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AD" w:rsidRDefault="006758AD" w:rsidP="006758AD">
      <w:pPr>
        <w:jc w:val="center"/>
        <w:rPr>
          <w:i/>
          <w:noProof/>
          <w:lang w:val="es-CL" w:eastAsia="es-CL"/>
        </w:rPr>
      </w:pPr>
      <w:r>
        <w:rPr>
          <w:noProof/>
          <w:lang w:val="es-CL" w:eastAsia="es-CL"/>
        </w:rPr>
        <w:drawing>
          <wp:inline distT="0" distB="0" distL="0" distR="0" wp14:anchorId="7EE28FB9" wp14:editId="54B0ACA2">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758AD" w:rsidRPr="006C7754" w:rsidRDefault="006758AD" w:rsidP="006758AD">
      <w:pPr>
        <w:jc w:val="center"/>
        <w:rPr>
          <w:noProof/>
          <w:lang w:val="es-CL" w:eastAsia="es-CL"/>
        </w:rPr>
      </w:pPr>
    </w:p>
    <w:p w:rsidR="006758AD" w:rsidRDefault="006758AD" w:rsidP="006758AD">
      <w:pPr>
        <w:jc w:val="center"/>
        <w:rPr>
          <w:rFonts w:ascii="Arial" w:hAnsi="Arial" w:cs="Arial"/>
          <w:b/>
        </w:rPr>
      </w:pPr>
      <w:r>
        <w:rPr>
          <w:rFonts w:ascii="Arial" w:hAnsi="Arial" w:cs="Arial"/>
          <w:b/>
        </w:rPr>
        <w:t>CORPORACIÓN NACIONAL DEL COBRE DE CHILE</w:t>
      </w:r>
    </w:p>
    <w:p w:rsidR="006758AD" w:rsidRDefault="006758AD" w:rsidP="006758AD">
      <w:pPr>
        <w:jc w:val="center"/>
        <w:rPr>
          <w:rFonts w:ascii="Arial" w:hAnsi="Arial" w:cs="Arial"/>
          <w:b/>
        </w:rPr>
      </w:pPr>
    </w:p>
    <w:p w:rsidR="006758AD" w:rsidRDefault="006758AD" w:rsidP="006758AD">
      <w:pPr>
        <w:jc w:val="center"/>
        <w:rPr>
          <w:rFonts w:ascii="Arial" w:hAnsi="Arial" w:cs="Arial"/>
          <w:b/>
        </w:rPr>
      </w:pPr>
    </w:p>
    <w:p w:rsidR="006758AD" w:rsidRDefault="006758AD" w:rsidP="006758AD">
      <w:pPr>
        <w:jc w:val="center"/>
        <w:rPr>
          <w:rFonts w:ascii="Arial" w:hAnsi="Arial" w:cs="Arial"/>
          <w:b/>
        </w:rPr>
      </w:pPr>
      <w:r>
        <w:rPr>
          <w:rFonts w:ascii="Arial" w:hAnsi="Arial" w:cs="Arial"/>
          <w:b/>
        </w:rPr>
        <w:t>GERENCIA DE ADMINISTRACIÓN Y SERVICIOS A PROYECTOS, VICEPRESIDENCIA DE PROYECTOS</w:t>
      </w: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Pr="00222FE8" w:rsidRDefault="006758AD" w:rsidP="006758AD">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B563D0" w:rsidRDefault="00B563D0" w:rsidP="00B563D0">
      <w:pPr>
        <w:jc w:val="center"/>
        <w:rPr>
          <w:rFonts w:ascii="Arial" w:hAnsi="Arial" w:cs="Arial"/>
          <w:b/>
          <w:sz w:val="22"/>
          <w:szCs w:val="22"/>
        </w:rPr>
      </w:pPr>
    </w:p>
    <w:p w:rsidR="00B563D0" w:rsidRPr="000F497A" w:rsidRDefault="00B563D0" w:rsidP="002878D2">
      <w:pPr>
        <w:ind w:left="709" w:hanging="709"/>
        <w:jc w:val="center"/>
        <w:rPr>
          <w:rFonts w:ascii="Arial" w:hAnsi="Arial" w:cs="Arial"/>
          <w:b/>
          <w:sz w:val="22"/>
          <w:szCs w:val="22"/>
        </w:rPr>
      </w:pPr>
      <w:r w:rsidRPr="000F497A">
        <w:rPr>
          <w:rFonts w:ascii="Arial" w:hAnsi="Arial" w:cs="Arial"/>
          <w:b/>
          <w:sz w:val="22"/>
          <w:szCs w:val="22"/>
        </w:rPr>
        <w:t xml:space="preserve">PRECALIFICACIÓN PÚBLICA SRM Nº </w:t>
      </w:r>
      <w:r w:rsidR="002878D2" w:rsidRPr="002878D2">
        <w:rPr>
          <w:rFonts w:ascii="Arial" w:hAnsi="Arial" w:cs="Arial"/>
          <w:b/>
          <w:sz w:val="22"/>
          <w:szCs w:val="22"/>
        </w:rPr>
        <w:t>8000000585</w:t>
      </w: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rPr>
          <w:rFonts w:ascii="Arial" w:hAnsi="Arial" w:cs="Arial"/>
          <w:b/>
          <w:sz w:val="22"/>
          <w:szCs w:val="22"/>
        </w:rPr>
      </w:pPr>
    </w:p>
    <w:p w:rsidR="00B563D0" w:rsidRPr="000F497A" w:rsidRDefault="00B563D0" w:rsidP="00B563D0">
      <w:pPr>
        <w:rPr>
          <w:rFonts w:ascii="Arial" w:hAnsi="Arial" w:cs="Arial"/>
          <w:b/>
          <w:sz w:val="22"/>
          <w:szCs w:val="22"/>
        </w:rPr>
      </w:pPr>
    </w:p>
    <w:p w:rsidR="00CC63B1" w:rsidRDefault="00B563D0" w:rsidP="00B563D0">
      <w:pPr>
        <w:jc w:val="center"/>
        <w:rPr>
          <w:rFonts w:ascii="Arial" w:hAnsi="Arial" w:cs="Arial"/>
          <w:b/>
          <w:sz w:val="22"/>
          <w:szCs w:val="22"/>
        </w:rPr>
      </w:pPr>
      <w:r w:rsidRPr="000F497A">
        <w:rPr>
          <w:rFonts w:ascii="Arial" w:hAnsi="Arial" w:cs="Arial"/>
          <w:b/>
          <w:sz w:val="22"/>
          <w:szCs w:val="22"/>
        </w:rPr>
        <w:t xml:space="preserve">SUMINISTRO: </w:t>
      </w:r>
      <w:r w:rsidR="00CC63B1">
        <w:rPr>
          <w:rFonts w:ascii="Arial" w:hAnsi="Arial" w:cs="Arial"/>
          <w:b/>
          <w:sz w:val="22"/>
          <w:szCs w:val="22"/>
        </w:rPr>
        <w:t>VENTILADORES PRINCIPALES DE INYECCIÓN Y EXTRACCIÓN</w:t>
      </w:r>
      <w:r w:rsidR="00705ED2" w:rsidRPr="00705ED2">
        <w:rPr>
          <w:rFonts w:ascii="Arial" w:hAnsi="Arial" w:cs="Arial"/>
          <w:b/>
          <w:sz w:val="22"/>
          <w:szCs w:val="22"/>
        </w:rPr>
        <w:t xml:space="preserve"> </w:t>
      </w:r>
    </w:p>
    <w:p w:rsidR="00B563D0" w:rsidRPr="000F497A" w:rsidRDefault="00CC63B1" w:rsidP="00B563D0">
      <w:pPr>
        <w:jc w:val="center"/>
        <w:rPr>
          <w:rFonts w:ascii="Arial" w:hAnsi="Arial" w:cs="Arial"/>
          <w:b/>
          <w:sz w:val="22"/>
          <w:szCs w:val="22"/>
        </w:rPr>
      </w:pPr>
      <w:r>
        <w:rPr>
          <w:rFonts w:ascii="Arial" w:hAnsi="Arial" w:cs="Arial"/>
          <w:b/>
          <w:sz w:val="22"/>
          <w:szCs w:val="22"/>
        </w:rPr>
        <w:t>(REQ-143</w:t>
      </w:r>
      <w:r w:rsidR="00705ED2" w:rsidRPr="00705ED2">
        <w:rPr>
          <w:rFonts w:ascii="Arial" w:hAnsi="Arial" w:cs="Arial"/>
          <w:b/>
          <w:sz w:val="22"/>
          <w:szCs w:val="22"/>
        </w:rPr>
        <w:t>A)</w:t>
      </w:r>
    </w:p>
    <w:p w:rsidR="00B563D0"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r w:rsidRPr="000F497A">
        <w:rPr>
          <w:rFonts w:ascii="Arial" w:hAnsi="Arial" w:cs="Arial"/>
          <w:b/>
          <w:sz w:val="22"/>
          <w:szCs w:val="22"/>
        </w:rPr>
        <w:t>PROYECTO MINA CHUQUICAMATA SUBTERRANEA</w:t>
      </w:r>
    </w:p>
    <w:p w:rsidR="00B563D0" w:rsidRPr="000F497A" w:rsidRDefault="00B563D0" w:rsidP="00B563D0">
      <w:pPr>
        <w:jc w:val="center"/>
        <w:rPr>
          <w:rFonts w:ascii="Arial" w:hAnsi="Arial" w:cs="Arial"/>
          <w:b/>
          <w:sz w:val="22"/>
          <w:szCs w:val="22"/>
        </w:rPr>
      </w:pPr>
      <w:r>
        <w:rPr>
          <w:rFonts w:ascii="Arial" w:hAnsi="Arial" w:cs="Arial"/>
          <w:b/>
          <w:sz w:val="22"/>
          <w:szCs w:val="22"/>
        </w:rPr>
        <w:t>VICEPRESIDENCIA DE PROYECTOS</w:t>
      </w: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705ED2" w:rsidP="00B563D0">
      <w:pPr>
        <w:jc w:val="center"/>
        <w:rPr>
          <w:rFonts w:ascii="Arial" w:hAnsi="Arial" w:cs="Arial"/>
          <w:sz w:val="20"/>
          <w:szCs w:val="20"/>
        </w:rPr>
      </w:pPr>
      <w:r>
        <w:rPr>
          <w:rFonts w:ascii="Arial" w:hAnsi="Arial" w:cs="Arial"/>
          <w:b/>
          <w:sz w:val="22"/>
          <w:szCs w:val="22"/>
        </w:rPr>
        <w:t>Mayo</w:t>
      </w:r>
      <w:r w:rsidR="00B563D0">
        <w:rPr>
          <w:rFonts w:ascii="Arial" w:hAnsi="Arial" w:cs="Arial"/>
          <w:b/>
          <w:sz w:val="22"/>
          <w:szCs w:val="22"/>
        </w:rPr>
        <w:t xml:space="preserve"> </w:t>
      </w:r>
      <w:r w:rsidR="00B563D0" w:rsidRPr="008C46AB">
        <w:rPr>
          <w:rFonts w:ascii="Arial" w:hAnsi="Arial" w:cs="Arial"/>
          <w:b/>
          <w:sz w:val="22"/>
          <w:szCs w:val="22"/>
        </w:rPr>
        <w:t>2019</w:t>
      </w: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8D18F3"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8160433" w:history="1">
        <w:r w:rsidR="008D18F3" w:rsidRPr="00F407F1">
          <w:rPr>
            <w:rStyle w:val="Hipervnculo"/>
            <w:noProof/>
          </w:rPr>
          <w:t>1.</w:t>
        </w:r>
        <w:r w:rsidR="008D18F3">
          <w:rPr>
            <w:rFonts w:asciiTheme="minorHAnsi" w:eastAsiaTheme="minorEastAsia" w:hAnsiTheme="minorHAnsi" w:cstheme="minorBidi"/>
            <w:b w:val="0"/>
            <w:bCs w:val="0"/>
            <w:caps w:val="0"/>
            <w:noProof/>
            <w:sz w:val="22"/>
            <w:szCs w:val="22"/>
          </w:rPr>
          <w:tab/>
        </w:r>
        <w:r w:rsidR="008D18F3" w:rsidRPr="00F407F1">
          <w:rPr>
            <w:rStyle w:val="Hipervnculo"/>
            <w:noProof/>
          </w:rPr>
          <w:t>ANTECEDENTES GENERALES</w:t>
        </w:r>
        <w:r w:rsidR="008D18F3">
          <w:rPr>
            <w:noProof/>
            <w:webHidden/>
          </w:rPr>
          <w:tab/>
        </w:r>
        <w:r w:rsidR="008D18F3">
          <w:rPr>
            <w:noProof/>
            <w:webHidden/>
          </w:rPr>
          <w:fldChar w:fldCharType="begin"/>
        </w:r>
        <w:r w:rsidR="008D18F3">
          <w:rPr>
            <w:noProof/>
            <w:webHidden/>
          </w:rPr>
          <w:instrText xml:space="preserve"> PAGEREF _Toc8160433 \h </w:instrText>
        </w:r>
        <w:r w:rsidR="008D18F3">
          <w:rPr>
            <w:noProof/>
            <w:webHidden/>
          </w:rPr>
        </w:r>
        <w:r w:rsidR="008D18F3">
          <w:rPr>
            <w:noProof/>
            <w:webHidden/>
          </w:rPr>
          <w:fldChar w:fldCharType="separate"/>
        </w:r>
        <w:r w:rsidR="008D18F3">
          <w:rPr>
            <w:noProof/>
            <w:webHidden/>
          </w:rPr>
          <w:t>3</w:t>
        </w:r>
        <w:r w:rsidR="008D18F3">
          <w:rPr>
            <w:noProof/>
            <w:webHidden/>
          </w:rPr>
          <w:fldChar w:fldCharType="end"/>
        </w:r>
      </w:hyperlink>
    </w:p>
    <w:p w:rsidR="008D18F3" w:rsidRDefault="002878D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8160434" w:history="1">
        <w:r w:rsidR="008D18F3" w:rsidRPr="00F407F1">
          <w:rPr>
            <w:rStyle w:val="Hipervnculo"/>
            <w:noProof/>
          </w:rPr>
          <w:t>2.</w:t>
        </w:r>
        <w:r w:rsidR="008D18F3">
          <w:rPr>
            <w:rFonts w:asciiTheme="minorHAnsi" w:eastAsiaTheme="minorEastAsia" w:hAnsiTheme="minorHAnsi" w:cstheme="minorBidi"/>
            <w:b w:val="0"/>
            <w:bCs w:val="0"/>
            <w:caps w:val="0"/>
            <w:noProof/>
            <w:sz w:val="22"/>
            <w:szCs w:val="22"/>
          </w:rPr>
          <w:tab/>
        </w:r>
        <w:r w:rsidR="008D18F3" w:rsidRPr="00F407F1">
          <w:rPr>
            <w:rStyle w:val="Hipervnculo"/>
            <w:noProof/>
          </w:rPr>
          <w:t>ANTECEDENTES DEL SUMINISTRO</w:t>
        </w:r>
        <w:r w:rsidR="008D18F3">
          <w:rPr>
            <w:noProof/>
            <w:webHidden/>
          </w:rPr>
          <w:tab/>
        </w:r>
        <w:r w:rsidR="008D18F3">
          <w:rPr>
            <w:noProof/>
            <w:webHidden/>
          </w:rPr>
          <w:fldChar w:fldCharType="begin"/>
        </w:r>
        <w:r w:rsidR="008D18F3">
          <w:rPr>
            <w:noProof/>
            <w:webHidden/>
          </w:rPr>
          <w:instrText xml:space="preserve"> PAGEREF _Toc8160434 \h </w:instrText>
        </w:r>
        <w:r w:rsidR="008D18F3">
          <w:rPr>
            <w:noProof/>
            <w:webHidden/>
          </w:rPr>
        </w:r>
        <w:r w:rsidR="008D18F3">
          <w:rPr>
            <w:noProof/>
            <w:webHidden/>
          </w:rPr>
          <w:fldChar w:fldCharType="separate"/>
        </w:r>
        <w:r w:rsidR="008D18F3">
          <w:rPr>
            <w:noProof/>
            <w:webHidden/>
          </w:rPr>
          <w:t>3</w:t>
        </w:r>
        <w:r w:rsidR="008D18F3">
          <w:rPr>
            <w:noProof/>
            <w:webHidden/>
          </w:rPr>
          <w:fldChar w:fldCharType="end"/>
        </w:r>
      </w:hyperlink>
    </w:p>
    <w:p w:rsidR="008D18F3" w:rsidRDefault="002878D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8160435" w:history="1">
        <w:r w:rsidR="008D18F3" w:rsidRPr="00F407F1">
          <w:rPr>
            <w:rStyle w:val="Hipervnculo"/>
            <w:noProof/>
          </w:rPr>
          <w:t>3.</w:t>
        </w:r>
        <w:r w:rsidR="008D18F3">
          <w:rPr>
            <w:rFonts w:asciiTheme="minorHAnsi" w:eastAsiaTheme="minorEastAsia" w:hAnsiTheme="minorHAnsi" w:cstheme="minorBidi"/>
            <w:b w:val="0"/>
            <w:bCs w:val="0"/>
            <w:caps w:val="0"/>
            <w:noProof/>
            <w:sz w:val="22"/>
            <w:szCs w:val="22"/>
          </w:rPr>
          <w:tab/>
        </w:r>
        <w:r w:rsidR="008D18F3" w:rsidRPr="00F407F1">
          <w:rPr>
            <w:rStyle w:val="Hipervnculo"/>
            <w:noProof/>
          </w:rPr>
          <w:t>PLAZO</w:t>
        </w:r>
        <w:r w:rsidR="008D18F3">
          <w:rPr>
            <w:noProof/>
            <w:webHidden/>
          </w:rPr>
          <w:tab/>
        </w:r>
        <w:r w:rsidR="008D18F3">
          <w:rPr>
            <w:noProof/>
            <w:webHidden/>
          </w:rPr>
          <w:fldChar w:fldCharType="begin"/>
        </w:r>
        <w:r w:rsidR="008D18F3">
          <w:rPr>
            <w:noProof/>
            <w:webHidden/>
          </w:rPr>
          <w:instrText xml:space="preserve"> PAGEREF _Toc8160435 \h </w:instrText>
        </w:r>
        <w:r w:rsidR="008D18F3">
          <w:rPr>
            <w:noProof/>
            <w:webHidden/>
          </w:rPr>
        </w:r>
        <w:r w:rsidR="008D18F3">
          <w:rPr>
            <w:noProof/>
            <w:webHidden/>
          </w:rPr>
          <w:fldChar w:fldCharType="separate"/>
        </w:r>
        <w:r w:rsidR="008D18F3">
          <w:rPr>
            <w:noProof/>
            <w:webHidden/>
          </w:rPr>
          <w:t>5</w:t>
        </w:r>
        <w:r w:rsidR="008D18F3">
          <w:rPr>
            <w:noProof/>
            <w:webHidden/>
          </w:rPr>
          <w:fldChar w:fldCharType="end"/>
        </w:r>
      </w:hyperlink>
    </w:p>
    <w:p w:rsidR="008D18F3" w:rsidRDefault="002878D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8160436" w:history="1">
        <w:r w:rsidR="008D18F3" w:rsidRPr="00F407F1">
          <w:rPr>
            <w:rStyle w:val="Hipervnculo"/>
            <w:noProof/>
          </w:rPr>
          <w:t>4.</w:t>
        </w:r>
        <w:r w:rsidR="008D18F3">
          <w:rPr>
            <w:rFonts w:asciiTheme="minorHAnsi" w:eastAsiaTheme="minorEastAsia" w:hAnsiTheme="minorHAnsi" w:cstheme="minorBidi"/>
            <w:b w:val="0"/>
            <w:bCs w:val="0"/>
            <w:caps w:val="0"/>
            <w:noProof/>
            <w:sz w:val="22"/>
            <w:szCs w:val="22"/>
          </w:rPr>
          <w:tab/>
        </w:r>
        <w:r w:rsidR="008D18F3" w:rsidRPr="00F407F1">
          <w:rPr>
            <w:rStyle w:val="Hipervnculo"/>
            <w:noProof/>
          </w:rPr>
          <w:t>PRECALIFICACIÓN DE LA LICITACIÓN</w:t>
        </w:r>
        <w:r w:rsidR="008D18F3">
          <w:rPr>
            <w:noProof/>
            <w:webHidden/>
          </w:rPr>
          <w:tab/>
        </w:r>
        <w:r w:rsidR="008D18F3">
          <w:rPr>
            <w:noProof/>
            <w:webHidden/>
          </w:rPr>
          <w:fldChar w:fldCharType="begin"/>
        </w:r>
        <w:r w:rsidR="008D18F3">
          <w:rPr>
            <w:noProof/>
            <w:webHidden/>
          </w:rPr>
          <w:instrText xml:space="preserve"> PAGEREF _Toc8160436 \h </w:instrText>
        </w:r>
        <w:r w:rsidR="008D18F3">
          <w:rPr>
            <w:noProof/>
            <w:webHidden/>
          </w:rPr>
        </w:r>
        <w:r w:rsidR="008D18F3">
          <w:rPr>
            <w:noProof/>
            <w:webHidden/>
          </w:rPr>
          <w:fldChar w:fldCharType="separate"/>
        </w:r>
        <w:r w:rsidR="008D18F3">
          <w:rPr>
            <w:noProof/>
            <w:webHidden/>
          </w:rPr>
          <w:t>5</w:t>
        </w:r>
        <w:r w:rsidR="008D18F3">
          <w:rPr>
            <w:noProof/>
            <w:webHidden/>
          </w:rPr>
          <w:fldChar w:fldCharType="end"/>
        </w:r>
      </w:hyperlink>
    </w:p>
    <w:p w:rsidR="008D18F3" w:rsidRDefault="002878D2">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8160437" w:history="1">
        <w:r w:rsidR="008D18F3" w:rsidRPr="00F407F1">
          <w:rPr>
            <w:rStyle w:val="Hipervnculo"/>
            <w:noProof/>
          </w:rPr>
          <w:t>4.1</w:t>
        </w:r>
        <w:r w:rsidR="008D18F3">
          <w:rPr>
            <w:rFonts w:asciiTheme="minorHAnsi" w:eastAsiaTheme="minorEastAsia" w:hAnsiTheme="minorHAnsi" w:cstheme="minorBidi"/>
            <w:b w:val="0"/>
            <w:bCs w:val="0"/>
            <w:caps w:val="0"/>
            <w:noProof/>
            <w:sz w:val="22"/>
            <w:szCs w:val="22"/>
          </w:rPr>
          <w:tab/>
        </w:r>
        <w:r w:rsidR="008D18F3" w:rsidRPr="00F407F1">
          <w:rPr>
            <w:rStyle w:val="Hipervnculo"/>
            <w:noProof/>
          </w:rPr>
          <w:t>PRECALIFICACIÓN COMERCIAL</w:t>
        </w:r>
        <w:r w:rsidR="008D18F3">
          <w:rPr>
            <w:noProof/>
            <w:webHidden/>
          </w:rPr>
          <w:tab/>
        </w:r>
        <w:r w:rsidR="008D18F3">
          <w:rPr>
            <w:noProof/>
            <w:webHidden/>
          </w:rPr>
          <w:fldChar w:fldCharType="begin"/>
        </w:r>
        <w:r w:rsidR="008D18F3">
          <w:rPr>
            <w:noProof/>
            <w:webHidden/>
          </w:rPr>
          <w:instrText xml:space="preserve"> PAGEREF _Toc8160437 \h </w:instrText>
        </w:r>
        <w:r w:rsidR="008D18F3">
          <w:rPr>
            <w:noProof/>
            <w:webHidden/>
          </w:rPr>
        </w:r>
        <w:r w:rsidR="008D18F3">
          <w:rPr>
            <w:noProof/>
            <w:webHidden/>
          </w:rPr>
          <w:fldChar w:fldCharType="separate"/>
        </w:r>
        <w:r w:rsidR="008D18F3">
          <w:rPr>
            <w:noProof/>
            <w:webHidden/>
          </w:rPr>
          <w:t>5</w:t>
        </w:r>
        <w:r w:rsidR="008D18F3">
          <w:rPr>
            <w:noProof/>
            <w:webHidden/>
          </w:rPr>
          <w:fldChar w:fldCharType="end"/>
        </w:r>
      </w:hyperlink>
    </w:p>
    <w:p w:rsidR="008D18F3" w:rsidRDefault="002878D2">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8160438" w:history="1">
        <w:r w:rsidR="008D18F3" w:rsidRPr="00F407F1">
          <w:rPr>
            <w:rStyle w:val="Hipervnculo"/>
            <w:noProof/>
          </w:rPr>
          <w:t>4.2</w:t>
        </w:r>
        <w:r w:rsidR="008D18F3">
          <w:rPr>
            <w:rFonts w:asciiTheme="minorHAnsi" w:eastAsiaTheme="minorEastAsia" w:hAnsiTheme="minorHAnsi" w:cstheme="minorBidi"/>
            <w:b w:val="0"/>
            <w:bCs w:val="0"/>
            <w:caps w:val="0"/>
            <w:noProof/>
            <w:sz w:val="22"/>
            <w:szCs w:val="22"/>
          </w:rPr>
          <w:tab/>
        </w:r>
        <w:r w:rsidR="008D18F3" w:rsidRPr="00F407F1">
          <w:rPr>
            <w:rStyle w:val="Hipervnculo"/>
            <w:noProof/>
          </w:rPr>
          <w:t>PRECALIFICACIÓN FINANCIERA</w:t>
        </w:r>
        <w:r w:rsidR="008D18F3">
          <w:rPr>
            <w:noProof/>
            <w:webHidden/>
          </w:rPr>
          <w:tab/>
        </w:r>
        <w:r w:rsidR="008D18F3">
          <w:rPr>
            <w:noProof/>
            <w:webHidden/>
          </w:rPr>
          <w:fldChar w:fldCharType="begin"/>
        </w:r>
        <w:r w:rsidR="008D18F3">
          <w:rPr>
            <w:noProof/>
            <w:webHidden/>
          </w:rPr>
          <w:instrText xml:space="preserve"> PAGEREF _Toc8160438 \h </w:instrText>
        </w:r>
        <w:r w:rsidR="008D18F3">
          <w:rPr>
            <w:noProof/>
            <w:webHidden/>
          </w:rPr>
        </w:r>
        <w:r w:rsidR="008D18F3">
          <w:rPr>
            <w:noProof/>
            <w:webHidden/>
          </w:rPr>
          <w:fldChar w:fldCharType="separate"/>
        </w:r>
        <w:r w:rsidR="008D18F3">
          <w:rPr>
            <w:noProof/>
            <w:webHidden/>
          </w:rPr>
          <w:t>6</w:t>
        </w:r>
        <w:r w:rsidR="008D18F3">
          <w:rPr>
            <w:noProof/>
            <w:webHidden/>
          </w:rPr>
          <w:fldChar w:fldCharType="end"/>
        </w:r>
      </w:hyperlink>
    </w:p>
    <w:p w:rsidR="008D18F3" w:rsidRDefault="002878D2">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8160439" w:history="1">
        <w:r w:rsidR="008D18F3" w:rsidRPr="00F407F1">
          <w:rPr>
            <w:rStyle w:val="Hipervnculo"/>
            <w:noProof/>
          </w:rPr>
          <w:t>4.3</w:t>
        </w:r>
        <w:r w:rsidR="008D18F3">
          <w:rPr>
            <w:rFonts w:asciiTheme="minorHAnsi" w:eastAsiaTheme="minorEastAsia" w:hAnsiTheme="minorHAnsi" w:cstheme="minorBidi"/>
            <w:b w:val="0"/>
            <w:bCs w:val="0"/>
            <w:caps w:val="0"/>
            <w:noProof/>
            <w:sz w:val="22"/>
            <w:szCs w:val="22"/>
          </w:rPr>
          <w:tab/>
        </w:r>
        <w:r w:rsidR="008D18F3" w:rsidRPr="00F407F1">
          <w:rPr>
            <w:rStyle w:val="Hipervnculo"/>
            <w:noProof/>
          </w:rPr>
          <w:t>PRECALIFICACIÓN REQUERIMIENTOS TÉCNICOS:</w:t>
        </w:r>
        <w:r w:rsidR="008D18F3">
          <w:rPr>
            <w:noProof/>
            <w:webHidden/>
          </w:rPr>
          <w:tab/>
        </w:r>
        <w:r w:rsidR="008D18F3">
          <w:rPr>
            <w:noProof/>
            <w:webHidden/>
          </w:rPr>
          <w:fldChar w:fldCharType="begin"/>
        </w:r>
        <w:r w:rsidR="008D18F3">
          <w:rPr>
            <w:noProof/>
            <w:webHidden/>
          </w:rPr>
          <w:instrText xml:space="preserve"> PAGEREF _Toc8160439 \h </w:instrText>
        </w:r>
        <w:r w:rsidR="008D18F3">
          <w:rPr>
            <w:noProof/>
            <w:webHidden/>
          </w:rPr>
        </w:r>
        <w:r w:rsidR="008D18F3">
          <w:rPr>
            <w:noProof/>
            <w:webHidden/>
          </w:rPr>
          <w:fldChar w:fldCharType="separate"/>
        </w:r>
        <w:r w:rsidR="008D18F3">
          <w:rPr>
            <w:noProof/>
            <w:webHidden/>
          </w:rPr>
          <w:t>6</w:t>
        </w:r>
        <w:r w:rsidR="008D18F3">
          <w:rPr>
            <w:noProof/>
            <w:webHidden/>
          </w:rPr>
          <w:fldChar w:fldCharType="end"/>
        </w:r>
      </w:hyperlink>
    </w:p>
    <w:p w:rsidR="008D18F3" w:rsidRDefault="002878D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8160440" w:history="1">
        <w:r w:rsidR="008D18F3" w:rsidRPr="00F407F1">
          <w:rPr>
            <w:rStyle w:val="Hipervnculo"/>
            <w:noProof/>
          </w:rPr>
          <w:t>5.</w:t>
        </w:r>
        <w:r w:rsidR="008D18F3">
          <w:rPr>
            <w:rFonts w:asciiTheme="minorHAnsi" w:eastAsiaTheme="minorEastAsia" w:hAnsiTheme="minorHAnsi" w:cstheme="minorBidi"/>
            <w:b w:val="0"/>
            <w:bCs w:val="0"/>
            <w:caps w:val="0"/>
            <w:noProof/>
            <w:sz w:val="22"/>
            <w:szCs w:val="22"/>
          </w:rPr>
          <w:tab/>
        </w:r>
        <w:r w:rsidR="008D18F3" w:rsidRPr="00F407F1">
          <w:rPr>
            <w:rStyle w:val="Hipervnculo"/>
            <w:noProof/>
          </w:rPr>
          <w:t>PARTICIPACIÓN EN FUTUROS PROCESOS DE LICITACIÓN</w:t>
        </w:r>
        <w:r w:rsidR="008D18F3">
          <w:rPr>
            <w:noProof/>
            <w:webHidden/>
          </w:rPr>
          <w:tab/>
        </w:r>
        <w:r w:rsidR="008D18F3">
          <w:rPr>
            <w:noProof/>
            <w:webHidden/>
          </w:rPr>
          <w:fldChar w:fldCharType="begin"/>
        </w:r>
        <w:r w:rsidR="008D18F3">
          <w:rPr>
            <w:noProof/>
            <w:webHidden/>
          </w:rPr>
          <w:instrText xml:space="preserve"> PAGEREF _Toc8160440 \h </w:instrText>
        </w:r>
        <w:r w:rsidR="008D18F3">
          <w:rPr>
            <w:noProof/>
            <w:webHidden/>
          </w:rPr>
        </w:r>
        <w:r w:rsidR="008D18F3">
          <w:rPr>
            <w:noProof/>
            <w:webHidden/>
          </w:rPr>
          <w:fldChar w:fldCharType="separate"/>
        </w:r>
        <w:r w:rsidR="008D18F3">
          <w:rPr>
            <w:noProof/>
            <w:webHidden/>
          </w:rPr>
          <w:t>7</w:t>
        </w:r>
        <w:r w:rsidR="008D18F3">
          <w:rPr>
            <w:noProof/>
            <w:webHidden/>
          </w:rPr>
          <w:fldChar w:fldCharType="end"/>
        </w:r>
      </w:hyperlink>
    </w:p>
    <w:p w:rsidR="008D18F3" w:rsidRDefault="002878D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8160441" w:history="1">
        <w:r w:rsidR="008D18F3" w:rsidRPr="00F407F1">
          <w:rPr>
            <w:rStyle w:val="Hipervnculo"/>
            <w:noProof/>
          </w:rPr>
          <w:t>6.</w:t>
        </w:r>
        <w:r w:rsidR="008D18F3">
          <w:rPr>
            <w:rFonts w:asciiTheme="minorHAnsi" w:eastAsiaTheme="minorEastAsia" w:hAnsiTheme="minorHAnsi" w:cstheme="minorBidi"/>
            <w:b w:val="0"/>
            <w:bCs w:val="0"/>
            <w:caps w:val="0"/>
            <w:noProof/>
            <w:sz w:val="22"/>
            <w:szCs w:val="22"/>
          </w:rPr>
          <w:tab/>
        </w:r>
        <w:r w:rsidR="008D18F3" w:rsidRPr="00F407F1">
          <w:rPr>
            <w:rStyle w:val="Hipervnculo"/>
            <w:noProof/>
          </w:rPr>
          <w:t>CALENDARIO DE PRECALIFICACIÓN PÚBLICA</w:t>
        </w:r>
        <w:r w:rsidR="008D18F3">
          <w:rPr>
            <w:noProof/>
            <w:webHidden/>
          </w:rPr>
          <w:tab/>
        </w:r>
        <w:r w:rsidR="008D18F3">
          <w:rPr>
            <w:noProof/>
            <w:webHidden/>
          </w:rPr>
          <w:fldChar w:fldCharType="begin"/>
        </w:r>
        <w:r w:rsidR="008D18F3">
          <w:rPr>
            <w:noProof/>
            <w:webHidden/>
          </w:rPr>
          <w:instrText xml:space="preserve"> PAGEREF _Toc8160441 \h </w:instrText>
        </w:r>
        <w:r w:rsidR="008D18F3">
          <w:rPr>
            <w:noProof/>
            <w:webHidden/>
          </w:rPr>
        </w:r>
        <w:r w:rsidR="008D18F3">
          <w:rPr>
            <w:noProof/>
            <w:webHidden/>
          </w:rPr>
          <w:fldChar w:fldCharType="separate"/>
        </w:r>
        <w:r w:rsidR="008D18F3">
          <w:rPr>
            <w:noProof/>
            <w:webHidden/>
          </w:rPr>
          <w:t>8</w:t>
        </w:r>
        <w:r w:rsidR="008D18F3">
          <w:rPr>
            <w:noProof/>
            <w:webHidden/>
          </w:rPr>
          <w:fldChar w:fldCharType="end"/>
        </w:r>
      </w:hyperlink>
    </w:p>
    <w:p w:rsidR="008D18F3" w:rsidRDefault="002878D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8160442" w:history="1">
        <w:r w:rsidR="008D18F3" w:rsidRPr="00F407F1">
          <w:rPr>
            <w:rStyle w:val="Hipervnculo"/>
            <w:noProof/>
          </w:rPr>
          <w:t>7.</w:t>
        </w:r>
        <w:r w:rsidR="008D18F3">
          <w:rPr>
            <w:rFonts w:asciiTheme="minorHAnsi" w:eastAsiaTheme="minorEastAsia" w:hAnsiTheme="minorHAnsi" w:cstheme="minorBidi"/>
            <w:b w:val="0"/>
            <w:bCs w:val="0"/>
            <w:caps w:val="0"/>
            <w:noProof/>
            <w:sz w:val="22"/>
            <w:szCs w:val="22"/>
          </w:rPr>
          <w:tab/>
        </w:r>
        <w:r w:rsidR="008D18F3" w:rsidRPr="00F407F1">
          <w:rPr>
            <w:rStyle w:val="Hipervnculo"/>
            <w:noProof/>
          </w:rPr>
          <w:t>PORTAL DE COMPRAS DE CODELCO Y CCS:</w:t>
        </w:r>
        <w:r w:rsidR="008D18F3">
          <w:rPr>
            <w:noProof/>
            <w:webHidden/>
          </w:rPr>
          <w:tab/>
        </w:r>
        <w:r w:rsidR="008D18F3">
          <w:rPr>
            <w:noProof/>
            <w:webHidden/>
          </w:rPr>
          <w:fldChar w:fldCharType="begin"/>
        </w:r>
        <w:r w:rsidR="008D18F3">
          <w:rPr>
            <w:noProof/>
            <w:webHidden/>
          </w:rPr>
          <w:instrText xml:space="preserve"> PAGEREF _Toc8160442 \h </w:instrText>
        </w:r>
        <w:r w:rsidR="008D18F3">
          <w:rPr>
            <w:noProof/>
            <w:webHidden/>
          </w:rPr>
        </w:r>
        <w:r w:rsidR="008D18F3">
          <w:rPr>
            <w:noProof/>
            <w:webHidden/>
          </w:rPr>
          <w:fldChar w:fldCharType="separate"/>
        </w:r>
        <w:r w:rsidR="008D18F3">
          <w:rPr>
            <w:noProof/>
            <w:webHidden/>
          </w:rPr>
          <w:t>8</w:t>
        </w:r>
        <w:r w:rsidR="008D18F3">
          <w:rPr>
            <w:noProof/>
            <w:webHidden/>
          </w:rPr>
          <w:fldChar w:fldCharType="end"/>
        </w:r>
      </w:hyperlink>
    </w:p>
    <w:p w:rsidR="008D18F3" w:rsidRDefault="002878D2">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8160443" w:history="1">
        <w:r w:rsidR="008D18F3" w:rsidRPr="00F407F1">
          <w:rPr>
            <w:rStyle w:val="Hipervnculo"/>
            <w:noProof/>
          </w:rPr>
          <w:t>8.</w:t>
        </w:r>
        <w:r w:rsidR="008D18F3">
          <w:rPr>
            <w:rFonts w:asciiTheme="minorHAnsi" w:eastAsiaTheme="minorEastAsia" w:hAnsiTheme="minorHAnsi" w:cstheme="minorBidi"/>
            <w:b w:val="0"/>
            <w:bCs w:val="0"/>
            <w:caps w:val="0"/>
            <w:noProof/>
            <w:sz w:val="22"/>
            <w:szCs w:val="22"/>
          </w:rPr>
          <w:tab/>
        </w:r>
        <w:r w:rsidR="008D18F3" w:rsidRPr="00F407F1">
          <w:rPr>
            <w:rStyle w:val="Hipervnculo"/>
            <w:noProof/>
          </w:rPr>
          <w:t>CONFIRMACIÓN DE INTENCIÓN DE PARTICIPAR</w:t>
        </w:r>
        <w:r w:rsidR="008D18F3">
          <w:rPr>
            <w:noProof/>
            <w:webHidden/>
          </w:rPr>
          <w:tab/>
        </w:r>
        <w:r w:rsidR="008D18F3">
          <w:rPr>
            <w:noProof/>
            <w:webHidden/>
          </w:rPr>
          <w:fldChar w:fldCharType="begin"/>
        </w:r>
        <w:r w:rsidR="008D18F3">
          <w:rPr>
            <w:noProof/>
            <w:webHidden/>
          </w:rPr>
          <w:instrText xml:space="preserve"> PAGEREF _Toc8160443 \h </w:instrText>
        </w:r>
        <w:r w:rsidR="008D18F3">
          <w:rPr>
            <w:noProof/>
            <w:webHidden/>
          </w:rPr>
        </w:r>
        <w:r w:rsidR="008D18F3">
          <w:rPr>
            <w:noProof/>
            <w:webHidden/>
          </w:rPr>
          <w:fldChar w:fldCharType="separate"/>
        </w:r>
        <w:r w:rsidR="008D18F3">
          <w:rPr>
            <w:noProof/>
            <w:webHidden/>
          </w:rPr>
          <w:t>9</w:t>
        </w:r>
        <w:r w:rsidR="008D18F3">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957F57" w:rsidP="00C80E7E">
      <w:pPr>
        <w:jc w:val="both"/>
        <w:rPr>
          <w:rFonts w:ascii="Arial" w:hAnsi="Arial" w:cs="Arial"/>
          <w:b/>
        </w:rPr>
      </w:pPr>
      <w:r>
        <w:rPr>
          <w:rFonts w:ascii="Arial" w:hAnsi="Arial" w:cs="Arial"/>
          <w:b/>
        </w:rPr>
        <w:t xml:space="preserve"> </w:t>
      </w:r>
    </w:p>
    <w:p w:rsidR="00B563D0" w:rsidRPr="00572E81" w:rsidRDefault="00B563D0" w:rsidP="00B563D0">
      <w:pPr>
        <w:pStyle w:val="Ttulo1"/>
        <w:keepNext w:val="0"/>
        <w:widowControl w:val="0"/>
        <w:numPr>
          <w:ilvl w:val="0"/>
          <w:numId w:val="9"/>
        </w:numPr>
        <w:suppressAutoHyphens w:val="0"/>
        <w:jc w:val="both"/>
        <w:rPr>
          <w:rFonts w:cs="Arial"/>
          <w:sz w:val="20"/>
          <w:u w:val="none"/>
        </w:rPr>
      </w:pPr>
      <w:bookmarkStart w:id="0" w:name="_Toc6418656"/>
      <w:bookmarkStart w:id="1" w:name="_Toc8160433"/>
      <w:r w:rsidRPr="00572E81">
        <w:rPr>
          <w:rFonts w:cs="Arial"/>
          <w:sz w:val="20"/>
          <w:u w:val="none"/>
        </w:rPr>
        <w:t>ANTECEDENTES GENERALES</w:t>
      </w:r>
      <w:bookmarkEnd w:id="0"/>
      <w:bookmarkEnd w:id="1"/>
    </w:p>
    <w:p w:rsidR="00B563D0" w:rsidRDefault="00B563D0" w:rsidP="00AA3D4B">
      <w:pPr>
        <w:widowControl w:val="0"/>
        <w:autoSpaceDE w:val="0"/>
        <w:autoSpaceDN w:val="0"/>
        <w:adjustRightInd w:val="0"/>
        <w:spacing w:before="120"/>
        <w:jc w:val="both"/>
        <w:rPr>
          <w:rFonts w:ascii="Arial" w:hAnsi="Arial" w:cs="Arial"/>
          <w:sz w:val="20"/>
          <w:szCs w:val="20"/>
          <w:lang w:val="es-CL"/>
        </w:rPr>
      </w:pPr>
      <w:r w:rsidRPr="001D38D4">
        <w:rPr>
          <w:rFonts w:ascii="Arial" w:hAnsi="Arial" w:cs="Arial"/>
          <w:sz w:val="20"/>
          <w:szCs w:val="20"/>
          <w:lang w:val="es-CL"/>
        </w:rPr>
        <w:t>La Corporac</w:t>
      </w:r>
      <w:r>
        <w:rPr>
          <w:rFonts w:ascii="Arial" w:hAnsi="Arial" w:cs="Arial"/>
          <w:sz w:val="20"/>
          <w:szCs w:val="20"/>
          <w:lang w:val="es-CL"/>
        </w:rPr>
        <w:t>ión Nacional del Cobre de Chile</w:t>
      </w:r>
      <w:r w:rsidRPr="001D38D4">
        <w:rPr>
          <w:rFonts w:ascii="Arial" w:hAnsi="Arial" w:cs="Arial"/>
          <w:sz w:val="20"/>
          <w:szCs w:val="20"/>
          <w:lang w:val="es-CL"/>
        </w:rPr>
        <w:t xml:space="preserve"> </w:t>
      </w:r>
      <w:r>
        <w:rPr>
          <w:rFonts w:ascii="Arial" w:hAnsi="Arial" w:cs="Arial"/>
          <w:sz w:val="20"/>
          <w:szCs w:val="20"/>
          <w:lang w:val="es-CL"/>
        </w:rPr>
        <w:t>(CODELCO)</w:t>
      </w:r>
      <w:r w:rsidRPr="001D38D4">
        <w:rPr>
          <w:rFonts w:ascii="Arial" w:hAnsi="Arial" w:cs="Arial"/>
          <w:sz w:val="20"/>
          <w:szCs w:val="20"/>
          <w:lang w:val="es-CL"/>
        </w:rPr>
        <w:t xml:space="preserve">, a través de </w:t>
      </w:r>
      <w:r w:rsidRPr="002E3DA2">
        <w:rPr>
          <w:rFonts w:ascii="Arial" w:hAnsi="Arial" w:cs="Arial"/>
          <w:sz w:val="20"/>
          <w:szCs w:val="20"/>
          <w:lang w:val="es-CL"/>
        </w:rPr>
        <w:t>la Dirección de Abastecimiento del Proyecto Mina Chuquicamata Subterránea, de la Vicepresidencia de Proyectos, está efectuando un proceso de precalificación de proveedores para la futura adquisición del bien denominado “</w:t>
      </w:r>
      <w:r w:rsidR="00CC63B1">
        <w:rPr>
          <w:rFonts w:ascii="Arial" w:hAnsi="Arial" w:cs="Arial"/>
          <w:sz w:val="20"/>
          <w:szCs w:val="20"/>
          <w:lang w:val="es-CL"/>
        </w:rPr>
        <w:t>VENTILADORES PRINCIPALES DE INYECCIÓN Y EXTRACCIÓN</w:t>
      </w:r>
      <w:r w:rsidRPr="002E3DA2">
        <w:rPr>
          <w:rFonts w:ascii="Arial" w:hAnsi="Arial" w:cs="Arial"/>
          <w:sz w:val="20"/>
          <w:szCs w:val="20"/>
          <w:lang w:val="es-CL"/>
        </w:rPr>
        <w:t>”.</w:t>
      </w:r>
    </w:p>
    <w:p w:rsidR="00B563D0" w:rsidRPr="001D38D4" w:rsidRDefault="00B563D0" w:rsidP="00B563D0">
      <w:pPr>
        <w:widowControl w:val="0"/>
        <w:autoSpaceDE w:val="0"/>
        <w:autoSpaceDN w:val="0"/>
        <w:adjustRightInd w:val="0"/>
        <w:jc w:val="both"/>
        <w:rPr>
          <w:rFonts w:ascii="Arial" w:hAnsi="Arial" w:cs="Arial"/>
          <w:sz w:val="20"/>
          <w:szCs w:val="20"/>
          <w:lang w:val="es-CL"/>
        </w:rPr>
      </w:pPr>
    </w:p>
    <w:p w:rsidR="00B563D0" w:rsidRPr="002E3DA2" w:rsidRDefault="00B563D0" w:rsidP="00B563D0">
      <w:pPr>
        <w:pStyle w:val="Ttulo1"/>
        <w:keepNext w:val="0"/>
        <w:widowControl w:val="0"/>
        <w:numPr>
          <w:ilvl w:val="0"/>
          <w:numId w:val="9"/>
        </w:numPr>
        <w:suppressAutoHyphens w:val="0"/>
        <w:jc w:val="both"/>
        <w:rPr>
          <w:rFonts w:cs="Arial"/>
          <w:sz w:val="20"/>
          <w:u w:val="none"/>
        </w:rPr>
      </w:pPr>
      <w:bookmarkStart w:id="2" w:name="_Toc6418657"/>
      <w:bookmarkStart w:id="3" w:name="_Toc8160434"/>
      <w:r w:rsidRPr="002E3DA2">
        <w:rPr>
          <w:rFonts w:cs="Arial"/>
          <w:sz w:val="20"/>
          <w:u w:val="none"/>
        </w:rPr>
        <w:t>ANTECEDENTES DEL SUMINISTRO</w:t>
      </w:r>
      <w:bookmarkEnd w:id="2"/>
      <w:bookmarkEnd w:id="3"/>
    </w:p>
    <w:p w:rsidR="00B563D0" w:rsidRDefault="00B563D0" w:rsidP="00AA3D4B">
      <w:pPr>
        <w:widowControl w:val="0"/>
        <w:autoSpaceDE w:val="0"/>
        <w:autoSpaceDN w:val="0"/>
        <w:adjustRightInd w:val="0"/>
        <w:spacing w:before="120"/>
        <w:jc w:val="both"/>
        <w:rPr>
          <w:rFonts w:ascii="Arial" w:hAnsi="Arial" w:cs="Arial"/>
          <w:sz w:val="20"/>
          <w:szCs w:val="20"/>
          <w:lang w:val="es-CL"/>
        </w:rPr>
      </w:pPr>
      <w:r>
        <w:rPr>
          <w:rFonts w:ascii="Arial" w:hAnsi="Arial" w:cs="Arial"/>
          <w:sz w:val="20"/>
          <w:szCs w:val="20"/>
          <w:lang w:val="es-CL"/>
        </w:rPr>
        <w:t>Las características del suministro incluyen:</w:t>
      </w:r>
    </w:p>
    <w:p w:rsidR="007B4ADC" w:rsidRDefault="007B4ADC" w:rsidP="00AA3D4B">
      <w:pPr>
        <w:widowControl w:val="0"/>
        <w:autoSpaceDE w:val="0"/>
        <w:autoSpaceDN w:val="0"/>
        <w:adjustRightInd w:val="0"/>
        <w:spacing w:before="120"/>
        <w:jc w:val="both"/>
        <w:rPr>
          <w:rFonts w:ascii="Arial" w:hAnsi="Arial" w:cs="Arial"/>
          <w:sz w:val="20"/>
          <w:szCs w:val="20"/>
          <w:lang w:val="es-CL"/>
        </w:rPr>
      </w:pPr>
    </w:p>
    <w:p w:rsidR="00E43F12" w:rsidRDefault="00705ED2" w:rsidP="00E43F12">
      <w:pPr>
        <w:pStyle w:val="Prrafodelista"/>
        <w:widowControl w:val="0"/>
        <w:numPr>
          <w:ilvl w:val="0"/>
          <w:numId w:val="44"/>
        </w:numPr>
        <w:autoSpaceDE w:val="0"/>
        <w:autoSpaceDN w:val="0"/>
        <w:adjustRightInd w:val="0"/>
        <w:jc w:val="both"/>
        <w:rPr>
          <w:rFonts w:ascii="Arial" w:hAnsi="Arial" w:cs="Arial"/>
          <w:sz w:val="20"/>
          <w:szCs w:val="20"/>
          <w:lang w:val="es-CL"/>
        </w:rPr>
      </w:pPr>
      <w:r w:rsidRPr="00E43F12">
        <w:rPr>
          <w:rFonts w:ascii="Arial" w:hAnsi="Arial" w:cs="Arial"/>
          <w:sz w:val="20"/>
          <w:szCs w:val="20"/>
          <w:lang w:val="es-CL"/>
        </w:rPr>
        <w:t>WBS 21</w:t>
      </w:r>
      <w:r w:rsidR="00E43F12" w:rsidRPr="00E43F12">
        <w:rPr>
          <w:rFonts w:ascii="Arial" w:hAnsi="Arial" w:cs="Arial"/>
          <w:sz w:val="20"/>
          <w:szCs w:val="20"/>
          <w:lang w:val="es-CL"/>
        </w:rPr>
        <w:t>3162</w:t>
      </w:r>
      <w:r w:rsidRPr="00E43F12">
        <w:rPr>
          <w:rFonts w:ascii="Arial" w:hAnsi="Arial" w:cs="Arial"/>
          <w:sz w:val="20"/>
          <w:szCs w:val="20"/>
          <w:lang w:val="es-CL"/>
        </w:rPr>
        <w:t xml:space="preserve">: </w:t>
      </w:r>
      <w:r w:rsidR="00E43F12" w:rsidRPr="00E43F12">
        <w:rPr>
          <w:rFonts w:ascii="Arial" w:hAnsi="Arial" w:cs="Arial"/>
          <w:sz w:val="20"/>
          <w:szCs w:val="20"/>
          <w:lang w:val="es-CL"/>
        </w:rPr>
        <w:t>Estación Ventilación de Inyección 14 (213162-VEN-001</w:t>
      </w:r>
      <w:r w:rsidR="00E43F12">
        <w:rPr>
          <w:rFonts w:ascii="Arial" w:hAnsi="Arial" w:cs="Arial"/>
          <w:sz w:val="20"/>
          <w:szCs w:val="20"/>
          <w:lang w:val="es-CL"/>
        </w:rPr>
        <w:t xml:space="preserve"> </w:t>
      </w:r>
      <w:r w:rsidR="00E43F12" w:rsidRPr="00E43F12">
        <w:rPr>
          <w:rFonts w:ascii="Arial" w:hAnsi="Arial" w:cs="Arial"/>
          <w:sz w:val="20"/>
          <w:szCs w:val="20"/>
          <w:lang w:val="es-CL"/>
        </w:rPr>
        <w:t>/</w:t>
      </w:r>
      <w:r w:rsidR="00E43F12">
        <w:rPr>
          <w:rFonts w:ascii="Arial" w:hAnsi="Arial" w:cs="Arial"/>
          <w:sz w:val="20"/>
          <w:szCs w:val="20"/>
          <w:lang w:val="es-CL"/>
        </w:rPr>
        <w:t xml:space="preserve"> </w:t>
      </w:r>
      <w:r w:rsidR="00E43F12" w:rsidRPr="00E43F12">
        <w:rPr>
          <w:rFonts w:ascii="Arial" w:hAnsi="Arial" w:cs="Arial"/>
          <w:sz w:val="20"/>
          <w:szCs w:val="20"/>
          <w:lang w:val="es-CL"/>
        </w:rPr>
        <w:t>213162-VEN-002)</w:t>
      </w:r>
    </w:p>
    <w:p w:rsidR="00E43F12" w:rsidRDefault="00705ED2" w:rsidP="00E43F12">
      <w:pPr>
        <w:pStyle w:val="Prrafodelista"/>
        <w:widowControl w:val="0"/>
        <w:numPr>
          <w:ilvl w:val="0"/>
          <w:numId w:val="44"/>
        </w:numPr>
        <w:autoSpaceDE w:val="0"/>
        <w:autoSpaceDN w:val="0"/>
        <w:adjustRightInd w:val="0"/>
        <w:jc w:val="both"/>
        <w:rPr>
          <w:rFonts w:ascii="Arial" w:hAnsi="Arial" w:cs="Arial"/>
          <w:sz w:val="20"/>
          <w:szCs w:val="20"/>
          <w:lang w:val="es-CL"/>
        </w:rPr>
      </w:pPr>
      <w:r w:rsidRPr="00E43F12">
        <w:rPr>
          <w:rFonts w:ascii="Arial" w:hAnsi="Arial" w:cs="Arial"/>
          <w:sz w:val="20"/>
          <w:szCs w:val="20"/>
          <w:lang w:val="es-CL"/>
        </w:rPr>
        <w:t>WBS 21</w:t>
      </w:r>
      <w:r w:rsidR="00E43F12" w:rsidRPr="00E43F12">
        <w:rPr>
          <w:rFonts w:ascii="Arial" w:hAnsi="Arial" w:cs="Arial"/>
          <w:sz w:val="20"/>
          <w:szCs w:val="20"/>
          <w:lang w:val="es-CL"/>
        </w:rPr>
        <w:t>3172</w:t>
      </w:r>
      <w:r w:rsidRPr="00E43F12">
        <w:rPr>
          <w:rFonts w:ascii="Arial" w:hAnsi="Arial" w:cs="Arial"/>
          <w:sz w:val="20"/>
          <w:szCs w:val="20"/>
          <w:lang w:val="es-CL"/>
        </w:rPr>
        <w:t xml:space="preserve">: </w:t>
      </w:r>
      <w:r w:rsidR="00E43F12" w:rsidRPr="00E43F12">
        <w:rPr>
          <w:rFonts w:ascii="Arial" w:hAnsi="Arial" w:cs="Arial"/>
          <w:sz w:val="20"/>
          <w:szCs w:val="20"/>
          <w:lang w:val="es-CL"/>
        </w:rPr>
        <w:t>Estación Ventilación de Inyección 15</w:t>
      </w:r>
      <w:r w:rsidR="00E43F12">
        <w:rPr>
          <w:rFonts w:ascii="Arial" w:hAnsi="Arial" w:cs="Arial"/>
          <w:sz w:val="20"/>
          <w:szCs w:val="20"/>
          <w:lang w:val="es-CL"/>
        </w:rPr>
        <w:t xml:space="preserve"> </w:t>
      </w:r>
      <w:r w:rsidR="00E43F12" w:rsidRPr="00E43F12">
        <w:rPr>
          <w:rFonts w:ascii="Arial" w:hAnsi="Arial" w:cs="Arial"/>
          <w:sz w:val="20"/>
          <w:szCs w:val="20"/>
          <w:lang w:val="es-CL"/>
        </w:rPr>
        <w:t>(213172-VEN-001</w:t>
      </w:r>
      <w:r w:rsidR="00E43F12">
        <w:rPr>
          <w:rFonts w:ascii="Arial" w:hAnsi="Arial" w:cs="Arial"/>
          <w:sz w:val="20"/>
          <w:szCs w:val="20"/>
          <w:lang w:val="es-CL"/>
        </w:rPr>
        <w:t xml:space="preserve"> </w:t>
      </w:r>
      <w:r w:rsidR="00E43F12" w:rsidRPr="00E43F12">
        <w:rPr>
          <w:rFonts w:ascii="Arial" w:hAnsi="Arial" w:cs="Arial"/>
          <w:sz w:val="20"/>
          <w:szCs w:val="20"/>
          <w:lang w:val="es-CL"/>
        </w:rPr>
        <w:t>/</w:t>
      </w:r>
      <w:r w:rsidR="00E43F12">
        <w:rPr>
          <w:rFonts w:ascii="Arial" w:hAnsi="Arial" w:cs="Arial"/>
          <w:sz w:val="20"/>
          <w:szCs w:val="20"/>
          <w:lang w:val="es-CL"/>
        </w:rPr>
        <w:t xml:space="preserve"> </w:t>
      </w:r>
      <w:r w:rsidR="00E43F12" w:rsidRPr="00E43F12">
        <w:rPr>
          <w:rFonts w:ascii="Arial" w:hAnsi="Arial" w:cs="Arial"/>
          <w:sz w:val="20"/>
          <w:szCs w:val="20"/>
          <w:lang w:val="es-CL"/>
        </w:rPr>
        <w:t>213172-VEN-002)</w:t>
      </w:r>
    </w:p>
    <w:p w:rsidR="00E43F12" w:rsidRPr="00E43F12" w:rsidRDefault="00E43F12" w:rsidP="00E43F12">
      <w:pPr>
        <w:pStyle w:val="Prrafodelista"/>
        <w:widowControl w:val="0"/>
        <w:numPr>
          <w:ilvl w:val="0"/>
          <w:numId w:val="44"/>
        </w:numPr>
        <w:autoSpaceDE w:val="0"/>
        <w:autoSpaceDN w:val="0"/>
        <w:adjustRightInd w:val="0"/>
        <w:jc w:val="both"/>
        <w:rPr>
          <w:rFonts w:ascii="Arial" w:hAnsi="Arial" w:cs="Arial"/>
          <w:sz w:val="20"/>
          <w:szCs w:val="20"/>
          <w:lang w:val="es-CL"/>
        </w:rPr>
      </w:pPr>
      <w:r w:rsidRPr="00E43F12">
        <w:rPr>
          <w:rFonts w:ascii="Arial" w:hAnsi="Arial" w:cs="Arial"/>
          <w:sz w:val="20"/>
          <w:szCs w:val="20"/>
          <w:lang w:val="es-CL"/>
        </w:rPr>
        <w:t xml:space="preserve">WBS 211112: Estación de Ventilación Extracción </w:t>
      </w:r>
      <w:r>
        <w:rPr>
          <w:rFonts w:ascii="Arial" w:hAnsi="Arial" w:cs="Arial"/>
          <w:sz w:val="20"/>
          <w:szCs w:val="20"/>
          <w:lang w:val="es-CL"/>
        </w:rPr>
        <w:t>(</w:t>
      </w:r>
      <w:r w:rsidRPr="00E43F12">
        <w:rPr>
          <w:rFonts w:ascii="Arial" w:hAnsi="Arial" w:cs="Arial"/>
          <w:sz w:val="20"/>
          <w:szCs w:val="20"/>
          <w:lang w:val="es-CL"/>
        </w:rPr>
        <w:t>211112</w:t>
      </w:r>
      <w:r>
        <w:rPr>
          <w:rFonts w:ascii="Arial" w:hAnsi="Arial" w:cs="Arial"/>
          <w:sz w:val="20"/>
          <w:szCs w:val="20"/>
          <w:lang w:val="es-CL"/>
        </w:rPr>
        <w:t>-</w:t>
      </w:r>
      <w:r w:rsidRPr="00E43F12">
        <w:rPr>
          <w:rFonts w:ascii="Arial" w:hAnsi="Arial" w:cs="Arial"/>
          <w:sz w:val="20"/>
          <w:szCs w:val="20"/>
          <w:lang w:val="es-CL"/>
        </w:rPr>
        <w:t>VEN-001</w:t>
      </w:r>
      <w:r>
        <w:rPr>
          <w:rFonts w:ascii="Arial" w:hAnsi="Arial" w:cs="Arial"/>
          <w:sz w:val="20"/>
          <w:szCs w:val="20"/>
          <w:lang w:val="es-CL"/>
        </w:rPr>
        <w:t xml:space="preserve"> / </w:t>
      </w:r>
      <w:r w:rsidRPr="00E43F12">
        <w:rPr>
          <w:rFonts w:ascii="Arial" w:hAnsi="Arial" w:cs="Arial"/>
          <w:sz w:val="20"/>
          <w:szCs w:val="20"/>
          <w:lang w:val="es-CL"/>
        </w:rPr>
        <w:t>211112</w:t>
      </w:r>
      <w:r>
        <w:rPr>
          <w:rFonts w:ascii="Arial" w:hAnsi="Arial" w:cs="Arial"/>
          <w:sz w:val="20"/>
          <w:szCs w:val="20"/>
          <w:lang w:val="es-CL"/>
        </w:rPr>
        <w:t xml:space="preserve">-VEN-002 / </w:t>
      </w:r>
      <w:r w:rsidRPr="00E43F12">
        <w:rPr>
          <w:rFonts w:ascii="Arial" w:hAnsi="Arial" w:cs="Arial"/>
          <w:sz w:val="20"/>
          <w:szCs w:val="20"/>
          <w:lang w:val="es-CL"/>
        </w:rPr>
        <w:t>211112</w:t>
      </w:r>
      <w:r>
        <w:rPr>
          <w:rFonts w:ascii="Arial" w:hAnsi="Arial" w:cs="Arial"/>
          <w:sz w:val="20"/>
          <w:szCs w:val="20"/>
          <w:lang w:val="es-CL"/>
        </w:rPr>
        <w:t>-VEN-003)</w:t>
      </w:r>
    </w:p>
    <w:p w:rsidR="00E43F12" w:rsidRPr="00477AC5" w:rsidRDefault="00E43F12" w:rsidP="00E43F12">
      <w:pPr>
        <w:pStyle w:val="Prrafodelista"/>
        <w:widowControl w:val="0"/>
        <w:autoSpaceDE w:val="0"/>
        <w:autoSpaceDN w:val="0"/>
        <w:adjustRightInd w:val="0"/>
        <w:ind w:left="1429"/>
        <w:jc w:val="both"/>
        <w:rPr>
          <w:rFonts w:ascii="Arial" w:hAnsi="Arial" w:cs="Arial"/>
          <w:sz w:val="20"/>
          <w:szCs w:val="20"/>
          <w:lang w:val="es-CL"/>
        </w:rPr>
      </w:pPr>
    </w:p>
    <w:p w:rsidR="00B563D0" w:rsidRDefault="00B563D0" w:rsidP="00B563D0">
      <w:pPr>
        <w:widowControl w:val="0"/>
        <w:autoSpaceDE w:val="0"/>
        <w:autoSpaceDN w:val="0"/>
        <w:adjustRightInd w:val="0"/>
        <w:jc w:val="both"/>
        <w:rPr>
          <w:rFonts w:ascii="Arial" w:hAnsi="Arial" w:cs="Arial"/>
          <w:sz w:val="20"/>
          <w:szCs w:val="20"/>
          <w:lang w:val="es-CL"/>
        </w:rPr>
      </w:pPr>
    </w:p>
    <w:tbl>
      <w:tblPr>
        <w:tblW w:w="10191" w:type="dxa"/>
        <w:jc w:val="center"/>
        <w:tblLayout w:type="fixed"/>
        <w:tblLook w:val="04A0" w:firstRow="1" w:lastRow="0" w:firstColumn="1" w:lastColumn="0" w:noHBand="0" w:noVBand="1"/>
      </w:tblPr>
      <w:tblGrid>
        <w:gridCol w:w="842"/>
        <w:gridCol w:w="567"/>
        <w:gridCol w:w="709"/>
        <w:gridCol w:w="2268"/>
        <w:gridCol w:w="5805"/>
      </w:tblGrid>
      <w:tr w:rsidR="00AA3D4B" w:rsidRPr="00ED29F3" w:rsidTr="00D5529B">
        <w:trPr>
          <w:cantSplit/>
          <w:trHeight w:val="300"/>
          <w:tblHeader/>
          <w:jc w:val="center"/>
        </w:trPr>
        <w:tc>
          <w:tcPr>
            <w:tcW w:w="842" w:type="dxa"/>
            <w:vMerge w:val="restart"/>
            <w:tcBorders>
              <w:top w:val="double" w:sz="4" w:space="0" w:color="auto"/>
              <w:left w:val="double" w:sz="4" w:space="0" w:color="auto"/>
              <w:bottom w:val="single" w:sz="4" w:space="0" w:color="auto"/>
              <w:right w:val="single" w:sz="4" w:space="0" w:color="auto"/>
            </w:tcBorders>
            <w:shd w:val="clear" w:color="000000" w:fill="FFFFFF"/>
            <w:vAlign w:val="center"/>
            <w:hideMark/>
          </w:tcPr>
          <w:p w:rsidR="00AA3D4B" w:rsidRPr="00ED29F3" w:rsidRDefault="00AA3D4B" w:rsidP="00F83424">
            <w:pPr>
              <w:jc w:val="center"/>
              <w:rPr>
                <w:rFonts w:ascii="Arial" w:hAnsi="Arial" w:cs="Arial"/>
                <w:b/>
                <w:sz w:val="20"/>
                <w:szCs w:val="20"/>
              </w:rPr>
            </w:pPr>
            <w:r w:rsidRPr="00ED29F3">
              <w:rPr>
                <w:rFonts w:ascii="Arial" w:hAnsi="Arial" w:cs="Arial"/>
                <w:b/>
                <w:sz w:val="20"/>
                <w:szCs w:val="20"/>
              </w:rPr>
              <w:t>Ítem</w:t>
            </w:r>
          </w:p>
        </w:tc>
        <w:tc>
          <w:tcPr>
            <w:tcW w:w="567" w:type="dxa"/>
            <w:vMerge w:val="restart"/>
            <w:tcBorders>
              <w:top w:val="double" w:sz="4" w:space="0" w:color="auto"/>
              <w:left w:val="single" w:sz="4" w:space="0" w:color="auto"/>
              <w:bottom w:val="single" w:sz="4" w:space="0" w:color="auto"/>
              <w:right w:val="nil"/>
            </w:tcBorders>
            <w:shd w:val="clear" w:color="000000" w:fill="FFFFFF"/>
            <w:vAlign w:val="center"/>
            <w:hideMark/>
          </w:tcPr>
          <w:p w:rsidR="00AA3D4B" w:rsidRPr="00ED29F3" w:rsidRDefault="00AA3D4B" w:rsidP="00F83424">
            <w:pPr>
              <w:ind w:left="-108" w:right="-108"/>
              <w:jc w:val="center"/>
              <w:rPr>
                <w:rFonts w:ascii="Arial" w:hAnsi="Arial" w:cs="Arial"/>
                <w:b/>
                <w:sz w:val="20"/>
                <w:szCs w:val="20"/>
              </w:rPr>
            </w:pPr>
            <w:r w:rsidRPr="00ED29F3">
              <w:rPr>
                <w:rFonts w:ascii="Arial" w:hAnsi="Arial" w:cs="Arial"/>
                <w:b/>
                <w:sz w:val="20"/>
                <w:szCs w:val="20"/>
              </w:rPr>
              <w:t>Cant.</w:t>
            </w:r>
          </w:p>
        </w:tc>
        <w:tc>
          <w:tcPr>
            <w:tcW w:w="709" w:type="dxa"/>
            <w:vMerge w:val="restart"/>
            <w:tcBorders>
              <w:top w:val="double" w:sz="4" w:space="0" w:color="auto"/>
              <w:left w:val="single" w:sz="4" w:space="0" w:color="auto"/>
              <w:right w:val="single" w:sz="4" w:space="0" w:color="auto"/>
            </w:tcBorders>
            <w:shd w:val="clear" w:color="000000" w:fill="FFFFFF"/>
            <w:vAlign w:val="center"/>
          </w:tcPr>
          <w:p w:rsidR="00AA3D4B" w:rsidRPr="00ED29F3" w:rsidRDefault="00AA3D4B" w:rsidP="00F83424">
            <w:pPr>
              <w:ind w:left="-108" w:right="-108"/>
              <w:jc w:val="center"/>
              <w:rPr>
                <w:rFonts w:ascii="Arial" w:hAnsi="Arial" w:cs="Arial"/>
                <w:b/>
                <w:sz w:val="20"/>
                <w:szCs w:val="20"/>
              </w:rPr>
            </w:pPr>
            <w:r w:rsidRPr="00ED29F3">
              <w:rPr>
                <w:rFonts w:ascii="Arial" w:hAnsi="Arial" w:cs="Arial"/>
                <w:b/>
                <w:sz w:val="20"/>
                <w:szCs w:val="20"/>
              </w:rPr>
              <w:t>Unid.</w:t>
            </w:r>
          </w:p>
        </w:tc>
        <w:tc>
          <w:tcPr>
            <w:tcW w:w="2268" w:type="dxa"/>
            <w:vMerge w:val="restart"/>
            <w:tcBorders>
              <w:top w:val="double" w:sz="4" w:space="0" w:color="auto"/>
              <w:left w:val="single" w:sz="4" w:space="0" w:color="auto"/>
              <w:right w:val="single" w:sz="4" w:space="0" w:color="auto"/>
            </w:tcBorders>
            <w:shd w:val="clear" w:color="000000" w:fill="FFFFFF"/>
            <w:vAlign w:val="center"/>
          </w:tcPr>
          <w:p w:rsidR="00AA3D4B" w:rsidRPr="00ED29F3" w:rsidRDefault="00AA3D4B" w:rsidP="00F83424">
            <w:pPr>
              <w:jc w:val="center"/>
              <w:rPr>
                <w:rFonts w:ascii="Arial" w:hAnsi="Arial" w:cs="Arial"/>
                <w:b/>
                <w:sz w:val="20"/>
                <w:szCs w:val="20"/>
              </w:rPr>
            </w:pPr>
            <w:r w:rsidRPr="00ED29F3">
              <w:rPr>
                <w:rFonts w:ascii="Arial" w:hAnsi="Arial" w:cs="Arial"/>
                <w:b/>
                <w:sz w:val="20"/>
                <w:szCs w:val="20"/>
              </w:rPr>
              <w:t>TAG</w:t>
            </w:r>
          </w:p>
        </w:tc>
        <w:tc>
          <w:tcPr>
            <w:tcW w:w="5805" w:type="dxa"/>
            <w:vMerge w:val="restart"/>
            <w:tcBorders>
              <w:top w:val="double" w:sz="4" w:space="0" w:color="auto"/>
              <w:left w:val="single" w:sz="4" w:space="0" w:color="auto"/>
              <w:right w:val="single" w:sz="4" w:space="0" w:color="auto"/>
            </w:tcBorders>
            <w:shd w:val="clear" w:color="000000" w:fill="FFFFFF"/>
            <w:vAlign w:val="center"/>
          </w:tcPr>
          <w:p w:rsidR="00AA3D4B" w:rsidRPr="00ED29F3" w:rsidRDefault="00AA3D4B" w:rsidP="00F83424">
            <w:pPr>
              <w:jc w:val="center"/>
              <w:rPr>
                <w:rFonts w:ascii="Arial" w:hAnsi="Arial" w:cs="Arial"/>
                <w:b/>
                <w:sz w:val="20"/>
                <w:szCs w:val="20"/>
              </w:rPr>
            </w:pPr>
            <w:r w:rsidRPr="00ED29F3">
              <w:rPr>
                <w:rFonts w:ascii="Arial" w:hAnsi="Arial" w:cs="Arial"/>
                <w:b/>
                <w:sz w:val="20"/>
                <w:szCs w:val="20"/>
              </w:rPr>
              <w:t>Descripción</w:t>
            </w:r>
          </w:p>
        </w:tc>
      </w:tr>
      <w:tr w:rsidR="00AA3D4B" w:rsidRPr="00ED29F3" w:rsidTr="00807535">
        <w:trPr>
          <w:cantSplit/>
          <w:trHeight w:val="300"/>
          <w:tblHeader/>
          <w:jc w:val="center"/>
        </w:trPr>
        <w:tc>
          <w:tcPr>
            <w:tcW w:w="842" w:type="dxa"/>
            <w:vMerge/>
            <w:tcBorders>
              <w:top w:val="single" w:sz="4" w:space="0" w:color="auto"/>
              <w:left w:val="double" w:sz="4" w:space="0" w:color="auto"/>
              <w:bottom w:val="single" w:sz="4" w:space="0" w:color="auto"/>
              <w:right w:val="single" w:sz="4" w:space="0" w:color="auto"/>
            </w:tcBorders>
            <w:vAlign w:val="center"/>
            <w:hideMark/>
          </w:tcPr>
          <w:p w:rsidR="00AA3D4B" w:rsidRPr="00ED29F3" w:rsidRDefault="00AA3D4B" w:rsidP="00F83424">
            <w:pPr>
              <w:jc w:val="center"/>
              <w:rPr>
                <w:rFonts w:ascii="Arial" w:hAnsi="Arial" w:cs="Arial"/>
                <w:b/>
                <w:sz w:val="20"/>
                <w:szCs w:val="20"/>
              </w:rPr>
            </w:pPr>
          </w:p>
        </w:tc>
        <w:tc>
          <w:tcPr>
            <w:tcW w:w="567" w:type="dxa"/>
            <w:vMerge/>
            <w:tcBorders>
              <w:top w:val="single" w:sz="4" w:space="0" w:color="auto"/>
              <w:left w:val="single" w:sz="4" w:space="0" w:color="auto"/>
              <w:bottom w:val="single" w:sz="4" w:space="0" w:color="auto"/>
              <w:right w:val="nil"/>
            </w:tcBorders>
            <w:vAlign w:val="center"/>
            <w:hideMark/>
          </w:tcPr>
          <w:p w:rsidR="00AA3D4B" w:rsidRPr="00ED29F3" w:rsidRDefault="00AA3D4B" w:rsidP="00F83424">
            <w:pPr>
              <w:jc w:val="center"/>
              <w:rPr>
                <w:rFonts w:ascii="Arial" w:hAnsi="Arial" w:cs="Arial"/>
                <w:b/>
                <w:sz w:val="20"/>
                <w:szCs w:val="20"/>
              </w:rPr>
            </w:pPr>
          </w:p>
        </w:tc>
        <w:tc>
          <w:tcPr>
            <w:tcW w:w="709" w:type="dxa"/>
            <w:vMerge/>
            <w:tcBorders>
              <w:left w:val="single" w:sz="4" w:space="0" w:color="auto"/>
              <w:bottom w:val="single" w:sz="4" w:space="0" w:color="auto"/>
              <w:right w:val="single" w:sz="4" w:space="0" w:color="auto"/>
            </w:tcBorders>
            <w:shd w:val="clear" w:color="000000" w:fill="FFFFFF"/>
          </w:tcPr>
          <w:p w:rsidR="00AA3D4B" w:rsidRPr="00ED29F3" w:rsidRDefault="00AA3D4B" w:rsidP="00F83424">
            <w:pPr>
              <w:jc w:val="center"/>
              <w:rPr>
                <w:rFonts w:ascii="Arial" w:hAnsi="Arial" w:cs="Arial"/>
                <w:b/>
                <w:sz w:val="20"/>
                <w:szCs w:val="20"/>
              </w:rPr>
            </w:pPr>
          </w:p>
        </w:tc>
        <w:tc>
          <w:tcPr>
            <w:tcW w:w="2268" w:type="dxa"/>
            <w:vMerge/>
            <w:tcBorders>
              <w:left w:val="single" w:sz="4" w:space="0" w:color="auto"/>
              <w:bottom w:val="single" w:sz="4" w:space="0" w:color="auto"/>
              <w:right w:val="single" w:sz="4" w:space="0" w:color="auto"/>
            </w:tcBorders>
            <w:shd w:val="clear" w:color="000000" w:fill="FFFFFF"/>
            <w:vAlign w:val="center"/>
          </w:tcPr>
          <w:p w:rsidR="00AA3D4B" w:rsidRPr="00ED29F3" w:rsidRDefault="00AA3D4B" w:rsidP="00F83424">
            <w:pPr>
              <w:jc w:val="center"/>
              <w:rPr>
                <w:rFonts w:ascii="Arial" w:hAnsi="Arial" w:cs="Arial"/>
                <w:b/>
                <w:sz w:val="20"/>
                <w:szCs w:val="20"/>
              </w:rPr>
            </w:pPr>
          </w:p>
        </w:tc>
        <w:tc>
          <w:tcPr>
            <w:tcW w:w="5805" w:type="dxa"/>
            <w:vMerge/>
            <w:tcBorders>
              <w:left w:val="single" w:sz="4" w:space="0" w:color="auto"/>
              <w:bottom w:val="single" w:sz="4" w:space="0" w:color="auto"/>
              <w:right w:val="single" w:sz="4" w:space="0" w:color="auto"/>
            </w:tcBorders>
            <w:shd w:val="clear" w:color="000000" w:fill="FFFFFF"/>
          </w:tcPr>
          <w:p w:rsidR="00AA3D4B" w:rsidRPr="00ED29F3" w:rsidRDefault="00AA3D4B" w:rsidP="00F83424">
            <w:pPr>
              <w:jc w:val="center"/>
              <w:rPr>
                <w:rFonts w:ascii="Arial" w:hAnsi="Arial" w:cs="Arial"/>
                <w:b/>
                <w:sz w:val="20"/>
                <w:szCs w:val="20"/>
              </w:rPr>
            </w:pPr>
          </w:p>
        </w:tc>
      </w:tr>
      <w:tr w:rsidR="00AA3D4B" w:rsidRPr="00ED29F3" w:rsidTr="00807535">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0C256D" w:rsidRDefault="00AA3D4B" w:rsidP="00F83424">
            <w:pPr>
              <w:jc w:val="center"/>
              <w:rPr>
                <w:rFonts w:ascii="Arial" w:hAnsi="Arial" w:cs="Arial"/>
                <w:b/>
                <w:sz w:val="20"/>
                <w:szCs w:val="20"/>
              </w:rPr>
            </w:pPr>
            <w:r w:rsidRPr="000C256D">
              <w:rPr>
                <w:rFonts w:ascii="Arial" w:hAnsi="Arial" w:cs="Arial"/>
                <w:b/>
                <w:sz w:val="20"/>
                <w:szCs w:val="20"/>
              </w:rPr>
              <w:t>1.</w:t>
            </w:r>
            <w:r w:rsidR="005D0F5E" w:rsidRPr="000C256D">
              <w:rPr>
                <w:rFonts w:ascii="Arial" w:hAnsi="Arial" w:cs="Arial"/>
                <w:b/>
                <w:sz w:val="20"/>
                <w:szCs w:val="20"/>
              </w:rPr>
              <w:t>1</w:t>
            </w:r>
          </w:p>
        </w:tc>
        <w:tc>
          <w:tcPr>
            <w:tcW w:w="567" w:type="dxa"/>
            <w:tcBorders>
              <w:top w:val="nil"/>
              <w:left w:val="nil"/>
              <w:bottom w:val="single" w:sz="4" w:space="0" w:color="auto"/>
              <w:right w:val="single" w:sz="4" w:space="0" w:color="auto"/>
            </w:tcBorders>
            <w:shd w:val="clear" w:color="000000" w:fill="FFFFFF"/>
            <w:noWrap/>
            <w:vAlign w:val="center"/>
          </w:tcPr>
          <w:p w:rsidR="00AA3D4B" w:rsidRPr="000C256D" w:rsidRDefault="007B4ADC" w:rsidP="00F83424">
            <w:pPr>
              <w:jc w:val="center"/>
              <w:rPr>
                <w:rFonts w:ascii="Arial" w:hAnsi="Arial" w:cs="Arial"/>
                <w:sz w:val="20"/>
                <w:szCs w:val="20"/>
              </w:rPr>
            </w:pPr>
            <w:r w:rsidRPr="000C256D">
              <w:rPr>
                <w:rFonts w:ascii="Arial" w:hAnsi="Arial" w:cs="Arial"/>
                <w:sz w:val="20"/>
                <w:szCs w:val="20"/>
              </w:rPr>
              <w:t>4</w:t>
            </w:r>
          </w:p>
        </w:tc>
        <w:tc>
          <w:tcPr>
            <w:tcW w:w="709" w:type="dxa"/>
            <w:tcBorders>
              <w:top w:val="nil"/>
              <w:left w:val="nil"/>
              <w:bottom w:val="single" w:sz="4" w:space="0" w:color="auto"/>
              <w:right w:val="single" w:sz="4" w:space="0" w:color="auto"/>
            </w:tcBorders>
            <w:shd w:val="clear" w:color="000000" w:fill="FFFFFF"/>
            <w:vAlign w:val="center"/>
          </w:tcPr>
          <w:p w:rsidR="00AA3D4B" w:rsidRPr="000C256D" w:rsidRDefault="00AA3D4B" w:rsidP="00F83424">
            <w:pPr>
              <w:ind w:left="-88" w:right="-108"/>
              <w:jc w:val="center"/>
              <w:rPr>
                <w:rFonts w:ascii="Arial" w:hAnsi="Arial" w:cs="Arial"/>
                <w:sz w:val="20"/>
                <w:szCs w:val="20"/>
              </w:rPr>
            </w:pPr>
            <w:r w:rsidRPr="000C256D">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Pr="000C256D" w:rsidRDefault="007B4ADC" w:rsidP="00F83424">
            <w:pPr>
              <w:ind w:left="-88" w:right="-108"/>
              <w:jc w:val="center"/>
              <w:rPr>
                <w:rFonts w:ascii="Arial" w:hAnsi="Arial" w:cs="Arial"/>
                <w:sz w:val="20"/>
                <w:szCs w:val="20"/>
                <w:lang w:val="es-CL"/>
              </w:rPr>
            </w:pPr>
            <w:r w:rsidRPr="000C256D">
              <w:rPr>
                <w:rFonts w:ascii="Arial" w:hAnsi="Arial" w:cs="Arial"/>
                <w:sz w:val="20"/>
                <w:szCs w:val="20"/>
                <w:lang w:val="es-CL"/>
              </w:rPr>
              <w:t>213162-VEN-001</w:t>
            </w:r>
          </w:p>
          <w:p w:rsidR="007B4ADC" w:rsidRPr="000C256D" w:rsidRDefault="007B4ADC" w:rsidP="00F83424">
            <w:pPr>
              <w:ind w:left="-88" w:right="-108"/>
              <w:jc w:val="center"/>
              <w:rPr>
                <w:rFonts w:ascii="Arial" w:hAnsi="Arial" w:cs="Arial"/>
                <w:sz w:val="20"/>
                <w:szCs w:val="20"/>
                <w:lang w:val="es-CL"/>
              </w:rPr>
            </w:pPr>
            <w:r w:rsidRPr="000C256D">
              <w:rPr>
                <w:rFonts w:ascii="Arial" w:hAnsi="Arial" w:cs="Arial"/>
                <w:sz w:val="20"/>
                <w:szCs w:val="20"/>
                <w:lang w:val="es-CL"/>
              </w:rPr>
              <w:t>213162-VEN-002</w:t>
            </w:r>
          </w:p>
          <w:p w:rsidR="007B4ADC" w:rsidRPr="000C256D" w:rsidRDefault="007B4ADC" w:rsidP="00F83424">
            <w:pPr>
              <w:ind w:left="-88" w:right="-108"/>
              <w:jc w:val="center"/>
              <w:rPr>
                <w:rFonts w:ascii="Arial" w:hAnsi="Arial" w:cs="Arial"/>
                <w:sz w:val="20"/>
                <w:szCs w:val="20"/>
                <w:lang w:val="es-CL"/>
              </w:rPr>
            </w:pPr>
            <w:r w:rsidRPr="000C256D">
              <w:rPr>
                <w:rFonts w:ascii="Arial" w:hAnsi="Arial" w:cs="Arial"/>
                <w:sz w:val="20"/>
                <w:szCs w:val="20"/>
                <w:lang w:val="es-CL"/>
              </w:rPr>
              <w:t>213172-VEN-001</w:t>
            </w:r>
          </w:p>
          <w:p w:rsidR="007B4ADC" w:rsidRPr="000C256D" w:rsidRDefault="007B4ADC" w:rsidP="00F83424">
            <w:pPr>
              <w:ind w:left="-88" w:right="-108"/>
              <w:jc w:val="center"/>
              <w:rPr>
                <w:rFonts w:ascii="Arial" w:hAnsi="Arial" w:cs="Arial"/>
                <w:sz w:val="20"/>
                <w:szCs w:val="20"/>
              </w:rPr>
            </w:pPr>
            <w:r w:rsidRPr="000C256D">
              <w:rPr>
                <w:rFonts w:ascii="Arial" w:hAnsi="Arial" w:cs="Arial"/>
                <w:sz w:val="20"/>
                <w:szCs w:val="20"/>
                <w:lang w:val="es-CL"/>
              </w:rPr>
              <w:t>213172-VEN-002</w:t>
            </w:r>
          </w:p>
        </w:tc>
        <w:tc>
          <w:tcPr>
            <w:tcW w:w="5805" w:type="dxa"/>
            <w:tcBorders>
              <w:top w:val="single" w:sz="4" w:space="0" w:color="auto"/>
              <w:left w:val="single" w:sz="4" w:space="0" w:color="auto"/>
              <w:bottom w:val="single" w:sz="4" w:space="0" w:color="auto"/>
              <w:right w:val="single" w:sz="4" w:space="0" w:color="auto"/>
            </w:tcBorders>
            <w:shd w:val="clear" w:color="000000" w:fill="FFFFFF"/>
            <w:vAlign w:val="center"/>
          </w:tcPr>
          <w:p w:rsidR="00AA3D4B" w:rsidRPr="000C256D" w:rsidRDefault="00AA3D4B" w:rsidP="00F83424">
            <w:pPr>
              <w:jc w:val="both"/>
              <w:rPr>
                <w:rFonts w:ascii="Arial" w:hAnsi="Arial" w:cs="Arial"/>
                <w:b/>
                <w:sz w:val="20"/>
                <w:szCs w:val="20"/>
                <w:lang w:val="es-CL"/>
              </w:rPr>
            </w:pPr>
          </w:p>
          <w:p w:rsidR="00D5529B" w:rsidRPr="007B4ADC" w:rsidRDefault="007B4ADC" w:rsidP="007B4ADC">
            <w:pPr>
              <w:jc w:val="both"/>
              <w:rPr>
                <w:rFonts w:ascii="Arial" w:hAnsi="Arial"/>
                <w:b/>
                <w:sz w:val="20"/>
                <w:szCs w:val="20"/>
                <w:lang w:val="es-CL"/>
              </w:rPr>
            </w:pPr>
            <w:r w:rsidRPr="007B4ADC">
              <w:rPr>
                <w:rFonts w:ascii="Arial" w:hAnsi="Arial"/>
                <w:b/>
                <w:sz w:val="20"/>
                <w:szCs w:val="20"/>
                <w:lang w:val="es-CL"/>
              </w:rPr>
              <w:t xml:space="preserve">Suministro de Ventiladores de </w:t>
            </w:r>
            <w:r w:rsidRPr="000C256D">
              <w:rPr>
                <w:rFonts w:ascii="Arial" w:hAnsi="Arial"/>
                <w:b/>
                <w:sz w:val="20"/>
                <w:szCs w:val="20"/>
                <w:lang w:val="es-CL"/>
              </w:rPr>
              <w:t>Inyección Principal.</w:t>
            </w:r>
          </w:p>
          <w:p w:rsidR="007B4ADC" w:rsidRPr="007B4ADC" w:rsidRDefault="007B4ADC" w:rsidP="007B4ADC">
            <w:pPr>
              <w:spacing w:before="60" w:after="60"/>
              <w:jc w:val="both"/>
              <w:rPr>
                <w:rFonts w:ascii="Arial" w:hAnsi="Arial"/>
                <w:sz w:val="20"/>
                <w:szCs w:val="22"/>
                <w:lang w:val="es-CL"/>
              </w:rPr>
            </w:pPr>
            <w:r w:rsidRPr="007B4ADC">
              <w:rPr>
                <w:rFonts w:ascii="Arial" w:hAnsi="Arial"/>
                <w:sz w:val="20"/>
                <w:szCs w:val="22"/>
                <w:lang w:val="es-CL"/>
              </w:rPr>
              <w:t>El equipo debe ser suministrado con todos sus accesorios y componentes requeridos para el servicio especificado, incluyendo pero no limitado a lo siguiente:</w:t>
            </w:r>
          </w:p>
          <w:p w:rsidR="007B4ADC" w:rsidRPr="000C256D" w:rsidRDefault="007B4ADC" w:rsidP="007B4ADC">
            <w:pPr>
              <w:pStyle w:val="Prrafodelista"/>
              <w:numPr>
                <w:ilvl w:val="0"/>
                <w:numId w:val="44"/>
              </w:numPr>
              <w:tabs>
                <w:tab w:val="num" w:pos="360"/>
              </w:tabs>
              <w:contextualSpacing/>
              <w:jc w:val="both"/>
              <w:rPr>
                <w:rFonts w:ascii="Arial" w:hAnsi="Arial"/>
                <w:sz w:val="20"/>
                <w:szCs w:val="22"/>
                <w:lang w:val="es-CL"/>
              </w:rPr>
            </w:pPr>
            <w:r w:rsidRPr="000C256D">
              <w:rPr>
                <w:rFonts w:ascii="Arial" w:hAnsi="Arial"/>
                <w:sz w:val="20"/>
                <w:szCs w:val="22"/>
                <w:lang w:val="es-CL"/>
              </w:rPr>
              <w:t>Ingeniería de Montaje</w:t>
            </w:r>
          </w:p>
          <w:p w:rsidR="007B4ADC" w:rsidRPr="000C256D" w:rsidRDefault="007B4ADC" w:rsidP="007B4ADC">
            <w:pPr>
              <w:pStyle w:val="Prrafodelista"/>
              <w:numPr>
                <w:ilvl w:val="0"/>
                <w:numId w:val="44"/>
              </w:numPr>
              <w:tabs>
                <w:tab w:val="num" w:pos="360"/>
              </w:tabs>
              <w:contextualSpacing/>
              <w:jc w:val="both"/>
              <w:rPr>
                <w:rFonts w:ascii="Arial" w:hAnsi="Arial"/>
                <w:sz w:val="20"/>
                <w:szCs w:val="22"/>
                <w:lang w:val="es-CL"/>
              </w:rPr>
            </w:pPr>
            <w:r w:rsidRPr="000C256D">
              <w:rPr>
                <w:rFonts w:ascii="Arial" w:hAnsi="Arial"/>
                <w:sz w:val="20"/>
                <w:szCs w:val="22"/>
                <w:lang w:val="es-CL"/>
              </w:rPr>
              <w:t>Ductos de interconexión</w:t>
            </w:r>
          </w:p>
          <w:p w:rsidR="007B4ADC" w:rsidRDefault="007B4ADC" w:rsidP="007B4ADC">
            <w:pPr>
              <w:pStyle w:val="Prrafodelista"/>
              <w:numPr>
                <w:ilvl w:val="0"/>
                <w:numId w:val="44"/>
              </w:numPr>
              <w:tabs>
                <w:tab w:val="num" w:pos="360"/>
              </w:tabs>
              <w:contextualSpacing/>
              <w:jc w:val="both"/>
              <w:rPr>
                <w:rFonts w:ascii="Arial" w:hAnsi="Arial"/>
                <w:sz w:val="20"/>
                <w:szCs w:val="22"/>
                <w:lang w:val="es-CL"/>
              </w:rPr>
            </w:pPr>
            <w:r w:rsidRPr="000C256D">
              <w:rPr>
                <w:rFonts w:ascii="Arial" w:hAnsi="Arial"/>
                <w:sz w:val="20"/>
                <w:szCs w:val="22"/>
                <w:lang w:val="es-CL"/>
              </w:rPr>
              <w:t>Motores</w:t>
            </w:r>
          </w:p>
          <w:p w:rsidR="00A11F44" w:rsidRPr="00A11F44" w:rsidRDefault="00A11F44" w:rsidP="00A11F44">
            <w:pPr>
              <w:pStyle w:val="Prrafodelista"/>
              <w:numPr>
                <w:ilvl w:val="0"/>
                <w:numId w:val="44"/>
              </w:numPr>
              <w:tabs>
                <w:tab w:val="num" w:pos="360"/>
              </w:tabs>
              <w:contextualSpacing/>
              <w:jc w:val="both"/>
              <w:rPr>
                <w:rFonts w:ascii="Arial" w:hAnsi="Arial"/>
                <w:sz w:val="20"/>
                <w:szCs w:val="22"/>
                <w:lang w:val="es-CL"/>
              </w:rPr>
            </w:pPr>
            <w:r>
              <w:rPr>
                <w:rFonts w:ascii="Arial" w:hAnsi="Arial"/>
                <w:sz w:val="20"/>
                <w:szCs w:val="22"/>
                <w:lang w:val="es-CL"/>
              </w:rPr>
              <w:t>Monitoreo de condiciones (Señales integradas a sistema de control PLC del Ventilador)</w:t>
            </w:r>
          </w:p>
          <w:tbl>
            <w:tblPr>
              <w:tblW w:w="5409" w:type="dxa"/>
              <w:tblLayout w:type="fixed"/>
              <w:tblCellMar>
                <w:left w:w="70" w:type="dxa"/>
                <w:right w:w="70" w:type="dxa"/>
              </w:tblCellMar>
              <w:tblLook w:val="04A0" w:firstRow="1" w:lastRow="0" w:firstColumn="1" w:lastColumn="0" w:noHBand="0" w:noVBand="1"/>
            </w:tblPr>
            <w:tblGrid>
              <w:gridCol w:w="1200"/>
              <w:gridCol w:w="670"/>
              <w:gridCol w:w="709"/>
              <w:gridCol w:w="709"/>
              <w:gridCol w:w="2121"/>
            </w:tblGrid>
            <w:tr w:rsidR="00D5529B" w:rsidRPr="000C256D" w:rsidTr="00807535">
              <w:trPr>
                <w:trHeight w:val="300"/>
              </w:trPr>
              <w:tc>
                <w:tcPr>
                  <w:tcW w:w="1200" w:type="dxa"/>
                  <w:shd w:val="clear" w:color="auto" w:fill="auto"/>
                  <w:noWrap/>
                  <w:vAlign w:val="bottom"/>
                </w:tcPr>
                <w:p w:rsidR="00D5529B" w:rsidRPr="000C256D" w:rsidRDefault="00D5529B" w:rsidP="00D5529B">
                  <w:pPr>
                    <w:jc w:val="center"/>
                    <w:rPr>
                      <w:rFonts w:ascii="Calibri" w:hAnsi="Calibri" w:cs="Calibri"/>
                      <w:color w:val="000000"/>
                      <w:sz w:val="22"/>
                      <w:szCs w:val="22"/>
                      <w:lang w:val="es-CL" w:eastAsia="es-CL"/>
                    </w:rPr>
                  </w:pPr>
                </w:p>
              </w:tc>
              <w:tc>
                <w:tcPr>
                  <w:tcW w:w="4209" w:type="dxa"/>
                  <w:gridSpan w:val="4"/>
                  <w:shd w:val="clear" w:color="auto" w:fill="auto"/>
                  <w:noWrap/>
                  <w:vAlign w:val="bottom"/>
                </w:tcPr>
                <w:p w:rsidR="00D5529B" w:rsidRPr="000C256D" w:rsidRDefault="00D5529B" w:rsidP="00D5529B">
                  <w:pPr>
                    <w:rPr>
                      <w:rFonts w:ascii="Calibri" w:hAnsi="Calibri" w:cs="Calibri"/>
                      <w:color w:val="000000"/>
                      <w:sz w:val="22"/>
                      <w:szCs w:val="22"/>
                    </w:rPr>
                  </w:pPr>
                </w:p>
              </w:tc>
            </w:tr>
            <w:tr w:rsidR="00D5529B" w:rsidRPr="000C256D" w:rsidTr="00807535">
              <w:trPr>
                <w:gridAfter w:val="1"/>
                <w:wAfter w:w="2121" w:type="dxa"/>
                <w:trHeight w:val="300"/>
              </w:trPr>
              <w:tc>
                <w:tcPr>
                  <w:tcW w:w="18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529B" w:rsidRPr="000C256D" w:rsidRDefault="00A11F44" w:rsidP="00A11F44">
                  <w:pPr>
                    <w:jc w:val="center"/>
                    <w:rPr>
                      <w:sz w:val="16"/>
                      <w:szCs w:val="16"/>
                      <w:lang w:val="es-CL" w:eastAsia="es-CL"/>
                    </w:rPr>
                  </w:pPr>
                  <w:r w:rsidRPr="00A11F44">
                    <w:rPr>
                      <w:rFonts w:ascii="Calibri" w:hAnsi="Calibri" w:cs="Calibri"/>
                      <w:color w:val="000000"/>
                      <w:sz w:val="16"/>
                      <w:szCs w:val="16"/>
                    </w:rPr>
                    <w:t>Punto de Operación</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529B" w:rsidRPr="000C256D" w:rsidRDefault="00D5529B">
                  <w:pPr>
                    <w:jc w:val="center"/>
                    <w:rPr>
                      <w:rFonts w:ascii="Calibri" w:hAnsi="Calibri" w:cs="Calibri"/>
                      <w:color w:val="000000"/>
                      <w:sz w:val="16"/>
                      <w:szCs w:val="16"/>
                    </w:rPr>
                  </w:pPr>
                  <w:r w:rsidRPr="000C256D">
                    <w:rPr>
                      <w:rFonts w:ascii="Calibri" w:hAnsi="Calibri" w:cs="Calibri"/>
                      <w:color w:val="000000"/>
                      <w:sz w:val="16"/>
                      <w:szCs w:val="16"/>
                    </w:rPr>
                    <w:t>MIN</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529B" w:rsidRPr="000C256D" w:rsidRDefault="00D5529B">
                  <w:pPr>
                    <w:jc w:val="center"/>
                    <w:rPr>
                      <w:rFonts w:ascii="Calibri" w:hAnsi="Calibri" w:cs="Calibri"/>
                      <w:color w:val="000000"/>
                      <w:sz w:val="16"/>
                      <w:szCs w:val="16"/>
                    </w:rPr>
                  </w:pPr>
                  <w:r w:rsidRPr="000C256D">
                    <w:rPr>
                      <w:rFonts w:ascii="Calibri" w:hAnsi="Calibri" w:cs="Calibri"/>
                      <w:color w:val="000000"/>
                      <w:sz w:val="16"/>
                      <w:szCs w:val="16"/>
                    </w:rPr>
                    <w:t>MAX</w:t>
                  </w:r>
                </w:p>
              </w:tc>
            </w:tr>
            <w:tr w:rsidR="00D5529B" w:rsidRPr="000C256D" w:rsidTr="00807535">
              <w:trPr>
                <w:gridAfter w:val="1"/>
                <w:wAfter w:w="2121" w:type="dxa"/>
                <w:trHeight w:val="345"/>
              </w:trPr>
              <w:tc>
                <w:tcPr>
                  <w:tcW w:w="18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29B" w:rsidRPr="000C256D" w:rsidRDefault="00D5529B" w:rsidP="005E1C59">
                  <w:pPr>
                    <w:jc w:val="center"/>
                    <w:rPr>
                      <w:rFonts w:ascii="Calibri" w:hAnsi="Calibri" w:cs="Calibri"/>
                      <w:color w:val="000000"/>
                      <w:sz w:val="16"/>
                      <w:szCs w:val="16"/>
                    </w:rPr>
                  </w:pPr>
                  <w:r w:rsidRPr="000C256D">
                    <w:rPr>
                      <w:rFonts w:ascii="Calibri" w:hAnsi="Calibri" w:cs="Calibri"/>
                      <w:color w:val="000000"/>
                      <w:sz w:val="16"/>
                      <w:szCs w:val="16"/>
                    </w:rPr>
                    <w:t>Caudal Ventilador (m</w:t>
                  </w:r>
                  <w:r w:rsidRPr="00E9795B">
                    <w:rPr>
                      <w:rFonts w:ascii="Calibri" w:hAnsi="Calibri" w:cs="Calibri"/>
                      <w:color w:val="000000"/>
                      <w:sz w:val="16"/>
                      <w:szCs w:val="16"/>
                      <w:vertAlign w:val="superscript"/>
                    </w:rPr>
                    <w:t>3</w:t>
                  </w:r>
                  <w:r w:rsidRPr="000C256D">
                    <w:rPr>
                      <w:rFonts w:ascii="Calibri" w:hAnsi="Calibri" w:cs="Calibri"/>
                      <w:color w:val="000000"/>
                      <w:sz w:val="16"/>
                      <w:szCs w:val="16"/>
                    </w:rPr>
                    <w:t>/s)</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29B" w:rsidRPr="000C256D" w:rsidRDefault="00D5529B" w:rsidP="005E1C59">
                  <w:pPr>
                    <w:jc w:val="center"/>
                    <w:rPr>
                      <w:rFonts w:ascii="Calibri" w:hAnsi="Calibri" w:cs="Calibri"/>
                      <w:color w:val="000000"/>
                      <w:sz w:val="16"/>
                      <w:szCs w:val="16"/>
                    </w:rPr>
                  </w:pPr>
                  <w:r w:rsidRPr="000C256D">
                    <w:rPr>
                      <w:rFonts w:ascii="Calibri" w:hAnsi="Calibri" w:cs="Calibri"/>
                      <w:color w:val="000000"/>
                      <w:sz w:val="16"/>
                      <w:szCs w:val="16"/>
                    </w:rPr>
                    <w:t>209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29B" w:rsidRPr="000C256D" w:rsidRDefault="00D5529B" w:rsidP="005E1C59">
                  <w:pPr>
                    <w:jc w:val="center"/>
                    <w:rPr>
                      <w:rFonts w:ascii="Calibri" w:hAnsi="Calibri" w:cs="Calibri"/>
                      <w:color w:val="000000"/>
                      <w:sz w:val="16"/>
                      <w:szCs w:val="16"/>
                    </w:rPr>
                  </w:pPr>
                  <w:r w:rsidRPr="000C256D">
                    <w:rPr>
                      <w:rFonts w:ascii="Calibri" w:hAnsi="Calibri" w:cs="Calibri"/>
                      <w:color w:val="000000"/>
                      <w:sz w:val="16"/>
                      <w:szCs w:val="16"/>
                    </w:rPr>
                    <w:t>490</w:t>
                  </w:r>
                </w:p>
              </w:tc>
            </w:tr>
            <w:tr w:rsidR="00D5529B" w:rsidRPr="000C256D" w:rsidTr="00807535">
              <w:trPr>
                <w:gridAfter w:val="1"/>
                <w:wAfter w:w="2121" w:type="dxa"/>
                <w:trHeight w:val="300"/>
              </w:trPr>
              <w:tc>
                <w:tcPr>
                  <w:tcW w:w="18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29B" w:rsidRPr="000C256D" w:rsidRDefault="00D5529B" w:rsidP="005E1C59">
                  <w:pPr>
                    <w:jc w:val="center"/>
                    <w:rPr>
                      <w:rFonts w:ascii="Calibri" w:hAnsi="Calibri" w:cs="Calibri"/>
                      <w:color w:val="000000"/>
                      <w:sz w:val="16"/>
                      <w:szCs w:val="16"/>
                    </w:rPr>
                  </w:pPr>
                  <w:r w:rsidRPr="000C256D">
                    <w:rPr>
                      <w:rFonts w:ascii="Calibri" w:hAnsi="Calibri" w:cs="Calibri"/>
                      <w:color w:val="000000"/>
                      <w:sz w:val="16"/>
                      <w:szCs w:val="16"/>
                    </w:rPr>
                    <w:t>Presión Estática (Pa)</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29B" w:rsidRPr="000C256D" w:rsidRDefault="00D5529B" w:rsidP="005E1C59">
                  <w:pPr>
                    <w:jc w:val="center"/>
                    <w:rPr>
                      <w:rFonts w:ascii="Calibri" w:hAnsi="Calibri" w:cs="Calibri"/>
                      <w:color w:val="000000"/>
                      <w:sz w:val="16"/>
                      <w:szCs w:val="16"/>
                    </w:rPr>
                  </w:pPr>
                  <w:r w:rsidRPr="000C256D">
                    <w:rPr>
                      <w:rFonts w:ascii="Calibri" w:hAnsi="Calibri" w:cs="Calibri"/>
                      <w:color w:val="000000"/>
                      <w:sz w:val="16"/>
                      <w:szCs w:val="16"/>
                    </w:rPr>
                    <w:t>1.072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29B" w:rsidRPr="000C256D" w:rsidRDefault="00D5529B" w:rsidP="005E1C59">
                  <w:pPr>
                    <w:jc w:val="center"/>
                    <w:rPr>
                      <w:rFonts w:ascii="Calibri" w:hAnsi="Calibri" w:cs="Calibri"/>
                      <w:color w:val="000000"/>
                      <w:sz w:val="16"/>
                      <w:szCs w:val="16"/>
                    </w:rPr>
                  </w:pPr>
                  <w:r w:rsidRPr="000C256D">
                    <w:rPr>
                      <w:rFonts w:ascii="Calibri" w:hAnsi="Calibri" w:cs="Calibri"/>
                      <w:color w:val="000000"/>
                      <w:sz w:val="16"/>
                      <w:szCs w:val="16"/>
                    </w:rPr>
                    <w:t>3.985</w:t>
                  </w:r>
                </w:p>
              </w:tc>
            </w:tr>
            <w:tr w:rsidR="00807535" w:rsidRPr="000C256D" w:rsidTr="00807535">
              <w:trPr>
                <w:trHeight w:val="345"/>
              </w:trPr>
              <w:tc>
                <w:tcPr>
                  <w:tcW w:w="5409" w:type="dxa"/>
                  <w:gridSpan w:val="5"/>
                  <w:shd w:val="clear" w:color="auto" w:fill="auto"/>
                  <w:noWrap/>
                  <w:vAlign w:val="bottom"/>
                </w:tcPr>
                <w:p w:rsidR="00807535" w:rsidRPr="000C256D" w:rsidRDefault="00807535" w:rsidP="00807535">
                  <w:pPr>
                    <w:rPr>
                      <w:rFonts w:ascii="Calibri" w:hAnsi="Calibri" w:cs="Calibri"/>
                      <w:color w:val="000000"/>
                      <w:sz w:val="22"/>
                      <w:szCs w:val="22"/>
                    </w:rPr>
                  </w:pPr>
                  <w:r>
                    <w:rPr>
                      <w:rFonts w:ascii="Arial" w:hAnsi="Arial" w:cs="Arial"/>
                      <w:sz w:val="20"/>
                      <w:szCs w:val="20"/>
                      <w:lang w:val="es-CL"/>
                    </w:rPr>
                    <w:t>Factor de Servicio &gt;=1,25  / Eficiencia &gt;=80</w:t>
                  </w:r>
                </w:p>
              </w:tc>
            </w:tr>
          </w:tbl>
          <w:p w:rsidR="00AA3D4B" w:rsidRPr="000C256D" w:rsidRDefault="00AA3D4B" w:rsidP="00807535">
            <w:pPr>
              <w:ind w:left="360"/>
              <w:jc w:val="both"/>
              <w:rPr>
                <w:rFonts w:ascii="Arial" w:hAnsi="Arial" w:cs="Arial"/>
                <w:sz w:val="20"/>
                <w:szCs w:val="20"/>
                <w:lang w:val="es-CL"/>
              </w:rPr>
            </w:pPr>
          </w:p>
        </w:tc>
      </w:tr>
      <w:tr w:rsidR="00AA3D4B" w:rsidRPr="00ED29F3" w:rsidTr="00D5529B">
        <w:trPr>
          <w:cantSplit/>
          <w:trHeight w:val="4063"/>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0C256D" w:rsidRDefault="005D0F5E" w:rsidP="00F83424">
            <w:pPr>
              <w:jc w:val="center"/>
              <w:rPr>
                <w:rFonts w:ascii="Arial" w:hAnsi="Arial" w:cs="Arial"/>
                <w:b/>
                <w:sz w:val="20"/>
                <w:szCs w:val="20"/>
              </w:rPr>
            </w:pPr>
            <w:r w:rsidRPr="000C256D">
              <w:rPr>
                <w:rFonts w:ascii="Arial" w:hAnsi="Arial" w:cs="Arial"/>
                <w:b/>
                <w:sz w:val="20"/>
                <w:szCs w:val="20"/>
              </w:rPr>
              <w:t>1.2</w:t>
            </w:r>
          </w:p>
        </w:tc>
        <w:tc>
          <w:tcPr>
            <w:tcW w:w="567" w:type="dxa"/>
            <w:tcBorders>
              <w:top w:val="nil"/>
              <w:left w:val="nil"/>
              <w:bottom w:val="single" w:sz="4" w:space="0" w:color="auto"/>
              <w:right w:val="single" w:sz="4" w:space="0" w:color="auto"/>
            </w:tcBorders>
            <w:shd w:val="clear" w:color="000000" w:fill="FFFFFF"/>
            <w:noWrap/>
            <w:vAlign w:val="center"/>
          </w:tcPr>
          <w:p w:rsidR="00AA3D4B" w:rsidRPr="000C256D" w:rsidRDefault="007B4ADC" w:rsidP="00F83424">
            <w:pPr>
              <w:jc w:val="center"/>
              <w:rPr>
                <w:rFonts w:ascii="Arial" w:hAnsi="Arial" w:cs="Arial"/>
                <w:sz w:val="20"/>
                <w:szCs w:val="20"/>
              </w:rPr>
            </w:pPr>
            <w:r w:rsidRPr="000C256D">
              <w:rPr>
                <w:rFonts w:ascii="Arial" w:hAnsi="Arial" w:cs="Arial"/>
                <w:sz w:val="20"/>
                <w:szCs w:val="20"/>
              </w:rPr>
              <w:t>3</w:t>
            </w:r>
          </w:p>
        </w:tc>
        <w:tc>
          <w:tcPr>
            <w:tcW w:w="709" w:type="dxa"/>
            <w:tcBorders>
              <w:top w:val="nil"/>
              <w:left w:val="nil"/>
              <w:bottom w:val="single" w:sz="4" w:space="0" w:color="auto"/>
              <w:right w:val="single" w:sz="4" w:space="0" w:color="auto"/>
            </w:tcBorders>
            <w:shd w:val="clear" w:color="000000" w:fill="FFFFFF"/>
            <w:vAlign w:val="center"/>
          </w:tcPr>
          <w:p w:rsidR="00AA3D4B" w:rsidRPr="000C256D" w:rsidRDefault="00AA3D4B" w:rsidP="00F83424">
            <w:pPr>
              <w:ind w:left="-88" w:right="-108"/>
              <w:jc w:val="center"/>
              <w:rPr>
                <w:rFonts w:ascii="Arial" w:hAnsi="Arial" w:cs="Arial"/>
                <w:sz w:val="20"/>
                <w:szCs w:val="20"/>
              </w:rPr>
            </w:pPr>
            <w:r w:rsidRPr="000C256D">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Pr="000C256D" w:rsidRDefault="007B4ADC" w:rsidP="00F83424">
            <w:pPr>
              <w:ind w:left="-88" w:right="-108"/>
              <w:jc w:val="center"/>
              <w:rPr>
                <w:rFonts w:ascii="Arial" w:hAnsi="Arial" w:cs="Arial"/>
                <w:sz w:val="20"/>
                <w:szCs w:val="20"/>
                <w:lang w:val="es-CL"/>
              </w:rPr>
            </w:pPr>
            <w:r w:rsidRPr="000C256D">
              <w:rPr>
                <w:rFonts w:ascii="Arial" w:hAnsi="Arial" w:cs="Arial"/>
                <w:sz w:val="20"/>
                <w:szCs w:val="20"/>
                <w:lang w:val="es-CL"/>
              </w:rPr>
              <w:t>211112-VEN-001</w:t>
            </w:r>
          </w:p>
          <w:p w:rsidR="007B4ADC" w:rsidRPr="000C256D" w:rsidRDefault="007B4ADC" w:rsidP="00F83424">
            <w:pPr>
              <w:ind w:left="-88" w:right="-108"/>
              <w:jc w:val="center"/>
              <w:rPr>
                <w:rFonts w:ascii="Arial" w:hAnsi="Arial" w:cs="Arial"/>
                <w:sz w:val="20"/>
                <w:szCs w:val="20"/>
                <w:lang w:val="es-CL"/>
              </w:rPr>
            </w:pPr>
            <w:r w:rsidRPr="000C256D">
              <w:rPr>
                <w:rFonts w:ascii="Arial" w:hAnsi="Arial" w:cs="Arial"/>
                <w:sz w:val="20"/>
                <w:szCs w:val="20"/>
                <w:lang w:val="es-CL"/>
              </w:rPr>
              <w:t>211112-VEN-002</w:t>
            </w:r>
          </w:p>
          <w:p w:rsidR="007B4ADC" w:rsidRPr="000C256D" w:rsidRDefault="007B4ADC" w:rsidP="00F83424">
            <w:pPr>
              <w:ind w:left="-88" w:right="-108"/>
              <w:jc w:val="center"/>
              <w:rPr>
                <w:rFonts w:ascii="Arial" w:hAnsi="Arial" w:cs="Arial"/>
                <w:sz w:val="20"/>
                <w:szCs w:val="20"/>
              </w:rPr>
            </w:pPr>
            <w:r w:rsidRPr="000C256D">
              <w:rPr>
                <w:rFonts w:ascii="Arial" w:hAnsi="Arial" w:cs="Arial"/>
                <w:sz w:val="20"/>
                <w:szCs w:val="20"/>
                <w:lang w:val="es-CL"/>
              </w:rPr>
              <w:t>211112-VEN-003</w:t>
            </w:r>
          </w:p>
        </w:tc>
        <w:tc>
          <w:tcPr>
            <w:tcW w:w="5805" w:type="dxa"/>
            <w:tcBorders>
              <w:top w:val="nil"/>
              <w:left w:val="single" w:sz="4" w:space="0" w:color="auto"/>
              <w:bottom w:val="single" w:sz="4" w:space="0" w:color="auto"/>
              <w:right w:val="single" w:sz="4" w:space="0" w:color="auto"/>
            </w:tcBorders>
            <w:shd w:val="clear" w:color="000000" w:fill="FFFFFF"/>
            <w:vAlign w:val="center"/>
          </w:tcPr>
          <w:p w:rsidR="007B4ADC" w:rsidRPr="007B4ADC" w:rsidRDefault="007B4ADC" w:rsidP="007B4ADC">
            <w:pPr>
              <w:jc w:val="both"/>
              <w:rPr>
                <w:rFonts w:ascii="Arial" w:hAnsi="Arial"/>
                <w:sz w:val="20"/>
                <w:szCs w:val="22"/>
                <w:lang w:val="es-CL"/>
              </w:rPr>
            </w:pPr>
            <w:r w:rsidRPr="007B4ADC">
              <w:rPr>
                <w:rFonts w:ascii="Arial" w:hAnsi="Arial"/>
                <w:b/>
                <w:sz w:val="20"/>
                <w:szCs w:val="20"/>
                <w:lang w:val="es-CL"/>
              </w:rPr>
              <w:t xml:space="preserve">Suministro de Ventiladores de </w:t>
            </w:r>
            <w:r w:rsidRPr="000C256D">
              <w:rPr>
                <w:rFonts w:ascii="Arial" w:hAnsi="Arial"/>
                <w:b/>
                <w:sz w:val="20"/>
                <w:szCs w:val="20"/>
                <w:lang w:val="es-CL"/>
              </w:rPr>
              <w:t>Extracción Principal.</w:t>
            </w:r>
          </w:p>
          <w:p w:rsidR="007B4ADC" w:rsidRPr="007B4ADC" w:rsidRDefault="007B4ADC" w:rsidP="007B4ADC">
            <w:pPr>
              <w:spacing w:before="60" w:after="60"/>
              <w:jc w:val="both"/>
              <w:rPr>
                <w:rFonts w:ascii="Arial" w:hAnsi="Arial"/>
                <w:sz w:val="20"/>
                <w:szCs w:val="22"/>
                <w:lang w:val="es-CL"/>
              </w:rPr>
            </w:pPr>
            <w:r w:rsidRPr="007B4ADC">
              <w:rPr>
                <w:rFonts w:ascii="Arial" w:hAnsi="Arial"/>
                <w:sz w:val="20"/>
                <w:szCs w:val="22"/>
                <w:lang w:val="es-CL"/>
              </w:rPr>
              <w:t>El equipo debe ser suministrado con todos sus accesorios y componentes requeridos para el servicio especificado, incluyendo pero no limitado a lo siguiente:</w:t>
            </w:r>
          </w:p>
          <w:p w:rsidR="007B4ADC" w:rsidRPr="000C256D" w:rsidRDefault="007B4ADC" w:rsidP="007B4ADC">
            <w:pPr>
              <w:pStyle w:val="Prrafodelista"/>
              <w:numPr>
                <w:ilvl w:val="0"/>
                <w:numId w:val="44"/>
              </w:numPr>
              <w:tabs>
                <w:tab w:val="num" w:pos="360"/>
              </w:tabs>
              <w:contextualSpacing/>
              <w:jc w:val="both"/>
              <w:rPr>
                <w:rFonts w:ascii="Arial" w:hAnsi="Arial"/>
                <w:sz w:val="20"/>
                <w:szCs w:val="22"/>
                <w:lang w:val="es-CL"/>
              </w:rPr>
            </w:pPr>
            <w:r w:rsidRPr="000C256D">
              <w:rPr>
                <w:rFonts w:ascii="Arial" w:hAnsi="Arial"/>
                <w:sz w:val="20"/>
                <w:szCs w:val="22"/>
                <w:lang w:val="es-CL"/>
              </w:rPr>
              <w:t>Ingeniería de Montaje</w:t>
            </w:r>
          </w:p>
          <w:p w:rsidR="007B4ADC" w:rsidRPr="000C256D" w:rsidRDefault="007B4ADC" w:rsidP="007B4ADC">
            <w:pPr>
              <w:pStyle w:val="Prrafodelista"/>
              <w:numPr>
                <w:ilvl w:val="0"/>
                <w:numId w:val="44"/>
              </w:numPr>
              <w:tabs>
                <w:tab w:val="num" w:pos="360"/>
              </w:tabs>
              <w:contextualSpacing/>
              <w:jc w:val="both"/>
              <w:rPr>
                <w:rFonts w:ascii="Arial" w:hAnsi="Arial"/>
                <w:sz w:val="20"/>
                <w:szCs w:val="22"/>
                <w:lang w:val="es-CL"/>
              </w:rPr>
            </w:pPr>
            <w:r w:rsidRPr="000C256D">
              <w:rPr>
                <w:rFonts w:ascii="Arial" w:hAnsi="Arial"/>
                <w:sz w:val="20"/>
                <w:szCs w:val="22"/>
                <w:lang w:val="es-CL"/>
              </w:rPr>
              <w:t>Ductos de interconexión</w:t>
            </w:r>
          </w:p>
          <w:p w:rsidR="007B4ADC" w:rsidRDefault="007B4ADC" w:rsidP="007B4ADC">
            <w:pPr>
              <w:pStyle w:val="Prrafodelista"/>
              <w:numPr>
                <w:ilvl w:val="0"/>
                <w:numId w:val="44"/>
              </w:numPr>
              <w:tabs>
                <w:tab w:val="num" w:pos="360"/>
              </w:tabs>
              <w:contextualSpacing/>
              <w:jc w:val="both"/>
              <w:rPr>
                <w:rFonts w:ascii="Arial" w:hAnsi="Arial"/>
                <w:sz w:val="20"/>
                <w:szCs w:val="22"/>
                <w:lang w:val="es-CL"/>
              </w:rPr>
            </w:pPr>
            <w:r w:rsidRPr="000C256D">
              <w:rPr>
                <w:rFonts w:ascii="Arial" w:hAnsi="Arial"/>
                <w:sz w:val="20"/>
                <w:szCs w:val="22"/>
                <w:lang w:val="es-CL"/>
              </w:rPr>
              <w:t>Motores</w:t>
            </w:r>
          </w:p>
          <w:p w:rsidR="00A11F44" w:rsidRPr="000C256D" w:rsidRDefault="00A11F44" w:rsidP="007B4ADC">
            <w:pPr>
              <w:pStyle w:val="Prrafodelista"/>
              <w:numPr>
                <w:ilvl w:val="0"/>
                <w:numId w:val="44"/>
              </w:numPr>
              <w:tabs>
                <w:tab w:val="num" w:pos="360"/>
              </w:tabs>
              <w:contextualSpacing/>
              <w:jc w:val="both"/>
              <w:rPr>
                <w:rFonts w:ascii="Arial" w:hAnsi="Arial"/>
                <w:sz w:val="20"/>
                <w:szCs w:val="22"/>
                <w:lang w:val="es-CL"/>
              </w:rPr>
            </w:pPr>
            <w:r>
              <w:rPr>
                <w:rFonts w:ascii="Arial" w:hAnsi="Arial"/>
                <w:sz w:val="20"/>
                <w:szCs w:val="22"/>
                <w:lang w:val="es-CL"/>
              </w:rPr>
              <w:t>Monitoreo de condiciones (Señales integradas a sistema de control PLC del Ventilador)</w:t>
            </w:r>
          </w:p>
          <w:p w:rsidR="00D5529B" w:rsidRPr="000C256D" w:rsidRDefault="00D5529B" w:rsidP="00D5529B">
            <w:pPr>
              <w:tabs>
                <w:tab w:val="num" w:pos="360"/>
              </w:tabs>
              <w:contextualSpacing/>
              <w:jc w:val="both"/>
              <w:rPr>
                <w:rFonts w:ascii="Arial" w:hAnsi="Arial"/>
                <w:sz w:val="20"/>
                <w:szCs w:val="22"/>
                <w:lang w:val="es-CL"/>
              </w:rPr>
            </w:pPr>
          </w:p>
          <w:tbl>
            <w:tblPr>
              <w:tblW w:w="3288" w:type="dxa"/>
              <w:tblLayout w:type="fixed"/>
              <w:tblCellMar>
                <w:left w:w="70" w:type="dxa"/>
                <w:right w:w="70" w:type="dxa"/>
              </w:tblCellMar>
              <w:tblLook w:val="04A0" w:firstRow="1" w:lastRow="0" w:firstColumn="1" w:lastColumn="0" w:noHBand="0" w:noVBand="1"/>
            </w:tblPr>
            <w:tblGrid>
              <w:gridCol w:w="1870"/>
              <w:gridCol w:w="709"/>
              <w:gridCol w:w="709"/>
            </w:tblGrid>
            <w:tr w:rsidR="00D5529B" w:rsidRPr="000C256D" w:rsidTr="002878D2">
              <w:trPr>
                <w:trHeight w:val="300"/>
              </w:trPr>
              <w:tc>
                <w:tcPr>
                  <w:tcW w:w="1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529B" w:rsidRPr="000C256D" w:rsidRDefault="00A11F44" w:rsidP="00A11F44">
                  <w:pPr>
                    <w:jc w:val="center"/>
                    <w:rPr>
                      <w:sz w:val="16"/>
                      <w:szCs w:val="16"/>
                      <w:lang w:val="es-CL" w:eastAsia="es-CL"/>
                    </w:rPr>
                  </w:pPr>
                  <w:r w:rsidRPr="00A11F44">
                    <w:rPr>
                      <w:rFonts w:ascii="Calibri" w:hAnsi="Calibri" w:cs="Calibri"/>
                      <w:color w:val="000000"/>
                      <w:sz w:val="16"/>
                      <w:szCs w:val="16"/>
                    </w:rPr>
                    <w:t>Punto de Operación</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529B" w:rsidRPr="000C256D" w:rsidRDefault="00D5529B" w:rsidP="00D5529B">
                  <w:pPr>
                    <w:jc w:val="center"/>
                    <w:rPr>
                      <w:rFonts w:ascii="Calibri" w:hAnsi="Calibri" w:cs="Calibri"/>
                      <w:color w:val="000000"/>
                      <w:sz w:val="16"/>
                      <w:szCs w:val="16"/>
                    </w:rPr>
                  </w:pPr>
                  <w:r w:rsidRPr="000C256D">
                    <w:rPr>
                      <w:rFonts w:ascii="Calibri" w:hAnsi="Calibri" w:cs="Calibri"/>
                      <w:color w:val="000000"/>
                      <w:sz w:val="16"/>
                      <w:szCs w:val="16"/>
                    </w:rPr>
                    <w:t>MIN</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529B" w:rsidRPr="000C256D" w:rsidRDefault="00D5529B" w:rsidP="00D5529B">
                  <w:pPr>
                    <w:jc w:val="center"/>
                    <w:rPr>
                      <w:rFonts w:ascii="Calibri" w:hAnsi="Calibri" w:cs="Calibri"/>
                      <w:color w:val="000000"/>
                      <w:sz w:val="16"/>
                      <w:szCs w:val="16"/>
                    </w:rPr>
                  </w:pPr>
                  <w:r w:rsidRPr="000C256D">
                    <w:rPr>
                      <w:rFonts w:ascii="Calibri" w:hAnsi="Calibri" w:cs="Calibri"/>
                      <w:color w:val="000000"/>
                      <w:sz w:val="16"/>
                      <w:szCs w:val="16"/>
                    </w:rPr>
                    <w:t>MAX</w:t>
                  </w:r>
                </w:p>
              </w:tc>
            </w:tr>
            <w:tr w:rsidR="00D5529B" w:rsidRPr="000C256D" w:rsidTr="005E1C59">
              <w:trPr>
                <w:trHeight w:val="345"/>
              </w:trPr>
              <w:tc>
                <w:tcPr>
                  <w:tcW w:w="1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29B" w:rsidRPr="000C256D" w:rsidRDefault="00D5529B" w:rsidP="005E1C59">
                  <w:pPr>
                    <w:jc w:val="center"/>
                    <w:rPr>
                      <w:rFonts w:ascii="Calibri" w:hAnsi="Calibri" w:cs="Calibri"/>
                      <w:color w:val="000000"/>
                      <w:sz w:val="16"/>
                      <w:szCs w:val="16"/>
                    </w:rPr>
                  </w:pPr>
                  <w:r w:rsidRPr="000C256D">
                    <w:rPr>
                      <w:rFonts w:ascii="Calibri" w:hAnsi="Calibri" w:cs="Calibri"/>
                      <w:color w:val="000000"/>
                      <w:sz w:val="16"/>
                      <w:szCs w:val="16"/>
                    </w:rPr>
                    <w:t>Caudal Ventilador (m</w:t>
                  </w:r>
                  <w:r w:rsidRPr="000C256D">
                    <w:rPr>
                      <w:rFonts w:ascii="Calibri" w:hAnsi="Calibri" w:cs="Calibri"/>
                      <w:color w:val="000000"/>
                      <w:sz w:val="16"/>
                      <w:szCs w:val="16"/>
                      <w:vertAlign w:val="superscript"/>
                    </w:rPr>
                    <w:t>3</w:t>
                  </w:r>
                  <w:r w:rsidRPr="000C256D">
                    <w:rPr>
                      <w:rFonts w:ascii="Calibri" w:hAnsi="Calibri" w:cs="Calibri"/>
                      <w:color w:val="000000"/>
                      <w:sz w:val="16"/>
                      <w:szCs w:val="16"/>
                    </w:rPr>
                    <w:t>/s)</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29B" w:rsidRPr="000C256D" w:rsidRDefault="00D5529B" w:rsidP="005E1C59">
                  <w:pPr>
                    <w:jc w:val="center"/>
                    <w:rPr>
                      <w:rFonts w:ascii="Calibri" w:hAnsi="Calibri" w:cs="Calibri"/>
                      <w:color w:val="000000"/>
                      <w:sz w:val="16"/>
                      <w:szCs w:val="16"/>
                    </w:rPr>
                  </w:pPr>
                  <w:r w:rsidRPr="000C256D">
                    <w:rPr>
                      <w:rFonts w:ascii="Calibri" w:hAnsi="Calibri" w:cs="Calibri"/>
                      <w:color w:val="000000"/>
                      <w:sz w:val="16"/>
                      <w:szCs w:val="16"/>
                    </w:rPr>
                    <w:t>228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29B" w:rsidRPr="000C256D" w:rsidRDefault="00D5529B" w:rsidP="005E1C59">
                  <w:pPr>
                    <w:jc w:val="center"/>
                    <w:rPr>
                      <w:rFonts w:ascii="Calibri" w:hAnsi="Calibri" w:cs="Calibri"/>
                      <w:color w:val="000000"/>
                      <w:sz w:val="16"/>
                      <w:szCs w:val="16"/>
                    </w:rPr>
                  </w:pPr>
                  <w:r w:rsidRPr="000C256D">
                    <w:rPr>
                      <w:rFonts w:ascii="Calibri" w:hAnsi="Calibri" w:cs="Calibri"/>
                      <w:color w:val="000000"/>
                      <w:sz w:val="16"/>
                      <w:szCs w:val="16"/>
                    </w:rPr>
                    <w:t>532</w:t>
                  </w:r>
                </w:p>
              </w:tc>
            </w:tr>
            <w:tr w:rsidR="00D5529B" w:rsidRPr="000C256D" w:rsidTr="005E1C59">
              <w:trPr>
                <w:trHeight w:val="300"/>
              </w:trPr>
              <w:tc>
                <w:tcPr>
                  <w:tcW w:w="1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29B" w:rsidRPr="000C256D" w:rsidRDefault="00D5529B" w:rsidP="005E1C59">
                  <w:pPr>
                    <w:jc w:val="center"/>
                    <w:rPr>
                      <w:rFonts w:ascii="Calibri" w:hAnsi="Calibri" w:cs="Calibri"/>
                      <w:color w:val="000000"/>
                      <w:sz w:val="16"/>
                      <w:szCs w:val="16"/>
                    </w:rPr>
                  </w:pPr>
                  <w:r w:rsidRPr="000C256D">
                    <w:rPr>
                      <w:rFonts w:ascii="Calibri" w:hAnsi="Calibri" w:cs="Calibri"/>
                      <w:color w:val="000000"/>
                      <w:sz w:val="16"/>
                      <w:szCs w:val="16"/>
                    </w:rPr>
                    <w:t>Presión Estática (Pa)</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29B" w:rsidRPr="000C256D" w:rsidRDefault="00D5529B" w:rsidP="005E1C59">
                  <w:pPr>
                    <w:jc w:val="center"/>
                    <w:rPr>
                      <w:rFonts w:ascii="Calibri" w:hAnsi="Calibri" w:cs="Calibri"/>
                      <w:color w:val="000000"/>
                      <w:sz w:val="16"/>
                      <w:szCs w:val="16"/>
                    </w:rPr>
                  </w:pPr>
                  <w:r w:rsidRPr="000C256D">
                    <w:rPr>
                      <w:rFonts w:ascii="Calibri" w:hAnsi="Calibri" w:cs="Calibri"/>
                      <w:color w:val="000000"/>
                      <w:sz w:val="16"/>
                      <w:szCs w:val="16"/>
                    </w:rPr>
                    <w:t>601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29B" w:rsidRPr="000C256D" w:rsidRDefault="00D5529B" w:rsidP="005E1C59">
                  <w:pPr>
                    <w:jc w:val="center"/>
                    <w:rPr>
                      <w:rFonts w:ascii="Calibri" w:hAnsi="Calibri" w:cs="Calibri"/>
                      <w:color w:val="000000"/>
                      <w:sz w:val="16"/>
                      <w:szCs w:val="16"/>
                    </w:rPr>
                  </w:pPr>
                  <w:r w:rsidRPr="000C256D">
                    <w:rPr>
                      <w:rFonts w:ascii="Calibri" w:hAnsi="Calibri" w:cs="Calibri"/>
                      <w:color w:val="000000"/>
                      <w:sz w:val="16"/>
                      <w:szCs w:val="16"/>
                    </w:rPr>
                    <w:t>2.352</w:t>
                  </w:r>
                </w:p>
              </w:tc>
            </w:tr>
          </w:tbl>
          <w:p w:rsidR="00807535" w:rsidRDefault="00807535" w:rsidP="00D5529B">
            <w:pPr>
              <w:jc w:val="both"/>
              <w:rPr>
                <w:rFonts w:ascii="Arial" w:hAnsi="Arial" w:cs="Arial"/>
                <w:sz w:val="20"/>
                <w:szCs w:val="20"/>
                <w:lang w:val="es-CL"/>
              </w:rPr>
            </w:pPr>
          </w:p>
          <w:p w:rsidR="00AA3D4B" w:rsidRPr="000C256D" w:rsidRDefault="00E9795B" w:rsidP="00D5529B">
            <w:pPr>
              <w:jc w:val="both"/>
              <w:rPr>
                <w:rFonts w:ascii="Arial" w:hAnsi="Arial" w:cs="Arial"/>
                <w:sz w:val="20"/>
                <w:szCs w:val="20"/>
                <w:lang w:val="es-CL"/>
              </w:rPr>
            </w:pPr>
            <w:r>
              <w:rPr>
                <w:rFonts w:ascii="Arial" w:hAnsi="Arial" w:cs="Arial"/>
                <w:sz w:val="20"/>
                <w:szCs w:val="20"/>
                <w:lang w:val="es-CL"/>
              </w:rPr>
              <w:t>Factor de Servicio &gt;=1,25</w:t>
            </w:r>
            <w:r w:rsidR="00807535">
              <w:rPr>
                <w:rFonts w:ascii="Arial" w:hAnsi="Arial" w:cs="Arial"/>
                <w:sz w:val="20"/>
                <w:szCs w:val="20"/>
                <w:lang w:val="es-CL"/>
              </w:rPr>
              <w:t xml:space="preserve"> / Eficiencia &gt;=80</w:t>
            </w:r>
          </w:p>
        </w:tc>
      </w:tr>
      <w:tr w:rsidR="00C56B19" w:rsidRPr="00ED29F3" w:rsidTr="00D5529B">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C56B19" w:rsidRPr="00C00E9F" w:rsidRDefault="00C56B19" w:rsidP="00C56B19">
            <w:pPr>
              <w:jc w:val="center"/>
              <w:rPr>
                <w:rFonts w:ascii="Arial" w:hAnsi="Arial" w:cs="Arial"/>
                <w:b/>
                <w:sz w:val="20"/>
                <w:szCs w:val="20"/>
              </w:rPr>
            </w:pPr>
            <w:r w:rsidRPr="00C00E9F">
              <w:rPr>
                <w:rFonts w:ascii="Arial" w:hAnsi="Arial" w:cs="Arial"/>
                <w:b/>
                <w:sz w:val="20"/>
                <w:szCs w:val="20"/>
              </w:rPr>
              <w:lastRenderedPageBreak/>
              <w:t>2.1</w:t>
            </w:r>
          </w:p>
        </w:tc>
        <w:tc>
          <w:tcPr>
            <w:tcW w:w="567" w:type="dxa"/>
            <w:tcBorders>
              <w:top w:val="nil"/>
              <w:left w:val="nil"/>
              <w:bottom w:val="single" w:sz="4" w:space="0" w:color="auto"/>
              <w:right w:val="single" w:sz="4" w:space="0" w:color="auto"/>
            </w:tcBorders>
            <w:shd w:val="clear" w:color="000000" w:fill="FFFFFF"/>
            <w:noWrap/>
            <w:vAlign w:val="center"/>
          </w:tcPr>
          <w:p w:rsidR="00C56B19" w:rsidRPr="00C00E9F" w:rsidRDefault="00C56B19" w:rsidP="00C56B19">
            <w:pPr>
              <w:jc w:val="center"/>
              <w:rPr>
                <w:rFonts w:ascii="Arial" w:hAnsi="Arial" w:cs="Arial"/>
                <w:sz w:val="20"/>
                <w:szCs w:val="20"/>
              </w:rPr>
            </w:pPr>
            <w:r w:rsidRPr="00C00E9F">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C56B19" w:rsidRPr="00C00E9F" w:rsidRDefault="00C56B19" w:rsidP="00C56B19">
            <w:pPr>
              <w:ind w:left="-88" w:right="-108"/>
              <w:jc w:val="center"/>
              <w:rPr>
                <w:rFonts w:ascii="Arial" w:hAnsi="Arial" w:cs="Arial"/>
                <w:sz w:val="20"/>
                <w:szCs w:val="20"/>
              </w:rPr>
            </w:pPr>
            <w:r w:rsidRPr="00C00E9F">
              <w:rPr>
                <w:rFonts w:ascii="Arial" w:hAnsi="Arial" w:cs="Arial"/>
                <w:sz w:val="20"/>
                <w:szCs w:val="20"/>
              </w:rPr>
              <w:t>GL</w:t>
            </w:r>
          </w:p>
        </w:tc>
        <w:tc>
          <w:tcPr>
            <w:tcW w:w="2268" w:type="dxa"/>
            <w:tcBorders>
              <w:top w:val="nil"/>
              <w:left w:val="nil"/>
              <w:bottom w:val="single" w:sz="4" w:space="0" w:color="auto"/>
              <w:right w:val="single" w:sz="4" w:space="0" w:color="auto"/>
            </w:tcBorders>
            <w:shd w:val="clear" w:color="000000" w:fill="FFFFFF"/>
            <w:vAlign w:val="center"/>
          </w:tcPr>
          <w:p w:rsidR="00C56B19" w:rsidRPr="00C00E9F" w:rsidRDefault="005E1C59" w:rsidP="00C56B19">
            <w:pPr>
              <w:ind w:left="-88" w:right="-108"/>
              <w:jc w:val="center"/>
              <w:rPr>
                <w:rFonts w:ascii="Arial" w:hAnsi="Arial" w:cs="Arial"/>
                <w:sz w:val="20"/>
                <w:szCs w:val="20"/>
              </w:rPr>
            </w:pPr>
            <w:r w:rsidRPr="00C00E9F">
              <w:rPr>
                <w:rFonts w:ascii="Arial" w:hAnsi="Arial" w:cs="Arial"/>
                <w:sz w:val="20"/>
                <w:szCs w:val="20"/>
              </w:rPr>
              <w:t>---</w:t>
            </w:r>
          </w:p>
        </w:tc>
        <w:tc>
          <w:tcPr>
            <w:tcW w:w="5805" w:type="dxa"/>
            <w:tcBorders>
              <w:top w:val="single" w:sz="4" w:space="0" w:color="auto"/>
              <w:left w:val="single" w:sz="4" w:space="0" w:color="auto"/>
              <w:bottom w:val="single" w:sz="4" w:space="0" w:color="auto"/>
              <w:right w:val="single" w:sz="4" w:space="0" w:color="auto"/>
            </w:tcBorders>
          </w:tcPr>
          <w:p w:rsidR="00C56B19" w:rsidRPr="00C00E9F" w:rsidRDefault="00C56B19" w:rsidP="00C56B19">
            <w:pPr>
              <w:jc w:val="both"/>
              <w:rPr>
                <w:rFonts w:ascii="Arial" w:hAnsi="Arial"/>
                <w:b/>
                <w:sz w:val="20"/>
                <w:szCs w:val="20"/>
                <w:u w:val="single"/>
                <w:lang w:val="es-CL"/>
              </w:rPr>
            </w:pPr>
            <w:r w:rsidRPr="00C00E9F">
              <w:rPr>
                <w:rFonts w:ascii="Arial" w:hAnsi="Arial"/>
                <w:b/>
                <w:sz w:val="20"/>
                <w:szCs w:val="20"/>
                <w:u w:val="single"/>
                <w:lang w:val="es-CL"/>
              </w:rPr>
              <w:t>Repuestos para Puesta en Marcha</w:t>
            </w:r>
          </w:p>
          <w:p w:rsidR="00C56B19" w:rsidRPr="00C00E9F" w:rsidRDefault="00C56B19" w:rsidP="00C56B19">
            <w:pPr>
              <w:jc w:val="both"/>
              <w:rPr>
                <w:rFonts w:ascii="Arial" w:hAnsi="Arial"/>
                <w:sz w:val="20"/>
                <w:szCs w:val="20"/>
                <w:lang w:val="es-CL"/>
              </w:rPr>
            </w:pPr>
            <w:r w:rsidRPr="00C00E9F">
              <w:rPr>
                <w:rFonts w:ascii="Arial" w:hAnsi="Arial"/>
                <w:sz w:val="20"/>
                <w:szCs w:val="20"/>
                <w:lang w:val="es-CL"/>
              </w:rPr>
              <w:t>El Proveedor deberá suministrar todos los repuestos requeridos para la puesta en marcha, junto a un listado valorizado de ellos.</w:t>
            </w:r>
          </w:p>
        </w:tc>
      </w:tr>
      <w:tr w:rsidR="00C56B19" w:rsidRPr="00ED29F3" w:rsidTr="002878D2">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C56B19" w:rsidRPr="00C00E9F" w:rsidRDefault="00C56B19" w:rsidP="00C56B19">
            <w:pPr>
              <w:jc w:val="center"/>
              <w:rPr>
                <w:rFonts w:ascii="Arial" w:hAnsi="Arial" w:cs="Arial"/>
                <w:b/>
                <w:sz w:val="20"/>
                <w:szCs w:val="20"/>
              </w:rPr>
            </w:pPr>
            <w:r w:rsidRPr="00C00E9F">
              <w:rPr>
                <w:rFonts w:ascii="Arial" w:hAnsi="Arial" w:cs="Arial"/>
                <w:b/>
                <w:sz w:val="20"/>
                <w:szCs w:val="20"/>
              </w:rPr>
              <w:t>2.2</w:t>
            </w:r>
          </w:p>
        </w:tc>
        <w:tc>
          <w:tcPr>
            <w:tcW w:w="567" w:type="dxa"/>
            <w:tcBorders>
              <w:top w:val="nil"/>
              <w:left w:val="nil"/>
              <w:bottom w:val="single" w:sz="4" w:space="0" w:color="auto"/>
              <w:right w:val="single" w:sz="4" w:space="0" w:color="auto"/>
            </w:tcBorders>
            <w:shd w:val="clear" w:color="000000" w:fill="FFFFFF"/>
            <w:noWrap/>
            <w:vAlign w:val="center"/>
          </w:tcPr>
          <w:p w:rsidR="00C56B19" w:rsidRPr="00C00E9F" w:rsidRDefault="00C56B19" w:rsidP="00C56B19">
            <w:pPr>
              <w:jc w:val="center"/>
              <w:rPr>
                <w:rFonts w:ascii="Arial" w:hAnsi="Arial" w:cs="Arial"/>
                <w:sz w:val="20"/>
                <w:szCs w:val="20"/>
              </w:rPr>
            </w:pPr>
            <w:r w:rsidRPr="00C00E9F">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C56B19" w:rsidRPr="00C00E9F" w:rsidRDefault="00C56B19" w:rsidP="00C56B19">
            <w:pPr>
              <w:ind w:left="-88" w:right="-108"/>
              <w:jc w:val="center"/>
              <w:rPr>
                <w:rFonts w:ascii="Arial" w:hAnsi="Arial" w:cs="Arial"/>
                <w:sz w:val="20"/>
                <w:szCs w:val="20"/>
              </w:rPr>
            </w:pPr>
            <w:r w:rsidRPr="00C00E9F">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C56B19" w:rsidRPr="00C00E9F" w:rsidRDefault="005E1C59" w:rsidP="00C56B19">
            <w:pPr>
              <w:pStyle w:val="TableText"/>
              <w:ind w:left="-88" w:right="-108"/>
              <w:jc w:val="center"/>
              <w:rPr>
                <w:rFonts w:cs="Arial"/>
              </w:rPr>
            </w:pPr>
            <w:r w:rsidRPr="00C00E9F">
              <w:rPr>
                <w:rFonts w:cs="Arial"/>
              </w:rPr>
              <w:t>---</w:t>
            </w:r>
          </w:p>
        </w:tc>
        <w:tc>
          <w:tcPr>
            <w:tcW w:w="5805" w:type="dxa"/>
            <w:tcBorders>
              <w:top w:val="single" w:sz="4" w:space="0" w:color="auto"/>
              <w:left w:val="single" w:sz="4" w:space="0" w:color="auto"/>
              <w:bottom w:val="single" w:sz="4" w:space="0" w:color="auto"/>
              <w:right w:val="single" w:sz="4" w:space="0" w:color="auto"/>
            </w:tcBorders>
          </w:tcPr>
          <w:p w:rsidR="00C56B19" w:rsidRPr="00C00E9F" w:rsidRDefault="00C56B19" w:rsidP="00C56B19">
            <w:pPr>
              <w:jc w:val="both"/>
              <w:rPr>
                <w:rFonts w:ascii="Arial" w:hAnsi="Arial"/>
                <w:b/>
                <w:sz w:val="20"/>
                <w:szCs w:val="20"/>
                <w:u w:val="single"/>
                <w:lang w:val="es-CL"/>
              </w:rPr>
            </w:pPr>
            <w:r w:rsidRPr="00C00E9F">
              <w:rPr>
                <w:rFonts w:ascii="Arial" w:hAnsi="Arial"/>
                <w:b/>
                <w:sz w:val="20"/>
                <w:szCs w:val="20"/>
                <w:u w:val="single"/>
                <w:lang w:val="es-CL"/>
              </w:rPr>
              <w:t>Repuestos para un Año de Operación</w:t>
            </w:r>
          </w:p>
          <w:p w:rsidR="00C56B19" w:rsidRPr="00C00E9F" w:rsidRDefault="00C56B19" w:rsidP="00C56B19">
            <w:pPr>
              <w:jc w:val="both"/>
              <w:rPr>
                <w:rFonts w:ascii="Arial" w:hAnsi="Arial"/>
                <w:sz w:val="20"/>
                <w:szCs w:val="20"/>
                <w:lang w:val="es-CL"/>
              </w:rPr>
            </w:pPr>
            <w:r w:rsidRPr="00C00E9F">
              <w:rPr>
                <w:rFonts w:ascii="Arial" w:hAnsi="Arial"/>
                <w:sz w:val="20"/>
                <w:szCs w:val="20"/>
                <w:lang w:val="es-CL"/>
              </w:rPr>
              <w:t>El Proveedor deberá suministrar todos los repuestos requeridos para un año de operación.</w:t>
            </w:r>
          </w:p>
        </w:tc>
      </w:tr>
      <w:tr w:rsidR="00C56B19" w:rsidRPr="00ED29F3" w:rsidTr="00D5529B">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C56B19" w:rsidRPr="00C00E9F" w:rsidRDefault="00C56B19" w:rsidP="00C56B19">
            <w:pPr>
              <w:jc w:val="center"/>
              <w:rPr>
                <w:rFonts w:ascii="Arial" w:hAnsi="Arial" w:cs="Arial"/>
                <w:b/>
                <w:sz w:val="20"/>
                <w:szCs w:val="20"/>
              </w:rPr>
            </w:pPr>
            <w:r w:rsidRPr="00C00E9F">
              <w:rPr>
                <w:rFonts w:ascii="Arial" w:hAnsi="Arial" w:cs="Arial"/>
                <w:b/>
                <w:sz w:val="20"/>
                <w:szCs w:val="20"/>
              </w:rPr>
              <w:t>2.3</w:t>
            </w:r>
          </w:p>
        </w:tc>
        <w:tc>
          <w:tcPr>
            <w:tcW w:w="567" w:type="dxa"/>
            <w:tcBorders>
              <w:top w:val="nil"/>
              <w:left w:val="nil"/>
              <w:bottom w:val="single" w:sz="4" w:space="0" w:color="auto"/>
              <w:right w:val="single" w:sz="4" w:space="0" w:color="auto"/>
            </w:tcBorders>
            <w:shd w:val="clear" w:color="000000" w:fill="FFFFFF"/>
            <w:noWrap/>
            <w:vAlign w:val="center"/>
          </w:tcPr>
          <w:p w:rsidR="00C56B19" w:rsidRPr="00C00E9F" w:rsidRDefault="00C56B19" w:rsidP="00C56B19">
            <w:pPr>
              <w:jc w:val="center"/>
              <w:rPr>
                <w:rFonts w:ascii="Arial" w:hAnsi="Arial" w:cs="Arial"/>
                <w:sz w:val="20"/>
                <w:szCs w:val="20"/>
              </w:rPr>
            </w:pPr>
            <w:r w:rsidRPr="00C00E9F">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C56B19" w:rsidRPr="00C00E9F" w:rsidRDefault="00C56B19" w:rsidP="00C56B19">
            <w:pPr>
              <w:ind w:left="-88" w:right="-108"/>
              <w:jc w:val="center"/>
              <w:rPr>
                <w:rFonts w:ascii="Arial" w:hAnsi="Arial" w:cs="Arial"/>
                <w:sz w:val="20"/>
                <w:szCs w:val="20"/>
              </w:rPr>
            </w:pPr>
            <w:r w:rsidRPr="00C00E9F">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C56B19" w:rsidRPr="00C00E9F" w:rsidRDefault="005E1C59" w:rsidP="00C56B19">
            <w:pPr>
              <w:pStyle w:val="TableText"/>
              <w:ind w:left="-88" w:right="-108"/>
              <w:jc w:val="center"/>
              <w:rPr>
                <w:rFonts w:cs="Arial"/>
              </w:rPr>
            </w:pPr>
            <w:r w:rsidRPr="00C00E9F">
              <w:rPr>
                <w:rFonts w:cs="Arial"/>
              </w:rPr>
              <w:t>---</w:t>
            </w:r>
          </w:p>
        </w:tc>
        <w:tc>
          <w:tcPr>
            <w:tcW w:w="5805" w:type="dxa"/>
            <w:tcBorders>
              <w:top w:val="single" w:sz="4" w:space="0" w:color="auto"/>
              <w:left w:val="single" w:sz="4" w:space="0" w:color="auto"/>
              <w:bottom w:val="single" w:sz="4" w:space="0" w:color="auto"/>
              <w:right w:val="single" w:sz="4" w:space="0" w:color="auto"/>
            </w:tcBorders>
          </w:tcPr>
          <w:p w:rsidR="00C56B19" w:rsidRPr="00C00E9F" w:rsidRDefault="00C56B19" w:rsidP="00C56B19">
            <w:pPr>
              <w:jc w:val="both"/>
              <w:rPr>
                <w:rFonts w:ascii="Arial" w:hAnsi="Arial"/>
                <w:b/>
                <w:sz w:val="20"/>
                <w:szCs w:val="20"/>
                <w:u w:val="single"/>
                <w:lang w:val="es-CL"/>
              </w:rPr>
            </w:pPr>
            <w:r w:rsidRPr="00C00E9F">
              <w:rPr>
                <w:rFonts w:ascii="Arial" w:hAnsi="Arial"/>
                <w:b/>
                <w:sz w:val="20"/>
                <w:szCs w:val="20"/>
                <w:u w:val="single"/>
                <w:lang w:val="es-CL"/>
              </w:rPr>
              <w:t>Repuestos Capitalizables</w:t>
            </w:r>
          </w:p>
          <w:p w:rsidR="00C56B19" w:rsidRPr="00C00E9F" w:rsidRDefault="00C56B19" w:rsidP="00C56B19">
            <w:pPr>
              <w:jc w:val="both"/>
              <w:rPr>
                <w:sz w:val="20"/>
                <w:szCs w:val="20"/>
                <w:u w:val="single"/>
                <w:lang w:val="es-CL"/>
              </w:rPr>
            </w:pPr>
            <w:r w:rsidRPr="00C00E9F">
              <w:rPr>
                <w:rFonts w:ascii="Arial" w:hAnsi="Arial"/>
                <w:sz w:val="20"/>
                <w:szCs w:val="20"/>
                <w:lang w:val="es-CL"/>
              </w:rPr>
              <w:t>El Proveedor deberá suministrar todos los repuestos Capitalizables.</w:t>
            </w:r>
          </w:p>
        </w:tc>
      </w:tr>
      <w:tr w:rsidR="00C56B19" w:rsidRPr="00ED29F3" w:rsidTr="002878D2">
        <w:trPr>
          <w:cantSplit/>
          <w:trHeight w:val="300"/>
          <w:jc w:val="center"/>
        </w:trPr>
        <w:tc>
          <w:tcPr>
            <w:tcW w:w="842" w:type="dxa"/>
            <w:tcBorders>
              <w:top w:val="nil"/>
              <w:left w:val="double" w:sz="4" w:space="0" w:color="auto"/>
              <w:bottom w:val="double" w:sz="4" w:space="0" w:color="auto"/>
              <w:right w:val="single" w:sz="4" w:space="0" w:color="auto"/>
            </w:tcBorders>
            <w:shd w:val="clear" w:color="000000" w:fill="FFFFFF"/>
            <w:noWrap/>
            <w:vAlign w:val="center"/>
          </w:tcPr>
          <w:p w:rsidR="00C56B19" w:rsidRPr="00C00E9F" w:rsidRDefault="00C56B19" w:rsidP="00C56B19">
            <w:pPr>
              <w:jc w:val="center"/>
              <w:rPr>
                <w:rFonts w:ascii="Arial" w:hAnsi="Arial" w:cs="Arial"/>
                <w:b/>
                <w:sz w:val="20"/>
                <w:szCs w:val="20"/>
              </w:rPr>
            </w:pPr>
            <w:r w:rsidRPr="00C00E9F">
              <w:rPr>
                <w:rFonts w:ascii="Arial" w:hAnsi="Arial" w:cs="Arial"/>
                <w:b/>
                <w:sz w:val="20"/>
                <w:szCs w:val="20"/>
              </w:rPr>
              <w:t>2.4</w:t>
            </w:r>
          </w:p>
        </w:tc>
        <w:tc>
          <w:tcPr>
            <w:tcW w:w="567" w:type="dxa"/>
            <w:tcBorders>
              <w:top w:val="nil"/>
              <w:left w:val="nil"/>
              <w:bottom w:val="double" w:sz="4" w:space="0" w:color="auto"/>
              <w:right w:val="single" w:sz="4" w:space="0" w:color="auto"/>
            </w:tcBorders>
            <w:shd w:val="clear" w:color="000000" w:fill="FFFFFF"/>
            <w:noWrap/>
            <w:vAlign w:val="center"/>
          </w:tcPr>
          <w:p w:rsidR="00C56B19" w:rsidRPr="00C00E9F" w:rsidRDefault="00C56B19" w:rsidP="00C56B19">
            <w:pPr>
              <w:jc w:val="center"/>
              <w:rPr>
                <w:rFonts w:ascii="Arial" w:hAnsi="Arial" w:cs="Arial"/>
                <w:sz w:val="20"/>
                <w:szCs w:val="20"/>
              </w:rPr>
            </w:pPr>
            <w:r w:rsidRPr="00C00E9F">
              <w:rPr>
                <w:rFonts w:ascii="Arial" w:hAnsi="Arial" w:cs="Arial"/>
                <w:sz w:val="20"/>
                <w:szCs w:val="20"/>
              </w:rPr>
              <w:t>1</w:t>
            </w:r>
          </w:p>
        </w:tc>
        <w:tc>
          <w:tcPr>
            <w:tcW w:w="709" w:type="dxa"/>
            <w:tcBorders>
              <w:top w:val="nil"/>
              <w:left w:val="nil"/>
              <w:bottom w:val="double" w:sz="4" w:space="0" w:color="auto"/>
              <w:right w:val="single" w:sz="4" w:space="0" w:color="auto"/>
            </w:tcBorders>
            <w:shd w:val="clear" w:color="000000" w:fill="FFFFFF"/>
            <w:vAlign w:val="center"/>
          </w:tcPr>
          <w:p w:rsidR="00C56B19" w:rsidRPr="00C00E9F" w:rsidRDefault="00C56B19" w:rsidP="00C56B19">
            <w:pPr>
              <w:ind w:left="-88" w:right="-108"/>
              <w:jc w:val="center"/>
              <w:rPr>
                <w:rFonts w:ascii="Arial" w:hAnsi="Arial" w:cs="Arial"/>
                <w:sz w:val="20"/>
                <w:szCs w:val="20"/>
              </w:rPr>
            </w:pPr>
            <w:r w:rsidRPr="00C00E9F">
              <w:rPr>
                <w:rFonts w:ascii="Arial" w:hAnsi="Arial" w:cs="Arial"/>
                <w:sz w:val="20"/>
                <w:szCs w:val="20"/>
              </w:rPr>
              <w:t>Gl</w:t>
            </w:r>
          </w:p>
        </w:tc>
        <w:tc>
          <w:tcPr>
            <w:tcW w:w="2268" w:type="dxa"/>
            <w:tcBorders>
              <w:top w:val="nil"/>
              <w:left w:val="nil"/>
              <w:bottom w:val="double" w:sz="4" w:space="0" w:color="auto"/>
              <w:right w:val="single" w:sz="4" w:space="0" w:color="auto"/>
            </w:tcBorders>
            <w:shd w:val="clear" w:color="000000" w:fill="FFFFFF"/>
            <w:vAlign w:val="center"/>
          </w:tcPr>
          <w:p w:rsidR="00C56B19" w:rsidRPr="00C00E9F" w:rsidRDefault="005E1C59" w:rsidP="00C56B19">
            <w:pPr>
              <w:ind w:left="-88" w:right="-108"/>
              <w:jc w:val="center"/>
              <w:rPr>
                <w:rFonts w:ascii="Arial" w:hAnsi="Arial" w:cs="Arial"/>
                <w:sz w:val="20"/>
                <w:szCs w:val="20"/>
              </w:rPr>
            </w:pPr>
            <w:r w:rsidRPr="00C00E9F">
              <w:rPr>
                <w:rFonts w:ascii="Arial" w:hAnsi="Arial" w:cs="Arial"/>
                <w:sz w:val="20"/>
                <w:szCs w:val="20"/>
              </w:rPr>
              <w:t>---</w:t>
            </w:r>
          </w:p>
        </w:tc>
        <w:tc>
          <w:tcPr>
            <w:tcW w:w="5805" w:type="dxa"/>
            <w:tcBorders>
              <w:top w:val="nil"/>
              <w:left w:val="single" w:sz="4" w:space="0" w:color="auto"/>
              <w:bottom w:val="double" w:sz="4" w:space="0" w:color="auto"/>
              <w:right w:val="single" w:sz="4" w:space="0" w:color="auto"/>
            </w:tcBorders>
            <w:shd w:val="clear" w:color="000000" w:fill="FFFFFF"/>
            <w:vAlign w:val="center"/>
          </w:tcPr>
          <w:p w:rsidR="00C56B19" w:rsidRPr="00C00E9F" w:rsidRDefault="00C56B19" w:rsidP="00C56B19">
            <w:pPr>
              <w:pStyle w:val="TableText"/>
              <w:rPr>
                <w:rFonts w:cs="Arial"/>
              </w:rPr>
            </w:pPr>
            <w:r w:rsidRPr="00C00E9F">
              <w:rPr>
                <w:rFonts w:cs="Arial"/>
                <w:b/>
              </w:rPr>
              <w:t>Listado de Herramientas especiales</w:t>
            </w:r>
            <w:r w:rsidRPr="00C00E9F">
              <w:rPr>
                <w:rFonts w:cs="Arial"/>
              </w:rPr>
              <w:t xml:space="preserve"> para marcha blanca, operación y mantenimiento del sistema, para la totalidad de los equipos ofertados.</w:t>
            </w:r>
          </w:p>
        </w:tc>
      </w:tr>
      <w:tr w:rsidR="000C256D" w:rsidRPr="00ED29F3" w:rsidTr="00D5529B">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0C256D" w:rsidRDefault="000C256D" w:rsidP="000C256D">
            <w:pPr>
              <w:jc w:val="center"/>
              <w:rPr>
                <w:rFonts w:ascii="Arial" w:hAnsi="Arial" w:cs="Arial"/>
                <w:b/>
                <w:sz w:val="20"/>
                <w:szCs w:val="20"/>
              </w:rPr>
            </w:pPr>
            <w:r>
              <w:rPr>
                <w:rFonts w:ascii="Arial" w:hAnsi="Arial" w:cs="Arial"/>
                <w:b/>
                <w:sz w:val="20"/>
                <w:szCs w:val="20"/>
              </w:rPr>
              <w:t>A</w:t>
            </w:r>
          </w:p>
        </w:tc>
        <w:tc>
          <w:tcPr>
            <w:tcW w:w="567" w:type="dxa"/>
            <w:tcBorders>
              <w:top w:val="nil"/>
              <w:left w:val="nil"/>
              <w:bottom w:val="single" w:sz="4" w:space="0" w:color="auto"/>
              <w:right w:val="single" w:sz="4" w:space="0" w:color="auto"/>
            </w:tcBorders>
            <w:shd w:val="clear" w:color="000000" w:fill="FFFFFF"/>
            <w:noWrap/>
            <w:vAlign w:val="center"/>
          </w:tcPr>
          <w:p w:rsidR="000C256D" w:rsidRDefault="000C256D" w:rsidP="000C256D">
            <w:pPr>
              <w:jc w:val="center"/>
              <w:rPr>
                <w:rFonts w:ascii="Arial" w:hAnsi="Arial" w:cs="Arial"/>
                <w:sz w:val="20"/>
                <w:szCs w:val="20"/>
              </w:rPr>
            </w:pPr>
            <w:r>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0C256D" w:rsidRDefault="000C256D" w:rsidP="000C256D">
            <w:pPr>
              <w:ind w:left="-88" w:right="-108"/>
              <w:jc w:val="center"/>
              <w:rPr>
                <w:rFonts w:ascii="Arial" w:hAnsi="Arial" w:cs="Arial"/>
                <w:sz w:val="20"/>
                <w:szCs w:val="20"/>
              </w:rPr>
            </w:pPr>
            <w:r>
              <w:rPr>
                <w:rFonts w:ascii="Arial" w:hAnsi="Arial" w:cs="Arial"/>
                <w:sz w:val="20"/>
                <w:szCs w:val="20"/>
              </w:rPr>
              <w:t>GL</w:t>
            </w:r>
          </w:p>
        </w:tc>
        <w:tc>
          <w:tcPr>
            <w:tcW w:w="2268" w:type="dxa"/>
            <w:tcBorders>
              <w:top w:val="nil"/>
              <w:left w:val="nil"/>
              <w:bottom w:val="single" w:sz="4" w:space="0" w:color="auto"/>
              <w:right w:val="single" w:sz="4" w:space="0" w:color="auto"/>
            </w:tcBorders>
            <w:shd w:val="clear" w:color="000000" w:fill="FFFFFF"/>
            <w:vAlign w:val="center"/>
          </w:tcPr>
          <w:p w:rsidR="000C256D" w:rsidRDefault="005E1C59" w:rsidP="000C256D">
            <w:pPr>
              <w:ind w:left="-88" w:right="-108"/>
              <w:jc w:val="center"/>
              <w:rPr>
                <w:rFonts w:ascii="Arial" w:hAnsi="Arial" w:cs="Arial"/>
                <w:sz w:val="20"/>
                <w:szCs w:val="20"/>
              </w:rPr>
            </w:pPr>
            <w:r>
              <w:rPr>
                <w:rFonts w:ascii="Arial" w:hAnsi="Arial" w:cs="Arial"/>
                <w:sz w:val="20"/>
                <w:szCs w:val="20"/>
              </w:rPr>
              <w:t>---</w:t>
            </w:r>
          </w:p>
        </w:tc>
        <w:tc>
          <w:tcPr>
            <w:tcW w:w="5805" w:type="dxa"/>
            <w:tcBorders>
              <w:top w:val="nil"/>
              <w:left w:val="single" w:sz="4" w:space="0" w:color="auto"/>
              <w:bottom w:val="single" w:sz="4" w:space="0" w:color="auto"/>
              <w:right w:val="single" w:sz="4" w:space="0" w:color="auto"/>
            </w:tcBorders>
            <w:shd w:val="clear" w:color="000000" w:fill="FFFFFF"/>
            <w:vAlign w:val="center"/>
          </w:tcPr>
          <w:p w:rsidR="000C256D" w:rsidRPr="007B4ADC" w:rsidRDefault="000C256D" w:rsidP="000C256D">
            <w:pPr>
              <w:jc w:val="both"/>
              <w:rPr>
                <w:rFonts w:ascii="Arial" w:hAnsi="Arial"/>
                <w:b/>
                <w:sz w:val="20"/>
                <w:szCs w:val="20"/>
                <w:lang w:val="es-CL"/>
              </w:rPr>
            </w:pPr>
            <w:r w:rsidRPr="007B4ADC">
              <w:rPr>
                <w:rFonts w:ascii="Arial" w:hAnsi="Arial"/>
                <w:b/>
                <w:sz w:val="20"/>
                <w:szCs w:val="20"/>
                <w:lang w:val="es-CL"/>
              </w:rPr>
              <w:t>INGENIERÍA DE DETALLE</w:t>
            </w:r>
            <w:r>
              <w:rPr>
                <w:rFonts w:ascii="Arial" w:hAnsi="Arial"/>
                <w:b/>
                <w:sz w:val="20"/>
                <w:szCs w:val="20"/>
                <w:lang w:val="es-CL"/>
              </w:rPr>
              <w:t xml:space="preserve"> (VENDOR)</w:t>
            </w:r>
            <w:r w:rsidRPr="007B4ADC">
              <w:rPr>
                <w:rFonts w:ascii="Arial" w:hAnsi="Arial"/>
                <w:b/>
                <w:sz w:val="20"/>
                <w:szCs w:val="20"/>
                <w:lang w:val="es-CL"/>
              </w:rPr>
              <w:t>:</w:t>
            </w:r>
          </w:p>
          <w:p w:rsidR="000C256D" w:rsidRPr="007B4ADC" w:rsidRDefault="000C256D" w:rsidP="000C256D">
            <w:pPr>
              <w:jc w:val="both"/>
              <w:rPr>
                <w:rFonts w:ascii="Arial" w:hAnsi="Arial"/>
                <w:sz w:val="20"/>
                <w:szCs w:val="20"/>
                <w:lang w:val="es-CL"/>
              </w:rPr>
            </w:pPr>
            <w:r w:rsidRPr="007B4ADC">
              <w:rPr>
                <w:rFonts w:ascii="Arial" w:hAnsi="Arial"/>
                <w:sz w:val="20"/>
                <w:szCs w:val="20"/>
                <w:lang w:val="es-CL"/>
              </w:rPr>
              <w:t>Sobre la base de los antecedentes proporcionados por Codelco, el Proveedor desarrollará la Ingeniería de Detalle del Sistema de Ventilación Principal de Inyección y Extracción del PMCHS.</w:t>
            </w:r>
          </w:p>
          <w:p w:rsidR="000C256D" w:rsidRPr="007B4ADC" w:rsidRDefault="000C256D" w:rsidP="000C256D">
            <w:pPr>
              <w:jc w:val="both"/>
              <w:rPr>
                <w:rFonts w:ascii="Arial" w:hAnsi="Arial"/>
                <w:sz w:val="20"/>
                <w:szCs w:val="20"/>
                <w:lang w:val="es-CL"/>
              </w:rPr>
            </w:pPr>
            <w:r w:rsidRPr="007B4ADC">
              <w:rPr>
                <w:rFonts w:ascii="Arial" w:hAnsi="Arial"/>
                <w:sz w:val="20"/>
                <w:szCs w:val="20"/>
                <w:lang w:val="es-CL"/>
              </w:rPr>
              <w:t xml:space="preserve">La Ingeniería de Detalle corresponde al diseño detallado de las obras, equipos, estructuras e instalaciones, en todas las </w:t>
            </w:r>
            <w:r>
              <w:rPr>
                <w:rFonts w:ascii="Arial" w:hAnsi="Arial"/>
                <w:sz w:val="20"/>
                <w:szCs w:val="20"/>
                <w:lang w:val="es-CL"/>
              </w:rPr>
              <w:t>especialidades que correspondan</w:t>
            </w:r>
            <w:r w:rsidRPr="007B4ADC">
              <w:rPr>
                <w:rFonts w:ascii="Arial" w:hAnsi="Arial"/>
                <w:sz w:val="20"/>
                <w:szCs w:val="20"/>
                <w:lang w:val="es-CL"/>
              </w:rPr>
              <w:t>, conteniendo el nivel de definición, completitud y precisión que permita su suministro, construcción, montaje y puesta en marcha.</w:t>
            </w:r>
          </w:p>
          <w:p w:rsidR="000C256D" w:rsidRPr="00CC631A" w:rsidRDefault="000C256D" w:rsidP="000C256D">
            <w:pPr>
              <w:jc w:val="both"/>
              <w:rPr>
                <w:rFonts w:ascii="Arial" w:hAnsi="Arial"/>
                <w:sz w:val="20"/>
                <w:szCs w:val="20"/>
                <w:lang w:val="es-CL"/>
              </w:rPr>
            </w:pPr>
            <w:r w:rsidRPr="007B4ADC">
              <w:rPr>
                <w:rFonts w:ascii="Arial" w:hAnsi="Arial"/>
                <w:sz w:val="20"/>
                <w:szCs w:val="20"/>
                <w:lang w:val="es-CL"/>
              </w:rPr>
              <w:t>Asimismo, al término de la Ingeniería de Detalle, el Proveedor deberá emitir un informe final, con modelo 3-D, planos, especificaciones, manuales de operación y mantenimiento, memorias de cálculo y todo otro documento e información elaborada, el cual deberá ser sometido a la validación de Codelco.</w:t>
            </w:r>
          </w:p>
        </w:tc>
      </w:tr>
      <w:tr w:rsidR="000C256D" w:rsidRPr="00ED29F3" w:rsidTr="00D5529B">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0C256D" w:rsidRPr="00ED29F3" w:rsidRDefault="000C256D" w:rsidP="000C256D">
            <w:pPr>
              <w:jc w:val="center"/>
              <w:rPr>
                <w:rFonts w:ascii="Arial" w:hAnsi="Arial" w:cs="Arial"/>
                <w:b/>
                <w:sz w:val="20"/>
                <w:szCs w:val="20"/>
              </w:rPr>
            </w:pPr>
            <w:r>
              <w:rPr>
                <w:rFonts w:ascii="Arial" w:hAnsi="Arial" w:cs="Arial"/>
                <w:b/>
                <w:sz w:val="20"/>
                <w:szCs w:val="20"/>
              </w:rPr>
              <w:t>B</w:t>
            </w:r>
          </w:p>
        </w:tc>
        <w:tc>
          <w:tcPr>
            <w:tcW w:w="567" w:type="dxa"/>
            <w:tcBorders>
              <w:top w:val="nil"/>
              <w:left w:val="nil"/>
              <w:bottom w:val="single" w:sz="4" w:space="0" w:color="auto"/>
              <w:right w:val="single" w:sz="4" w:space="0" w:color="auto"/>
            </w:tcBorders>
            <w:shd w:val="clear" w:color="000000" w:fill="FFFFFF"/>
            <w:noWrap/>
            <w:vAlign w:val="center"/>
          </w:tcPr>
          <w:p w:rsidR="000C256D" w:rsidRPr="00ED29F3" w:rsidRDefault="000C256D" w:rsidP="000C256D">
            <w:pPr>
              <w:jc w:val="center"/>
              <w:rPr>
                <w:rFonts w:ascii="Arial" w:hAnsi="Arial" w:cs="Arial"/>
                <w:sz w:val="20"/>
                <w:szCs w:val="20"/>
              </w:rPr>
            </w:pPr>
            <w:r w:rsidRPr="00ED29F3">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0C256D" w:rsidRPr="00ED29F3" w:rsidRDefault="000C256D" w:rsidP="000C256D">
            <w:pPr>
              <w:ind w:left="-88" w:right="-108"/>
              <w:jc w:val="center"/>
              <w:rPr>
                <w:rFonts w:ascii="Arial" w:hAnsi="Arial" w:cs="Arial"/>
                <w:sz w:val="20"/>
                <w:szCs w:val="20"/>
              </w:rPr>
            </w:pPr>
            <w:r w:rsidRPr="00ED29F3">
              <w:rPr>
                <w:rFonts w:ascii="Arial" w:hAnsi="Arial" w:cs="Arial"/>
                <w:sz w:val="20"/>
                <w:szCs w:val="20"/>
              </w:rPr>
              <w:t>Gl</w:t>
            </w:r>
          </w:p>
        </w:tc>
        <w:tc>
          <w:tcPr>
            <w:tcW w:w="2268" w:type="dxa"/>
            <w:tcBorders>
              <w:top w:val="nil"/>
              <w:left w:val="nil"/>
              <w:bottom w:val="single" w:sz="4" w:space="0" w:color="auto"/>
              <w:right w:val="single" w:sz="4" w:space="0" w:color="auto"/>
            </w:tcBorders>
            <w:shd w:val="clear" w:color="000000" w:fill="FFFFFF"/>
            <w:vAlign w:val="center"/>
          </w:tcPr>
          <w:p w:rsidR="000C256D" w:rsidRPr="00ED29F3" w:rsidRDefault="000C256D" w:rsidP="000C256D">
            <w:pPr>
              <w:ind w:left="-88" w:right="-108"/>
              <w:jc w:val="center"/>
              <w:rPr>
                <w:rFonts w:ascii="Arial" w:hAnsi="Arial" w:cs="Arial"/>
                <w:sz w:val="20"/>
                <w:szCs w:val="20"/>
              </w:rPr>
            </w:pPr>
            <w:r w:rsidRPr="00ED29F3">
              <w:rPr>
                <w:rFonts w:ascii="Arial" w:hAnsi="Arial" w:cs="Arial"/>
                <w:sz w:val="20"/>
                <w:szCs w:val="20"/>
              </w:rPr>
              <w:t>-</w:t>
            </w:r>
            <w:r>
              <w:rPr>
                <w:rFonts w:ascii="Arial" w:hAnsi="Arial" w:cs="Arial"/>
                <w:sz w:val="20"/>
                <w:szCs w:val="20"/>
              </w:rPr>
              <w:t>--</w:t>
            </w:r>
          </w:p>
        </w:tc>
        <w:tc>
          <w:tcPr>
            <w:tcW w:w="5805" w:type="dxa"/>
            <w:tcBorders>
              <w:top w:val="nil"/>
              <w:left w:val="single" w:sz="4" w:space="0" w:color="auto"/>
              <w:bottom w:val="single" w:sz="4" w:space="0" w:color="auto"/>
              <w:right w:val="single" w:sz="4" w:space="0" w:color="auto"/>
            </w:tcBorders>
            <w:shd w:val="clear" w:color="000000" w:fill="FFFFFF"/>
            <w:vAlign w:val="center"/>
          </w:tcPr>
          <w:p w:rsidR="000C256D" w:rsidRDefault="000C256D" w:rsidP="000C256D">
            <w:pPr>
              <w:pStyle w:val="TableText"/>
              <w:rPr>
                <w:rFonts w:cs="Arial"/>
                <w:b/>
              </w:rPr>
            </w:pPr>
          </w:p>
          <w:p w:rsidR="000C256D" w:rsidRDefault="000C256D" w:rsidP="000C256D">
            <w:pPr>
              <w:pStyle w:val="TableText"/>
              <w:rPr>
                <w:rFonts w:cs="Arial"/>
              </w:rPr>
            </w:pPr>
            <w:r w:rsidRPr="00ED29F3">
              <w:rPr>
                <w:rFonts w:cs="Arial"/>
                <w:b/>
              </w:rPr>
              <w:t>SERVICIO DE APOYO A LA CONSTRUCCIÓN Y A LA PUESTA EN MARCHA</w:t>
            </w:r>
            <w:r>
              <w:rPr>
                <w:rFonts w:cs="Arial"/>
                <w:b/>
              </w:rPr>
              <w:t xml:space="preserve"> </w:t>
            </w:r>
            <w:r w:rsidRPr="00ED29F3">
              <w:rPr>
                <w:rFonts w:cs="Arial"/>
              </w:rPr>
              <w:t>Detallando horas hombre y programa por especialidad.</w:t>
            </w:r>
          </w:p>
          <w:p w:rsidR="000C256D" w:rsidRPr="00ED29F3" w:rsidRDefault="000C256D" w:rsidP="000C256D">
            <w:pPr>
              <w:jc w:val="both"/>
              <w:rPr>
                <w:rFonts w:ascii="Arial" w:hAnsi="Arial" w:cs="Arial"/>
                <w:sz w:val="20"/>
                <w:szCs w:val="20"/>
              </w:rPr>
            </w:pPr>
          </w:p>
        </w:tc>
      </w:tr>
      <w:tr w:rsidR="000C256D" w:rsidRPr="00ED29F3" w:rsidTr="00D5529B">
        <w:trPr>
          <w:cantSplit/>
          <w:trHeight w:val="593"/>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0C256D" w:rsidRPr="00ED29F3" w:rsidRDefault="000C256D" w:rsidP="000C256D">
            <w:pPr>
              <w:jc w:val="center"/>
              <w:rPr>
                <w:rFonts w:ascii="Arial" w:hAnsi="Arial" w:cs="Arial"/>
                <w:b/>
                <w:sz w:val="20"/>
                <w:szCs w:val="20"/>
              </w:rPr>
            </w:pPr>
            <w:r>
              <w:rPr>
                <w:rFonts w:ascii="Arial" w:hAnsi="Arial" w:cs="Arial"/>
                <w:b/>
                <w:sz w:val="20"/>
                <w:szCs w:val="20"/>
              </w:rPr>
              <w:t>C</w:t>
            </w:r>
          </w:p>
        </w:tc>
        <w:tc>
          <w:tcPr>
            <w:tcW w:w="567" w:type="dxa"/>
            <w:tcBorders>
              <w:top w:val="nil"/>
              <w:left w:val="nil"/>
              <w:bottom w:val="single" w:sz="4" w:space="0" w:color="auto"/>
              <w:right w:val="single" w:sz="4" w:space="0" w:color="auto"/>
            </w:tcBorders>
            <w:shd w:val="clear" w:color="000000" w:fill="FFFFFF"/>
            <w:noWrap/>
            <w:vAlign w:val="center"/>
          </w:tcPr>
          <w:p w:rsidR="000C256D" w:rsidRPr="00ED29F3" w:rsidRDefault="000C256D" w:rsidP="000C256D">
            <w:pPr>
              <w:jc w:val="center"/>
              <w:rPr>
                <w:rFonts w:ascii="Arial" w:hAnsi="Arial" w:cs="Arial"/>
                <w:sz w:val="20"/>
                <w:szCs w:val="20"/>
              </w:rPr>
            </w:pPr>
            <w:r w:rsidRPr="00ED29F3">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0C256D" w:rsidRPr="00ED29F3" w:rsidRDefault="000C256D" w:rsidP="000C256D">
            <w:pPr>
              <w:ind w:left="-88" w:right="-108"/>
              <w:jc w:val="center"/>
              <w:rPr>
                <w:rFonts w:ascii="Arial" w:hAnsi="Arial" w:cs="Arial"/>
                <w:sz w:val="20"/>
                <w:szCs w:val="20"/>
              </w:rPr>
            </w:pPr>
            <w:r w:rsidRPr="00ED29F3">
              <w:rPr>
                <w:rFonts w:ascii="Arial" w:hAnsi="Arial" w:cs="Arial"/>
                <w:sz w:val="20"/>
                <w:szCs w:val="20"/>
              </w:rPr>
              <w:t>Gl</w:t>
            </w:r>
          </w:p>
        </w:tc>
        <w:tc>
          <w:tcPr>
            <w:tcW w:w="2268" w:type="dxa"/>
            <w:tcBorders>
              <w:top w:val="nil"/>
              <w:left w:val="nil"/>
              <w:bottom w:val="single" w:sz="4" w:space="0" w:color="auto"/>
              <w:right w:val="single" w:sz="4" w:space="0" w:color="auto"/>
            </w:tcBorders>
            <w:shd w:val="clear" w:color="000000" w:fill="FFFFFF"/>
            <w:vAlign w:val="center"/>
          </w:tcPr>
          <w:p w:rsidR="000C256D" w:rsidRPr="00ED29F3" w:rsidRDefault="000C256D" w:rsidP="000C256D">
            <w:pPr>
              <w:ind w:left="-88" w:right="-108"/>
              <w:jc w:val="center"/>
              <w:rPr>
                <w:rFonts w:ascii="Arial" w:hAnsi="Arial" w:cs="Arial"/>
                <w:sz w:val="20"/>
                <w:szCs w:val="20"/>
              </w:rPr>
            </w:pPr>
            <w:r w:rsidRPr="00ED29F3">
              <w:rPr>
                <w:rFonts w:ascii="Arial" w:hAnsi="Arial" w:cs="Arial"/>
                <w:sz w:val="20"/>
                <w:szCs w:val="20"/>
              </w:rPr>
              <w:t>-</w:t>
            </w:r>
            <w:r>
              <w:rPr>
                <w:rFonts w:ascii="Arial" w:hAnsi="Arial" w:cs="Arial"/>
                <w:sz w:val="20"/>
                <w:szCs w:val="20"/>
              </w:rPr>
              <w:t>--</w:t>
            </w:r>
          </w:p>
        </w:tc>
        <w:tc>
          <w:tcPr>
            <w:tcW w:w="5805" w:type="dxa"/>
            <w:tcBorders>
              <w:top w:val="nil"/>
              <w:left w:val="single" w:sz="4" w:space="0" w:color="auto"/>
              <w:bottom w:val="single" w:sz="4" w:space="0" w:color="auto"/>
              <w:right w:val="single" w:sz="4" w:space="0" w:color="auto"/>
            </w:tcBorders>
            <w:shd w:val="clear" w:color="000000" w:fill="FFFFFF"/>
          </w:tcPr>
          <w:p w:rsidR="000C256D" w:rsidRDefault="000C256D" w:rsidP="000C256D">
            <w:pPr>
              <w:jc w:val="both"/>
              <w:rPr>
                <w:rFonts w:ascii="Arial" w:hAnsi="Arial" w:cs="Arial"/>
                <w:b/>
                <w:caps/>
                <w:sz w:val="20"/>
                <w:szCs w:val="20"/>
              </w:rPr>
            </w:pPr>
          </w:p>
          <w:p w:rsidR="000C256D" w:rsidRDefault="000C256D" w:rsidP="000C256D">
            <w:pPr>
              <w:jc w:val="both"/>
              <w:rPr>
                <w:rFonts w:ascii="Arial" w:hAnsi="Arial" w:cs="Arial"/>
                <w:sz w:val="20"/>
                <w:szCs w:val="20"/>
              </w:rPr>
            </w:pPr>
            <w:r w:rsidRPr="00ED29F3">
              <w:rPr>
                <w:rFonts w:ascii="Arial" w:hAnsi="Arial" w:cs="Arial"/>
                <w:b/>
                <w:caps/>
                <w:sz w:val="20"/>
                <w:szCs w:val="20"/>
              </w:rPr>
              <w:t>Capacitación y Entrenamiento</w:t>
            </w:r>
            <w:r w:rsidRPr="00ED29F3">
              <w:rPr>
                <w:rFonts w:ascii="Arial" w:hAnsi="Arial" w:cs="Arial"/>
                <w:sz w:val="20"/>
                <w:szCs w:val="20"/>
              </w:rPr>
              <w:t xml:space="preserve"> al personal de mantenimiento y operación en dependencias de Codelco DCH, detallando tiempo y tarifa por especialidad, incluyendo la documentación técnica en idioma Español necesaria para realizar la capacitación y el material de apoyo.</w:t>
            </w:r>
          </w:p>
          <w:p w:rsidR="000C256D" w:rsidRPr="00ED29F3" w:rsidRDefault="000C256D" w:rsidP="000C256D">
            <w:pPr>
              <w:jc w:val="both"/>
              <w:rPr>
                <w:rFonts w:ascii="Arial" w:hAnsi="Arial" w:cs="Arial"/>
                <w:sz w:val="20"/>
                <w:szCs w:val="20"/>
              </w:rPr>
            </w:pPr>
          </w:p>
        </w:tc>
      </w:tr>
      <w:tr w:rsidR="000C256D" w:rsidRPr="00ED29F3" w:rsidTr="00D5529B">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0C256D" w:rsidRPr="00ED29F3" w:rsidRDefault="000C256D" w:rsidP="000C256D">
            <w:pPr>
              <w:jc w:val="center"/>
              <w:rPr>
                <w:rFonts w:ascii="Arial" w:hAnsi="Arial" w:cs="Arial"/>
                <w:b/>
                <w:sz w:val="20"/>
                <w:szCs w:val="20"/>
              </w:rPr>
            </w:pPr>
            <w:r>
              <w:rPr>
                <w:rFonts w:ascii="Arial" w:hAnsi="Arial" w:cs="Arial"/>
                <w:b/>
                <w:sz w:val="20"/>
                <w:szCs w:val="20"/>
              </w:rPr>
              <w:t>D</w:t>
            </w:r>
          </w:p>
        </w:tc>
        <w:tc>
          <w:tcPr>
            <w:tcW w:w="567" w:type="dxa"/>
            <w:tcBorders>
              <w:top w:val="nil"/>
              <w:left w:val="nil"/>
              <w:bottom w:val="single" w:sz="4" w:space="0" w:color="auto"/>
              <w:right w:val="single" w:sz="4" w:space="0" w:color="auto"/>
            </w:tcBorders>
            <w:shd w:val="clear" w:color="000000" w:fill="FFFFFF"/>
            <w:noWrap/>
            <w:vAlign w:val="center"/>
          </w:tcPr>
          <w:p w:rsidR="000C256D" w:rsidRPr="00ED29F3" w:rsidRDefault="000C256D" w:rsidP="000C256D">
            <w:pPr>
              <w:jc w:val="center"/>
              <w:rPr>
                <w:rFonts w:ascii="Arial" w:hAnsi="Arial" w:cs="Arial"/>
                <w:sz w:val="20"/>
                <w:szCs w:val="20"/>
              </w:rPr>
            </w:pPr>
            <w:r w:rsidRPr="00ED29F3">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0C256D" w:rsidRPr="00ED29F3" w:rsidRDefault="000C256D" w:rsidP="000C256D">
            <w:pPr>
              <w:ind w:left="-88" w:right="-108"/>
              <w:jc w:val="center"/>
              <w:rPr>
                <w:rFonts w:ascii="Arial" w:hAnsi="Arial" w:cs="Arial"/>
                <w:sz w:val="20"/>
                <w:szCs w:val="20"/>
              </w:rPr>
            </w:pPr>
            <w:r w:rsidRPr="00ED29F3">
              <w:rPr>
                <w:rFonts w:ascii="Arial" w:hAnsi="Arial" w:cs="Arial"/>
                <w:sz w:val="20"/>
                <w:szCs w:val="20"/>
              </w:rPr>
              <w:t>Gl</w:t>
            </w:r>
          </w:p>
        </w:tc>
        <w:tc>
          <w:tcPr>
            <w:tcW w:w="2268" w:type="dxa"/>
            <w:tcBorders>
              <w:top w:val="nil"/>
              <w:left w:val="nil"/>
              <w:bottom w:val="single" w:sz="4" w:space="0" w:color="auto"/>
              <w:right w:val="single" w:sz="4" w:space="0" w:color="auto"/>
            </w:tcBorders>
            <w:shd w:val="clear" w:color="000000" w:fill="FFFFFF"/>
            <w:vAlign w:val="center"/>
          </w:tcPr>
          <w:p w:rsidR="000C256D" w:rsidRPr="00ED29F3" w:rsidRDefault="000C256D" w:rsidP="000C256D">
            <w:pPr>
              <w:ind w:left="-88" w:right="-108"/>
              <w:jc w:val="center"/>
              <w:rPr>
                <w:rFonts w:ascii="Arial" w:hAnsi="Arial" w:cs="Arial"/>
                <w:sz w:val="20"/>
                <w:szCs w:val="20"/>
              </w:rPr>
            </w:pPr>
            <w:r w:rsidRPr="00ED29F3">
              <w:rPr>
                <w:rFonts w:ascii="Arial" w:hAnsi="Arial" w:cs="Arial"/>
                <w:sz w:val="20"/>
                <w:szCs w:val="20"/>
              </w:rPr>
              <w:t>-</w:t>
            </w:r>
            <w:r>
              <w:rPr>
                <w:rFonts w:ascii="Arial" w:hAnsi="Arial" w:cs="Arial"/>
                <w:sz w:val="20"/>
                <w:szCs w:val="20"/>
              </w:rPr>
              <w:t>--</w:t>
            </w:r>
          </w:p>
        </w:tc>
        <w:tc>
          <w:tcPr>
            <w:tcW w:w="5805" w:type="dxa"/>
            <w:tcBorders>
              <w:top w:val="nil"/>
              <w:left w:val="single" w:sz="4" w:space="0" w:color="auto"/>
              <w:bottom w:val="single" w:sz="4" w:space="0" w:color="auto"/>
              <w:right w:val="single" w:sz="4" w:space="0" w:color="auto"/>
            </w:tcBorders>
            <w:shd w:val="clear" w:color="000000" w:fill="FFFFFF"/>
            <w:vAlign w:val="center"/>
          </w:tcPr>
          <w:p w:rsidR="000C256D" w:rsidRPr="00442457" w:rsidRDefault="000C256D" w:rsidP="000C256D">
            <w:pPr>
              <w:jc w:val="both"/>
              <w:rPr>
                <w:rFonts w:ascii="Arial" w:hAnsi="Arial" w:cs="Arial"/>
                <w:b/>
                <w:caps/>
                <w:sz w:val="20"/>
                <w:szCs w:val="20"/>
                <w:lang w:val="es-CL"/>
              </w:rPr>
            </w:pPr>
          </w:p>
          <w:p w:rsidR="000C256D" w:rsidRPr="005D0F5E" w:rsidRDefault="000C256D" w:rsidP="000C256D">
            <w:pPr>
              <w:jc w:val="both"/>
              <w:rPr>
                <w:rFonts w:ascii="Arial" w:hAnsi="Arial"/>
                <w:b/>
                <w:sz w:val="20"/>
                <w:szCs w:val="20"/>
                <w:lang w:val="es-CL"/>
              </w:rPr>
            </w:pPr>
            <w:r w:rsidRPr="005D0F5E">
              <w:rPr>
                <w:rFonts w:ascii="Arial" w:hAnsi="Arial"/>
                <w:b/>
                <w:sz w:val="20"/>
                <w:szCs w:val="20"/>
                <w:lang w:val="es-CL"/>
              </w:rPr>
              <w:t>Plan de Inspección de Fabricación de Equipos y el Plan de Pruebas de Equipos FAT, SAT y CAT.</w:t>
            </w:r>
          </w:p>
          <w:p w:rsidR="000C256D" w:rsidRPr="005D0F5E" w:rsidRDefault="000C256D" w:rsidP="000C256D">
            <w:pPr>
              <w:widowControl w:val="0"/>
              <w:ind w:left="1276"/>
              <w:jc w:val="both"/>
              <w:rPr>
                <w:rFonts w:ascii="Arial" w:hAnsi="Arial" w:cs="Arial"/>
                <w:sz w:val="20"/>
                <w:szCs w:val="20"/>
                <w:lang w:val="es-CL"/>
              </w:rPr>
            </w:pPr>
          </w:p>
          <w:p w:rsidR="000C256D" w:rsidRPr="005D0F5E" w:rsidRDefault="000C256D" w:rsidP="000C256D">
            <w:pPr>
              <w:jc w:val="both"/>
              <w:rPr>
                <w:rFonts w:ascii="Arial" w:hAnsi="Arial"/>
                <w:sz w:val="20"/>
                <w:szCs w:val="20"/>
                <w:lang w:val="es-CL"/>
              </w:rPr>
            </w:pPr>
            <w:r w:rsidRPr="005D0F5E">
              <w:rPr>
                <w:rFonts w:ascii="Arial" w:hAnsi="Arial" w:cs="Arial"/>
                <w:sz w:val="20"/>
                <w:szCs w:val="22"/>
                <w:lang w:val="es-CL"/>
              </w:rPr>
              <w:t>El desarrollo de todas estas pruebas podrían contar con la presencia de personal Codelco y se deberá desarrollar un protocolo independiente para cada ventilador.</w:t>
            </w:r>
          </w:p>
          <w:p w:rsidR="000C256D" w:rsidRPr="00442457" w:rsidRDefault="000C256D" w:rsidP="000C256D">
            <w:pPr>
              <w:jc w:val="both"/>
              <w:rPr>
                <w:rFonts w:ascii="Arial" w:hAnsi="Arial" w:cs="Arial"/>
                <w:sz w:val="20"/>
                <w:szCs w:val="20"/>
                <w:lang w:val="es-CL"/>
              </w:rPr>
            </w:pPr>
          </w:p>
        </w:tc>
      </w:tr>
      <w:tr w:rsidR="000C256D" w:rsidRPr="00ED29F3" w:rsidTr="00D5529B">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0C256D" w:rsidRPr="00ED29F3" w:rsidRDefault="000C256D" w:rsidP="000C256D">
            <w:pPr>
              <w:jc w:val="center"/>
              <w:rPr>
                <w:rFonts w:ascii="Arial" w:hAnsi="Arial" w:cs="Arial"/>
                <w:b/>
                <w:sz w:val="20"/>
                <w:szCs w:val="20"/>
                <w:lang w:val="en-US"/>
              </w:rPr>
            </w:pPr>
            <w:r>
              <w:rPr>
                <w:rFonts w:ascii="Arial" w:hAnsi="Arial" w:cs="Arial"/>
                <w:b/>
                <w:sz w:val="20"/>
                <w:szCs w:val="20"/>
                <w:lang w:val="en-US"/>
              </w:rPr>
              <w:lastRenderedPageBreak/>
              <w:t>E</w:t>
            </w:r>
          </w:p>
        </w:tc>
        <w:tc>
          <w:tcPr>
            <w:tcW w:w="567" w:type="dxa"/>
            <w:tcBorders>
              <w:top w:val="nil"/>
              <w:left w:val="nil"/>
              <w:bottom w:val="single" w:sz="4" w:space="0" w:color="auto"/>
              <w:right w:val="single" w:sz="4" w:space="0" w:color="auto"/>
            </w:tcBorders>
            <w:shd w:val="clear" w:color="000000" w:fill="FFFFFF"/>
            <w:noWrap/>
            <w:vAlign w:val="center"/>
          </w:tcPr>
          <w:p w:rsidR="000C256D" w:rsidRPr="00ED29F3" w:rsidRDefault="000C256D" w:rsidP="000C256D">
            <w:pPr>
              <w:jc w:val="center"/>
              <w:rPr>
                <w:rFonts w:ascii="Arial" w:hAnsi="Arial" w:cs="Arial"/>
                <w:sz w:val="20"/>
                <w:szCs w:val="20"/>
              </w:rPr>
            </w:pPr>
            <w:r w:rsidRPr="00ED29F3">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0C256D" w:rsidRPr="00ED29F3" w:rsidRDefault="000C256D" w:rsidP="000C256D">
            <w:pPr>
              <w:ind w:left="-88" w:right="-108"/>
              <w:jc w:val="center"/>
              <w:rPr>
                <w:rFonts w:ascii="Arial" w:hAnsi="Arial" w:cs="Arial"/>
                <w:sz w:val="20"/>
                <w:szCs w:val="20"/>
              </w:rPr>
            </w:pPr>
            <w:r w:rsidRPr="00ED29F3">
              <w:rPr>
                <w:rFonts w:ascii="Arial" w:hAnsi="Arial" w:cs="Arial"/>
                <w:sz w:val="20"/>
                <w:szCs w:val="20"/>
              </w:rPr>
              <w:t>Gl</w:t>
            </w:r>
          </w:p>
        </w:tc>
        <w:tc>
          <w:tcPr>
            <w:tcW w:w="2268" w:type="dxa"/>
            <w:tcBorders>
              <w:top w:val="nil"/>
              <w:left w:val="nil"/>
              <w:bottom w:val="single" w:sz="4" w:space="0" w:color="auto"/>
              <w:right w:val="single" w:sz="4" w:space="0" w:color="auto"/>
            </w:tcBorders>
            <w:shd w:val="clear" w:color="000000" w:fill="FFFFFF"/>
            <w:vAlign w:val="center"/>
          </w:tcPr>
          <w:p w:rsidR="000C256D" w:rsidRPr="00ED29F3" w:rsidRDefault="000C256D" w:rsidP="000C256D">
            <w:pPr>
              <w:ind w:left="-88" w:right="-108"/>
              <w:jc w:val="center"/>
              <w:rPr>
                <w:rFonts w:ascii="Arial" w:hAnsi="Arial" w:cs="Arial"/>
                <w:sz w:val="20"/>
                <w:szCs w:val="20"/>
              </w:rPr>
            </w:pPr>
            <w:r w:rsidRPr="00ED29F3">
              <w:rPr>
                <w:rFonts w:ascii="Arial" w:hAnsi="Arial" w:cs="Arial"/>
                <w:sz w:val="20"/>
                <w:szCs w:val="20"/>
              </w:rPr>
              <w:t>-</w:t>
            </w:r>
            <w:r>
              <w:rPr>
                <w:rFonts w:ascii="Arial" w:hAnsi="Arial" w:cs="Arial"/>
                <w:sz w:val="20"/>
                <w:szCs w:val="20"/>
              </w:rPr>
              <w:t>--</w:t>
            </w:r>
          </w:p>
        </w:tc>
        <w:tc>
          <w:tcPr>
            <w:tcW w:w="5805" w:type="dxa"/>
            <w:tcBorders>
              <w:top w:val="nil"/>
              <w:left w:val="single" w:sz="4" w:space="0" w:color="auto"/>
              <w:bottom w:val="single" w:sz="4" w:space="0" w:color="auto"/>
              <w:right w:val="single" w:sz="4" w:space="0" w:color="auto"/>
            </w:tcBorders>
            <w:shd w:val="clear" w:color="000000" w:fill="FFFFFF"/>
            <w:vAlign w:val="center"/>
          </w:tcPr>
          <w:p w:rsidR="000C256D" w:rsidRDefault="000C256D" w:rsidP="000C256D">
            <w:pPr>
              <w:jc w:val="both"/>
              <w:rPr>
                <w:rFonts w:ascii="Arial" w:hAnsi="Arial" w:cs="Arial"/>
                <w:b/>
                <w:caps/>
                <w:sz w:val="20"/>
                <w:szCs w:val="20"/>
              </w:rPr>
            </w:pPr>
          </w:p>
          <w:p w:rsidR="000C256D" w:rsidRDefault="000C256D" w:rsidP="000C256D">
            <w:pPr>
              <w:jc w:val="both"/>
              <w:rPr>
                <w:rFonts w:ascii="Arial" w:hAnsi="Arial" w:cs="Arial"/>
                <w:sz w:val="20"/>
                <w:szCs w:val="20"/>
              </w:rPr>
            </w:pPr>
            <w:r w:rsidRPr="00ED29F3">
              <w:rPr>
                <w:rFonts w:ascii="Arial" w:hAnsi="Arial" w:cs="Arial"/>
                <w:b/>
                <w:caps/>
                <w:sz w:val="20"/>
                <w:szCs w:val="20"/>
              </w:rPr>
              <w:t>Documentación técnica en idioma español</w:t>
            </w:r>
            <w:r w:rsidRPr="00ED29F3">
              <w:rPr>
                <w:rFonts w:ascii="Arial" w:hAnsi="Arial" w:cs="Arial"/>
                <w:sz w:val="20"/>
                <w:szCs w:val="20"/>
              </w:rPr>
              <w:t xml:space="preserve"> para la operación y el mantenimiento para cada uno de los tipos de equipos ofertados, entre otros: planos dimensionales, manuales de operación y mantenimiento.</w:t>
            </w:r>
          </w:p>
          <w:p w:rsidR="000C256D" w:rsidRPr="00ED29F3" w:rsidRDefault="000C256D" w:rsidP="000C256D">
            <w:pPr>
              <w:jc w:val="both"/>
              <w:rPr>
                <w:rFonts w:ascii="Arial" w:hAnsi="Arial" w:cs="Arial"/>
                <w:sz w:val="20"/>
                <w:szCs w:val="20"/>
              </w:rPr>
            </w:pPr>
          </w:p>
        </w:tc>
      </w:tr>
    </w:tbl>
    <w:p w:rsidR="00B563D0" w:rsidRPr="00AA3D4B" w:rsidRDefault="00B563D0" w:rsidP="00B563D0">
      <w:pPr>
        <w:widowControl w:val="0"/>
        <w:autoSpaceDE w:val="0"/>
        <w:autoSpaceDN w:val="0"/>
        <w:adjustRightInd w:val="0"/>
        <w:jc w:val="both"/>
        <w:rPr>
          <w:rFonts w:ascii="Arial" w:hAnsi="Arial" w:cs="Arial"/>
          <w:sz w:val="20"/>
          <w:szCs w:val="20"/>
        </w:rPr>
      </w:pPr>
    </w:p>
    <w:p w:rsidR="00B563D0" w:rsidRPr="0069271A" w:rsidRDefault="00B563D0" w:rsidP="00B563D0">
      <w:pPr>
        <w:jc w:val="both"/>
        <w:rPr>
          <w:rFonts w:ascii="Arial" w:hAnsi="Arial" w:cs="Arial"/>
          <w:sz w:val="20"/>
          <w:szCs w:val="20"/>
          <w:lang w:val="es-CL"/>
        </w:rPr>
      </w:pPr>
      <w:r w:rsidRPr="0069271A">
        <w:rPr>
          <w:rFonts w:ascii="Arial" w:hAnsi="Arial" w:cs="Arial"/>
          <w:sz w:val="20"/>
          <w:szCs w:val="20"/>
          <w:lang w:val="es-CL"/>
        </w:rPr>
        <w:t>El Proveedor debe cumplir con los requisitos técnicos de suministro y fabricación indicados en las especificaciones y hojas de datos individualizados en el Capítulo</w:t>
      </w:r>
      <w:r>
        <w:rPr>
          <w:rFonts w:ascii="Arial" w:hAnsi="Arial" w:cs="Arial"/>
          <w:sz w:val="20"/>
          <w:szCs w:val="20"/>
          <w:lang w:val="es-CL"/>
        </w:rPr>
        <w:t xml:space="preserve"> 4.3</w:t>
      </w:r>
      <w:r w:rsidRPr="0069271A">
        <w:rPr>
          <w:rFonts w:ascii="Arial" w:hAnsi="Arial" w:cs="Arial"/>
          <w:sz w:val="20"/>
          <w:szCs w:val="20"/>
          <w:lang w:val="es-CL"/>
        </w:rPr>
        <w:t xml:space="preserve"> “PRECALIFICACIÓN REQUERIMIENTOS TÉCNICOS”. </w:t>
      </w:r>
    </w:p>
    <w:p w:rsidR="00B563D0" w:rsidRPr="0069271A" w:rsidRDefault="00B563D0" w:rsidP="00B563D0">
      <w:pPr>
        <w:widowControl w:val="0"/>
        <w:autoSpaceDE w:val="0"/>
        <w:autoSpaceDN w:val="0"/>
        <w:adjustRightInd w:val="0"/>
        <w:jc w:val="both"/>
        <w:rPr>
          <w:rFonts w:ascii="Arial" w:hAnsi="Arial" w:cs="Arial"/>
          <w:sz w:val="20"/>
          <w:szCs w:val="20"/>
        </w:rPr>
      </w:pPr>
    </w:p>
    <w:p w:rsidR="00B563D0" w:rsidRDefault="00B563D0" w:rsidP="00B563D0">
      <w:pPr>
        <w:pStyle w:val="Ttulo1"/>
        <w:keepNext w:val="0"/>
        <w:widowControl w:val="0"/>
        <w:numPr>
          <w:ilvl w:val="0"/>
          <w:numId w:val="9"/>
        </w:numPr>
        <w:suppressAutoHyphens w:val="0"/>
        <w:jc w:val="both"/>
        <w:rPr>
          <w:rFonts w:cs="Arial"/>
          <w:sz w:val="20"/>
          <w:u w:val="none"/>
        </w:rPr>
      </w:pPr>
      <w:bookmarkStart w:id="4" w:name="_Toc6418658"/>
      <w:bookmarkStart w:id="5" w:name="_Toc8160435"/>
      <w:r w:rsidRPr="00572E81">
        <w:rPr>
          <w:rFonts w:cs="Arial"/>
          <w:sz w:val="20"/>
          <w:u w:val="none"/>
        </w:rPr>
        <w:t>PLAZO</w:t>
      </w:r>
      <w:bookmarkEnd w:id="4"/>
      <w:bookmarkEnd w:id="5"/>
      <w:r w:rsidRPr="00572E81">
        <w:rPr>
          <w:rFonts w:cs="Arial"/>
          <w:sz w:val="20"/>
          <w:u w:val="none"/>
        </w:rPr>
        <w:t xml:space="preserve"> </w:t>
      </w:r>
    </w:p>
    <w:p w:rsidR="00B563D0" w:rsidRPr="00AE273D" w:rsidRDefault="00B563D0" w:rsidP="00AA3D4B">
      <w:pPr>
        <w:spacing w:before="120"/>
        <w:jc w:val="both"/>
        <w:rPr>
          <w:rFonts w:ascii="Arial" w:hAnsi="Arial" w:cs="Arial"/>
          <w:strike/>
          <w:sz w:val="20"/>
          <w:szCs w:val="20"/>
          <w:lang w:val="es-CL"/>
        </w:rPr>
      </w:pPr>
      <w:r w:rsidRPr="009E07C3">
        <w:rPr>
          <w:rFonts w:ascii="Arial" w:hAnsi="Arial" w:cs="Arial"/>
          <w:sz w:val="20"/>
          <w:szCs w:val="20"/>
          <w:lang w:val="es-CL"/>
        </w:rPr>
        <w:t>Se solicita a los proveedores que deseen parti</w:t>
      </w:r>
      <w:r>
        <w:rPr>
          <w:rFonts w:ascii="Arial" w:hAnsi="Arial" w:cs="Arial"/>
          <w:sz w:val="20"/>
          <w:szCs w:val="20"/>
          <w:lang w:val="es-CL"/>
        </w:rPr>
        <w:t xml:space="preserve">cipar en la precalificación, un plazo de entrega máxima de </w:t>
      </w:r>
      <w:r w:rsidR="0044671B">
        <w:rPr>
          <w:rFonts w:ascii="Arial" w:hAnsi="Arial" w:cs="Arial"/>
          <w:sz w:val="20"/>
          <w:szCs w:val="20"/>
          <w:lang w:val="es-CL"/>
        </w:rPr>
        <w:t>390</w:t>
      </w:r>
      <w:r>
        <w:rPr>
          <w:rFonts w:ascii="Arial" w:hAnsi="Arial" w:cs="Arial"/>
          <w:sz w:val="20"/>
          <w:szCs w:val="20"/>
          <w:lang w:val="es-CL"/>
        </w:rPr>
        <w:t xml:space="preserve"> días corridos, con entregas parcializadas de los equipos, puestos en bodegas del Proyecto (RTW)</w:t>
      </w:r>
      <w:r w:rsidR="00915386">
        <w:rPr>
          <w:rFonts w:ascii="Arial" w:hAnsi="Arial" w:cs="Arial"/>
          <w:sz w:val="20"/>
          <w:szCs w:val="20"/>
          <w:lang w:val="es-CL"/>
        </w:rPr>
        <w:t>.</w:t>
      </w:r>
    </w:p>
    <w:p w:rsidR="00B563D0" w:rsidRPr="001D38D4" w:rsidRDefault="00B563D0" w:rsidP="00B563D0">
      <w:pPr>
        <w:rPr>
          <w:rFonts w:ascii="Arial" w:hAnsi="Arial" w:cs="Arial"/>
          <w:sz w:val="20"/>
          <w:szCs w:val="20"/>
          <w:lang w:val="es-CL"/>
        </w:rPr>
      </w:pP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6" w:name="_Toc8160436"/>
      <w:r w:rsidRPr="00572E81">
        <w:rPr>
          <w:rFonts w:cs="Arial"/>
          <w:sz w:val="20"/>
          <w:u w:val="none"/>
        </w:rPr>
        <w:t>PRECALIFICACIÓN DE LA LICITACIÓN</w:t>
      </w:r>
      <w:bookmarkEnd w:id="6"/>
    </w:p>
    <w:p w:rsidR="00C61647" w:rsidRPr="0024659E" w:rsidRDefault="003C5586" w:rsidP="00AA3D4B">
      <w:pPr>
        <w:widowControl w:val="0"/>
        <w:autoSpaceDE w:val="0"/>
        <w:autoSpaceDN w:val="0"/>
        <w:adjustRightInd w:val="0"/>
        <w:spacing w:before="12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w:t>
      </w:r>
      <w:r w:rsidRPr="0024659E">
        <w:rPr>
          <w:rFonts w:ascii="Arial" w:hAnsi="Arial" w:cs="Arial"/>
          <w:sz w:val="20"/>
          <w:szCs w:val="20"/>
          <w:lang w:val="es-CL"/>
        </w:rPr>
        <w:t xml:space="preserve">requisitos </w:t>
      </w:r>
      <w:r w:rsidR="005B3B2A" w:rsidRPr="0024659E">
        <w:rPr>
          <w:rFonts w:ascii="Arial" w:hAnsi="Arial" w:cs="Arial"/>
          <w:sz w:val="20"/>
          <w:szCs w:val="20"/>
          <w:lang w:val="es-CL"/>
        </w:rPr>
        <w:t xml:space="preserve">comerciales, </w:t>
      </w:r>
      <w:r w:rsidRPr="0024659E">
        <w:rPr>
          <w:rFonts w:ascii="Arial" w:hAnsi="Arial" w:cs="Arial"/>
          <w:sz w:val="20"/>
          <w:szCs w:val="20"/>
          <w:lang w:val="es-CL"/>
        </w:rPr>
        <w:t>financieros, técnicos y de seguridad</w:t>
      </w:r>
      <w:r w:rsidR="001E045C" w:rsidRPr="0024659E">
        <w:rPr>
          <w:rFonts w:ascii="Arial" w:hAnsi="Arial" w:cs="Arial"/>
          <w:sz w:val="20"/>
          <w:szCs w:val="20"/>
          <w:lang w:val="es-CL"/>
        </w:rPr>
        <w:t xml:space="preserve"> (este último en caso de requerirse servicios en terreno)</w:t>
      </w:r>
      <w:r w:rsidR="00C61647" w:rsidRPr="0024659E">
        <w:rPr>
          <w:rFonts w:ascii="Arial" w:hAnsi="Arial" w:cs="Arial"/>
          <w:sz w:val="20"/>
          <w:szCs w:val="20"/>
          <w:lang w:val="es-CL"/>
        </w:rPr>
        <w:t xml:space="preserve">, </w:t>
      </w:r>
      <w:r w:rsidR="00625FE2" w:rsidRPr="0024659E">
        <w:rPr>
          <w:rFonts w:ascii="Arial" w:hAnsi="Arial" w:cs="Arial"/>
          <w:sz w:val="20"/>
          <w:szCs w:val="20"/>
          <w:lang w:val="es-CL"/>
        </w:rPr>
        <w:t xml:space="preserve">establecidos por la Corporación, </w:t>
      </w:r>
      <w:r w:rsidR="00C61647" w:rsidRPr="0024659E">
        <w:rPr>
          <w:rFonts w:ascii="Arial" w:hAnsi="Arial" w:cs="Arial"/>
          <w:sz w:val="20"/>
          <w:szCs w:val="20"/>
          <w:lang w:val="es-CL"/>
        </w:rPr>
        <w:t xml:space="preserve">por lo cual los participantes </w:t>
      </w:r>
      <w:r w:rsidR="001E045C" w:rsidRPr="0024659E">
        <w:rPr>
          <w:rFonts w:ascii="Arial" w:hAnsi="Arial" w:cs="Arial"/>
          <w:sz w:val="20"/>
          <w:szCs w:val="20"/>
          <w:lang w:val="es-CL"/>
        </w:rPr>
        <w:t>aceptan</w:t>
      </w:r>
      <w:r w:rsidR="00C61647" w:rsidRPr="0024659E">
        <w:rPr>
          <w:rFonts w:ascii="Arial" w:hAnsi="Arial" w:cs="Arial"/>
          <w:sz w:val="20"/>
          <w:szCs w:val="20"/>
          <w:lang w:val="es-CL"/>
        </w:rPr>
        <w:t xml:space="preserve"> desde ya que s</w:t>
      </w:r>
      <w:r w:rsidRPr="0024659E">
        <w:rPr>
          <w:rFonts w:ascii="Arial" w:hAnsi="Arial" w:cs="Arial"/>
          <w:sz w:val="20"/>
          <w:szCs w:val="20"/>
          <w:lang w:val="es-CL"/>
        </w:rPr>
        <w:t xml:space="preserve">erá motivo de descalificación, si la empresa no cumple con </w:t>
      </w:r>
      <w:r w:rsidR="00C61647" w:rsidRPr="0024659E">
        <w:rPr>
          <w:rFonts w:ascii="Arial" w:hAnsi="Arial" w:cs="Arial"/>
          <w:sz w:val="20"/>
          <w:szCs w:val="20"/>
          <w:lang w:val="es-CL"/>
        </w:rPr>
        <w:t xml:space="preserve">cualquiera de </w:t>
      </w:r>
      <w:r w:rsidRPr="0024659E">
        <w:rPr>
          <w:rFonts w:ascii="Arial" w:hAnsi="Arial" w:cs="Arial"/>
          <w:sz w:val="20"/>
          <w:szCs w:val="20"/>
          <w:lang w:val="es-CL"/>
        </w:rPr>
        <w:t>las exigencias mínimas indicadas</w:t>
      </w:r>
      <w:r w:rsidR="001E045C" w:rsidRPr="0024659E">
        <w:rPr>
          <w:rFonts w:ascii="Arial" w:hAnsi="Arial" w:cs="Arial"/>
          <w:sz w:val="20"/>
          <w:szCs w:val="20"/>
          <w:lang w:val="es-CL"/>
        </w:rPr>
        <w:t>, pudiendo continuar a la siguiente etapa s</w:t>
      </w:r>
      <w:r w:rsidR="00C61647" w:rsidRPr="0024659E">
        <w:rPr>
          <w:rFonts w:ascii="Arial" w:hAnsi="Arial" w:cs="Arial"/>
          <w:sz w:val="20"/>
          <w:szCs w:val="20"/>
          <w:lang w:val="es-CL"/>
        </w:rPr>
        <w:t>ólo las empresas que aprueban el proceso de precalificación en todos sus aspectos.</w:t>
      </w:r>
    </w:p>
    <w:p w:rsidR="00C61647" w:rsidRPr="0024659E" w:rsidRDefault="00C61647" w:rsidP="00C80E7E">
      <w:pPr>
        <w:widowControl w:val="0"/>
        <w:autoSpaceDE w:val="0"/>
        <w:autoSpaceDN w:val="0"/>
        <w:adjustRightInd w:val="0"/>
        <w:jc w:val="both"/>
        <w:rPr>
          <w:rFonts w:ascii="Arial" w:hAnsi="Arial" w:cs="Arial"/>
          <w:sz w:val="20"/>
          <w:szCs w:val="20"/>
          <w:lang w:val="es-CL"/>
        </w:rPr>
      </w:pPr>
    </w:p>
    <w:p w:rsidR="00DC5998"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Podrán participar en el proceso de precalificación</w:t>
      </w:r>
      <w:r w:rsidR="00DC5998" w:rsidRPr="0024659E">
        <w:rPr>
          <w:rFonts w:ascii="Arial" w:hAnsi="Arial" w:cs="Arial"/>
          <w:sz w:val="20"/>
          <w:szCs w:val="20"/>
          <w:lang w:val="es-CL"/>
        </w:rPr>
        <w:t>:</w:t>
      </w:r>
    </w:p>
    <w:p w:rsidR="001E045C" w:rsidRPr="0024659E"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S</w:t>
      </w:r>
      <w:r w:rsidR="008409E7" w:rsidRPr="0024659E">
        <w:rPr>
          <w:rFonts w:ascii="Arial" w:hAnsi="Arial" w:cs="Arial"/>
          <w:sz w:val="20"/>
          <w:szCs w:val="20"/>
          <w:lang w:val="es-CL"/>
        </w:rPr>
        <w:t xml:space="preserve">ociedades </w:t>
      </w:r>
      <w:r w:rsidR="001E045C" w:rsidRPr="0024659E">
        <w:rPr>
          <w:rFonts w:ascii="Arial" w:hAnsi="Arial" w:cs="Arial"/>
          <w:sz w:val="20"/>
          <w:szCs w:val="20"/>
          <w:lang w:val="es-CL"/>
        </w:rPr>
        <w:t>o consorcios prometidos, con capital de trabajo y patrimonio declarado.</w:t>
      </w:r>
    </w:p>
    <w:p w:rsidR="00DC5998" w:rsidRPr="0024659E"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Empresas con capacidad financiera para solventar el capital de trabajo necesario hasta recibir el pago por los productos (30 días corridos, una vez recepcionado el bien por el mandante</w:t>
      </w:r>
      <w:r w:rsidR="00D1235D" w:rsidRPr="0024659E">
        <w:rPr>
          <w:rFonts w:ascii="Arial" w:hAnsi="Arial" w:cs="Arial"/>
          <w:sz w:val="20"/>
          <w:szCs w:val="20"/>
          <w:lang w:val="es-CL"/>
        </w:rPr>
        <w:t>)</w:t>
      </w:r>
      <w:r w:rsidRPr="0024659E">
        <w:rPr>
          <w:rFonts w:ascii="Arial" w:hAnsi="Arial" w:cs="Arial"/>
          <w:sz w:val="20"/>
          <w:szCs w:val="20"/>
          <w:lang w:val="es-CL"/>
        </w:rPr>
        <w:t>.</w:t>
      </w:r>
    </w:p>
    <w:p w:rsidR="00EA16FB" w:rsidRPr="0024659E" w:rsidRDefault="00EA16FB" w:rsidP="00EA16FB">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Empresas con capacidad financiera para garantizar: “Fiel Cumplimiento</w:t>
      </w:r>
      <w:r w:rsidR="00442457">
        <w:rPr>
          <w:rFonts w:ascii="Arial" w:hAnsi="Arial" w:cs="Arial"/>
          <w:sz w:val="20"/>
          <w:szCs w:val="20"/>
          <w:lang w:val="es-CL"/>
        </w:rPr>
        <w:t xml:space="preserve"> (10%)</w:t>
      </w:r>
      <w:r w:rsidRPr="0024659E">
        <w:rPr>
          <w:rFonts w:ascii="Arial" w:hAnsi="Arial" w:cs="Arial"/>
          <w:sz w:val="20"/>
          <w:szCs w:val="20"/>
          <w:lang w:val="es-CL"/>
        </w:rPr>
        <w:t>” y “Calidad y Funcionamiento</w:t>
      </w:r>
      <w:r w:rsidR="00442457">
        <w:rPr>
          <w:rFonts w:ascii="Arial" w:hAnsi="Arial" w:cs="Arial"/>
          <w:sz w:val="20"/>
          <w:szCs w:val="20"/>
          <w:lang w:val="es-CL"/>
        </w:rPr>
        <w:t xml:space="preserve"> (10%)</w:t>
      </w:r>
      <w:r w:rsidRPr="0024659E">
        <w:rPr>
          <w:rFonts w:ascii="Arial" w:hAnsi="Arial" w:cs="Arial"/>
          <w:sz w:val="20"/>
          <w:szCs w:val="20"/>
          <w:lang w:val="es-CL"/>
        </w:rPr>
        <w:t>”</w:t>
      </w:r>
      <w:r w:rsidR="002706C4" w:rsidRPr="0024659E">
        <w:rPr>
          <w:rFonts w:ascii="Arial" w:hAnsi="Arial" w:cs="Arial"/>
          <w:sz w:val="20"/>
          <w:szCs w:val="20"/>
          <w:lang w:val="es-CL"/>
        </w:rPr>
        <w:t xml:space="preserve"> u otras garantías que se estimen</w:t>
      </w:r>
      <w:r w:rsidRPr="0024659E">
        <w:rPr>
          <w:rFonts w:ascii="Arial" w:hAnsi="Arial" w:cs="Arial"/>
          <w:sz w:val="20"/>
          <w:szCs w:val="20"/>
          <w:lang w:val="es-CL"/>
        </w:rPr>
        <w:t>.</w:t>
      </w:r>
    </w:p>
    <w:p w:rsidR="001E045C" w:rsidRPr="0024659E" w:rsidRDefault="001E045C" w:rsidP="00C80E7E">
      <w:pPr>
        <w:widowControl w:val="0"/>
        <w:autoSpaceDE w:val="0"/>
        <w:autoSpaceDN w:val="0"/>
        <w:adjustRightInd w:val="0"/>
        <w:jc w:val="both"/>
        <w:rPr>
          <w:rFonts w:ascii="Arial" w:hAnsi="Arial" w:cs="Arial"/>
          <w:sz w:val="20"/>
          <w:szCs w:val="20"/>
          <w:lang w:val="es-CL"/>
        </w:rPr>
      </w:pPr>
    </w:p>
    <w:p w:rsidR="003C5586"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Para iniciar su participación</w:t>
      </w:r>
      <w:r w:rsidR="00625FE2" w:rsidRPr="0024659E">
        <w:rPr>
          <w:rFonts w:ascii="Arial" w:hAnsi="Arial" w:cs="Arial"/>
          <w:sz w:val="20"/>
          <w:szCs w:val="20"/>
          <w:lang w:val="es-CL"/>
        </w:rPr>
        <w:t>, y con el fin de que puedan ser evaluados en esta instancia</w:t>
      </w:r>
      <w:r w:rsidRPr="0024659E">
        <w:rPr>
          <w:rFonts w:ascii="Arial" w:hAnsi="Arial" w:cs="Arial"/>
          <w:sz w:val="20"/>
          <w:szCs w:val="20"/>
          <w:lang w:val="es-CL"/>
        </w:rPr>
        <w:t>, e</w:t>
      </w:r>
      <w:r w:rsidR="003C5586" w:rsidRPr="0024659E">
        <w:rPr>
          <w:rFonts w:ascii="Arial" w:hAnsi="Arial" w:cs="Arial"/>
          <w:sz w:val="20"/>
          <w:szCs w:val="20"/>
          <w:lang w:val="es-CL"/>
        </w:rPr>
        <w:t>l proponente deberá completar y presentar los formularios de Antecedentes Generales (A</w:t>
      </w:r>
      <w:r w:rsidR="00200D0F" w:rsidRPr="0024659E">
        <w:rPr>
          <w:rFonts w:ascii="Arial" w:hAnsi="Arial" w:cs="Arial"/>
          <w:sz w:val="20"/>
          <w:szCs w:val="20"/>
          <w:lang w:val="es-CL"/>
        </w:rPr>
        <w:t>NT</w:t>
      </w:r>
      <w:r w:rsidR="003C5586" w:rsidRPr="0024659E">
        <w:rPr>
          <w:rFonts w:ascii="Arial" w:hAnsi="Arial" w:cs="Arial"/>
          <w:sz w:val="20"/>
          <w:szCs w:val="20"/>
          <w:lang w:val="es-CL"/>
        </w:rPr>
        <w:t xml:space="preserve">) </w:t>
      </w:r>
      <w:r w:rsidR="00625FE2" w:rsidRPr="0024659E">
        <w:rPr>
          <w:rFonts w:ascii="Arial" w:hAnsi="Arial" w:cs="Arial"/>
          <w:sz w:val="20"/>
          <w:szCs w:val="20"/>
          <w:lang w:val="es-CL"/>
        </w:rPr>
        <w:t xml:space="preserve">que </w:t>
      </w:r>
      <w:r w:rsidR="004E438F" w:rsidRPr="0024659E">
        <w:rPr>
          <w:rFonts w:ascii="Arial" w:hAnsi="Arial" w:cs="Arial"/>
          <w:sz w:val="20"/>
          <w:szCs w:val="20"/>
          <w:lang w:val="es-CL"/>
        </w:rPr>
        <w:t>se detalla</w:t>
      </w:r>
      <w:r w:rsidR="005B3B2A" w:rsidRPr="0024659E">
        <w:rPr>
          <w:rFonts w:ascii="Arial" w:hAnsi="Arial" w:cs="Arial"/>
          <w:sz w:val="20"/>
          <w:szCs w:val="20"/>
          <w:lang w:val="es-CL"/>
        </w:rPr>
        <w:t>n</w:t>
      </w:r>
      <w:r w:rsidR="004E438F" w:rsidRPr="0024659E">
        <w:rPr>
          <w:rFonts w:ascii="Arial" w:hAnsi="Arial" w:cs="Arial"/>
          <w:sz w:val="20"/>
          <w:szCs w:val="20"/>
          <w:lang w:val="es-CL"/>
        </w:rPr>
        <w:t xml:space="preserve"> a continuación</w:t>
      </w:r>
      <w:r w:rsidRPr="0024659E">
        <w:rPr>
          <w:rFonts w:ascii="Arial" w:hAnsi="Arial" w:cs="Arial"/>
          <w:sz w:val="20"/>
          <w:szCs w:val="20"/>
          <w:lang w:val="es-CL"/>
        </w:rPr>
        <w:t>:</w:t>
      </w:r>
    </w:p>
    <w:p w:rsidR="003C5586" w:rsidRPr="0024659E" w:rsidRDefault="003C5586" w:rsidP="00C80E7E">
      <w:pPr>
        <w:widowControl w:val="0"/>
        <w:autoSpaceDE w:val="0"/>
        <w:autoSpaceDN w:val="0"/>
        <w:adjustRightInd w:val="0"/>
        <w:ind w:left="567"/>
        <w:jc w:val="both"/>
        <w:rPr>
          <w:rFonts w:ascii="Arial" w:hAnsi="Arial" w:cs="Arial"/>
          <w:sz w:val="20"/>
          <w:szCs w:val="20"/>
          <w:lang w:val="es-CL"/>
        </w:rPr>
      </w:pPr>
    </w:p>
    <w:p w:rsidR="00CD13B8" w:rsidRDefault="00CD13B8"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Hoja resumen de antecedentes: “</w:t>
      </w:r>
      <w:r w:rsidR="00F268CF">
        <w:rPr>
          <w:rFonts w:ascii="Arial" w:hAnsi="Arial" w:cs="Arial"/>
          <w:sz w:val="20"/>
          <w:szCs w:val="20"/>
          <w:lang w:val="es-CL"/>
        </w:rPr>
        <w:t>RESUMEN</w:t>
      </w:r>
      <w:r>
        <w:rPr>
          <w:rFonts w:ascii="Arial" w:hAnsi="Arial" w:cs="Arial"/>
          <w:sz w:val="20"/>
          <w:szCs w:val="20"/>
          <w:lang w:val="es-CL"/>
        </w:rPr>
        <w:t>”</w:t>
      </w:r>
    </w:p>
    <w:p w:rsidR="00255494" w:rsidRPr="0024659E"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Individualización del proponente </w:t>
      </w:r>
      <w:r w:rsidR="00CD13B8">
        <w:rPr>
          <w:rFonts w:ascii="Arial" w:hAnsi="Arial" w:cs="Arial"/>
          <w:sz w:val="20"/>
          <w:szCs w:val="20"/>
          <w:lang w:val="es-CL"/>
        </w:rPr>
        <w:t>G00</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w:t>
      </w:r>
      <w:r w:rsidR="003C5586" w:rsidRPr="0024659E">
        <w:rPr>
          <w:rFonts w:ascii="Arial" w:hAnsi="Arial" w:cs="Arial"/>
          <w:sz w:val="20"/>
          <w:szCs w:val="20"/>
          <w:lang w:val="es-CL"/>
        </w:rPr>
        <w:t xml:space="preserve"> Comercial</w:t>
      </w:r>
      <w:r w:rsidR="00E32EE4" w:rsidRPr="0024659E">
        <w:rPr>
          <w:rFonts w:ascii="Arial" w:hAnsi="Arial" w:cs="Arial"/>
          <w:sz w:val="20"/>
          <w:szCs w:val="20"/>
          <w:lang w:val="es-CL"/>
        </w:rPr>
        <w:t xml:space="preserve"> </w:t>
      </w:r>
      <w:r w:rsidR="00724D29">
        <w:rPr>
          <w:rFonts w:ascii="Arial" w:hAnsi="Arial" w:cs="Arial"/>
          <w:sz w:val="20"/>
          <w:szCs w:val="20"/>
          <w:lang w:val="es-CL"/>
        </w:rPr>
        <w:t>C01-C05</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Financiera</w:t>
      </w:r>
      <w:r w:rsidR="00E32EE4" w:rsidRPr="0024659E">
        <w:rPr>
          <w:rFonts w:ascii="Arial" w:hAnsi="Arial" w:cs="Arial"/>
          <w:sz w:val="20"/>
          <w:szCs w:val="20"/>
          <w:lang w:val="es-CL"/>
        </w:rPr>
        <w:t xml:space="preserve"> </w:t>
      </w:r>
      <w:r w:rsidR="00724D29">
        <w:rPr>
          <w:rFonts w:ascii="Arial" w:hAnsi="Arial" w:cs="Arial"/>
          <w:sz w:val="20"/>
          <w:szCs w:val="20"/>
          <w:lang w:val="es-CL"/>
        </w:rPr>
        <w:t>F01-F03</w:t>
      </w:r>
    </w:p>
    <w:p w:rsidR="00E32EE4"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T</w:t>
      </w:r>
      <w:r w:rsidR="003C5586" w:rsidRPr="0024659E">
        <w:rPr>
          <w:rFonts w:ascii="Arial" w:hAnsi="Arial" w:cs="Arial"/>
          <w:sz w:val="20"/>
          <w:szCs w:val="20"/>
          <w:lang w:val="es-CL"/>
        </w:rPr>
        <w:t>écnic</w:t>
      </w:r>
      <w:r w:rsidRPr="0024659E">
        <w:rPr>
          <w:rFonts w:ascii="Arial" w:hAnsi="Arial" w:cs="Arial"/>
          <w:sz w:val="20"/>
          <w:szCs w:val="20"/>
          <w:lang w:val="es-CL"/>
        </w:rPr>
        <w:t>a</w:t>
      </w:r>
      <w:r w:rsidR="00AE5F0A">
        <w:rPr>
          <w:rFonts w:ascii="Arial" w:hAnsi="Arial" w:cs="Arial"/>
          <w:sz w:val="20"/>
          <w:szCs w:val="20"/>
          <w:lang w:val="es-CL"/>
        </w:rPr>
        <w:t>: “TEC”</w:t>
      </w:r>
    </w:p>
    <w:p w:rsidR="003157E7" w:rsidRDefault="003157E7" w:rsidP="00C80E7E">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D1235D">
        <w:rPr>
          <w:rFonts w:ascii="Arial" w:hAnsi="Arial" w:cs="Arial"/>
          <w:sz w:val="20"/>
          <w:szCs w:val="20"/>
          <w:lang w:val="es-CL"/>
        </w:rPr>
        <w:t>indicado</w:t>
      </w:r>
      <w:r w:rsidR="000403A2">
        <w:rPr>
          <w:rFonts w:ascii="Arial" w:hAnsi="Arial" w:cs="Arial"/>
          <w:sz w:val="20"/>
          <w:szCs w:val="20"/>
          <w:lang w:val="es-CL"/>
        </w:rPr>
        <w:t xml:space="preserve">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3948E6" w:rsidRDefault="003948E6" w:rsidP="005B3B2A">
      <w:pPr>
        <w:widowControl w:val="0"/>
        <w:autoSpaceDE w:val="0"/>
        <w:autoSpaceDN w:val="0"/>
        <w:adjustRightInd w:val="0"/>
        <w:jc w:val="both"/>
        <w:rPr>
          <w:rFonts w:ascii="Arial" w:hAnsi="Arial" w:cs="Arial"/>
          <w:sz w:val="20"/>
          <w:szCs w:val="20"/>
          <w:lang w:val="es-CL"/>
        </w:rPr>
      </w:pP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w:t>
      </w:r>
      <w:r w:rsidR="00BC4823" w:rsidRPr="000D1B59">
        <w:rPr>
          <w:rFonts w:ascii="Arial" w:hAnsi="Arial" w:cs="Arial"/>
          <w:b/>
          <w:color w:val="000000" w:themeColor="text1"/>
          <w:sz w:val="20"/>
          <w:szCs w:val="20"/>
          <w:lang w:val="es-CL"/>
        </w:rPr>
        <w:t xml:space="preserve"> 1</w:t>
      </w:r>
      <w:r w:rsidRPr="000D1B59">
        <w:rPr>
          <w:rFonts w:ascii="Arial" w:hAnsi="Arial" w:cs="Arial"/>
          <w:b/>
          <w:color w:val="000000" w:themeColor="text1"/>
          <w:sz w:val="20"/>
          <w:szCs w:val="20"/>
          <w:lang w:val="es-CL"/>
        </w:rPr>
        <w:t>: Para los oferentes que cuenten con precalificación previa de la Dirección de Inteligencia de Negocios de CODELCO, no</w:t>
      </w:r>
      <w:r w:rsidR="00AE5F0A" w:rsidRPr="000D1B59">
        <w:rPr>
          <w:rFonts w:ascii="Arial" w:hAnsi="Arial" w:cs="Arial"/>
          <w:b/>
          <w:color w:val="000000" w:themeColor="text1"/>
          <w:sz w:val="20"/>
          <w:szCs w:val="20"/>
          <w:lang w:val="es-CL"/>
        </w:rPr>
        <w:t xml:space="preserve"> serán exigibles los puntos 4.1 y</w:t>
      </w:r>
      <w:r w:rsidRPr="000D1B59">
        <w:rPr>
          <w:rFonts w:ascii="Arial" w:hAnsi="Arial" w:cs="Arial"/>
          <w:b/>
          <w:color w:val="000000" w:themeColor="text1"/>
          <w:sz w:val="20"/>
          <w:szCs w:val="20"/>
          <w:lang w:val="es-CL"/>
        </w:rPr>
        <w:t xml:space="preserve"> 4.2 (si aplica).</w:t>
      </w: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 </w:t>
      </w:r>
    </w:p>
    <w:p w:rsidR="00BC4823" w:rsidRPr="000D1B59" w:rsidRDefault="00BC4823" w:rsidP="00BC4823">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2: </w:t>
      </w:r>
      <w:r w:rsidR="006F73B1" w:rsidRPr="000D1B59">
        <w:rPr>
          <w:rFonts w:ascii="Arial" w:hAnsi="Arial" w:cs="Arial"/>
          <w:b/>
          <w:color w:val="000000" w:themeColor="text1"/>
          <w:sz w:val="20"/>
          <w:szCs w:val="20"/>
          <w:lang w:val="es-CL"/>
        </w:rPr>
        <w:t>En archivo Excel: “ANT”, s</w:t>
      </w:r>
      <w:r w:rsidRPr="000D1B59">
        <w:rPr>
          <w:rFonts w:ascii="Arial" w:hAnsi="Arial" w:cs="Arial"/>
          <w:b/>
          <w:color w:val="000000" w:themeColor="text1"/>
          <w:sz w:val="20"/>
          <w:szCs w:val="20"/>
          <w:lang w:val="es-CL"/>
        </w:rPr>
        <w:t>egún la hoja correspondiente, los oferentes deberán insertar como pdf en cada hoja el documento</w:t>
      </w:r>
      <w:r w:rsidR="008A0A6F" w:rsidRPr="000D1B59">
        <w:rPr>
          <w:rFonts w:ascii="Arial" w:hAnsi="Arial" w:cs="Arial"/>
          <w:b/>
          <w:color w:val="000000" w:themeColor="text1"/>
          <w:sz w:val="20"/>
          <w:szCs w:val="20"/>
          <w:lang w:val="es-CL"/>
        </w:rPr>
        <w:t xml:space="preserve"> de respaldo</w:t>
      </w:r>
      <w:r w:rsidRPr="000D1B59">
        <w:rPr>
          <w:rFonts w:ascii="Arial" w:hAnsi="Arial" w:cs="Arial"/>
          <w:b/>
          <w:color w:val="000000" w:themeColor="text1"/>
          <w:sz w:val="20"/>
          <w:szCs w:val="20"/>
          <w:lang w:val="es-CL"/>
        </w:rPr>
        <w:t xml:space="preserve"> solicitado.</w:t>
      </w:r>
    </w:p>
    <w:p w:rsidR="003948E6" w:rsidRPr="000D1B59" w:rsidRDefault="003948E6" w:rsidP="005B3B2A">
      <w:pPr>
        <w:widowControl w:val="0"/>
        <w:autoSpaceDE w:val="0"/>
        <w:autoSpaceDN w:val="0"/>
        <w:adjustRightInd w:val="0"/>
        <w:jc w:val="both"/>
        <w:rPr>
          <w:rFonts w:ascii="Arial" w:hAnsi="Arial" w:cs="Arial"/>
          <w:color w:val="000000" w:themeColor="text1"/>
          <w:sz w:val="20"/>
          <w:szCs w:val="20"/>
          <w:lang w:val="es-CL"/>
        </w:rPr>
      </w:pPr>
    </w:p>
    <w:p w:rsidR="008A0A6F" w:rsidRPr="000D1B59" w:rsidRDefault="008A0A6F" w:rsidP="008A0A6F">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3:</w:t>
      </w:r>
      <w:r w:rsidR="00AB0286" w:rsidRPr="000D1B59">
        <w:rPr>
          <w:rFonts w:ascii="Arial" w:hAnsi="Arial" w:cs="Arial"/>
          <w:b/>
          <w:color w:val="000000" w:themeColor="text1"/>
          <w:sz w:val="20"/>
          <w:szCs w:val="20"/>
          <w:lang w:val="es-CL"/>
        </w:rPr>
        <w:t xml:space="preserve"> En archivo Excel: “ANT”, </w:t>
      </w:r>
      <w:r w:rsidRPr="000D1B59">
        <w:rPr>
          <w:rFonts w:ascii="Arial" w:hAnsi="Arial" w:cs="Arial"/>
          <w:b/>
          <w:color w:val="000000" w:themeColor="text1"/>
          <w:sz w:val="20"/>
          <w:szCs w:val="20"/>
          <w:lang w:val="es-CL"/>
        </w:rPr>
        <w:t>Hoja: “</w:t>
      </w:r>
      <w:r w:rsidR="000D1B59" w:rsidRPr="000D1B59">
        <w:rPr>
          <w:rFonts w:ascii="Arial" w:hAnsi="Arial" w:cs="Arial"/>
          <w:b/>
          <w:color w:val="000000" w:themeColor="text1"/>
          <w:sz w:val="20"/>
          <w:szCs w:val="20"/>
          <w:lang w:val="es-CL"/>
        </w:rPr>
        <w:t>RESUMEN</w:t>
      </w:r>
      <w:r w:rsidRPr="000D1B59">
        <w:rPr>
          <w:rFonts w:ascii="Arial" w:hAnsi="Arial" w:cs="Arial"/>
          <w:b/>
          <w:color w:val="000000" w:themeColor="text1"/>
          <w:sz w:val="20"/>
          <w:szCs w:val="20"/>
          <w:lang w:val="es-CL"/>
        </w:rPr>
        <w:t>”</w:t>
      </w:r>
      <w:r w:rsidR="00AB0286" w:rsidRPr="000D1B59">
        <w:rPr>
          <w:rFonts w:ascii="Arial" w:hAnsi="Arial" w:cs="Arial"/>
          <w:b/>
          <w:color w:val="000000" w:themeColor="text1"/>
          <w:sz w:val="20"/>
          <w:szCs w:val="20"/>
          <w:lang w:val="es-CL"/>
        </w:rPr>
        <w:t>,</w:t>
      </w:r>
      <w:r w:rsidRPr="000D1B59">
        <w:rPr>
          <w:rFonts w:ascii="Arial" w:hAnsi="Arial" w:cs="Arial"/>
          <w:b/>
          <w:color w:val="000000" w:themeColor="text1"/>
          <w:sz w:val="20"/>
          <w:szCs w:val="20"/>
          <w:lang w:val="es-CL"/>
        </w:rPr>
        <w:t xml:space="preserve"> el oferente deberá insertar el pdf de la </w:t>
      </w:r>
      <w:r w:rsidRPr="000D1B59">
        <w:rPr>
          <w:rFonts w:ascii="Arial" w:hAnsi="Arial" w:cs="Arial"/>
          <w:b/>
          <w:color w:val="000000" w:themeColor="text1"/>
          <w:sz w:val="20"/>
          <w:szCs w:val="20"/>
          <w:lang w:val="es-CL"/>
        </w:rPr>
        <w:lastRenderedPageBreak/>
        <w:t xml:space="preserve">misma hoja </w:t>
      </w:r>
      <w:r w:rsidR="006177EB" w:rsidRPr="000D1B59">
        <w:rPr>
          <w:rFonts w:ascii="Arial" w:hAnsi="Arial" w:cs="Arial"/>
          <w:b/>
          <w:color w:val="000000" w:themeColor="text1"/>
          <w:sz w:val="20"/>
          <w:szCs w:val="20"/>
          <w:lang w:val="es-CL"/>
        </w:rPr>
        <w:t>firmada por el representante legal de la empresa (</w:t>
      </w:r>
      <w:r w:rsidR="003850BA" w:rsidRPr="000D1B59">
        <w:rPr>
          <w:rFonts w:ascii="Arial" w:hAnsi="Arial" w:cs="Arial"/>
          <w:b/>
          <w:color w:val="000000" w:themeColor="text1"/>
          <w:sz w:val="20"/>
          <w:szCs w:val="20"/>
          <w:lang w:val="es-CL"/>
        </w:rPr>
        <w:t>ocultar</w:t>
      </w:r>
      <w:r w:rsidR="006177EB" w:rsidRPr="000D1B59">
        <w:rPr>
          <w:rFonts w:ascii="Arial" w:hAnsi="Arial" w:cs="Arial"/>
          <w:b/>
          <w:color w:val="000000" w:themeColor="text1"/>
          <w:sz w:val="20"/>
          <w:szCs w:val="20"/>
          <w:lang w:val="es-CL"/>
        </w:rPr>
        <w:t xml:space="preserve"> comentarios).</w:t>
      </w:r>
    </w:p>
    <w:p w:rsidR="008A0A6F" w:rsidRPr="001D38D4" w:rsidRDefault="008A0A6F" w:rsidP="005B3B2A">
      <w:pPr>
        <w:widowControl w:val="0"/>
        <w:autoSpaceDE w:val="0"/>
        <w:autoSpaceDN w:val="0"/>
        <w:adjustRightInd w:val="0"/>
        <w:jc w:val="both"/>
        <w:rPr>
          <w:rFonts w:ascii="Arial" w:hAnsi="Arial" w:cs="Arial"/>
          <w:sz w:val="20"/>
          <w:szCs w:val="20"/>
          <w:lang w:val="es-CL"/>
        </w:rPr>
      </w:pPr>
    </w:p>
    <w:p w:rsidR="005B3B2A" w:rsidRDefault="005B3B2A"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7" w:name="_Toc8160437"/>
      <w:r w:rsidRPr="00572E81">
        <w:rPr>
          <w:rFonts w:cs="Arial"/>
          <w:sz w:val="20"/>
          <w:u w:val="none"/>
        </w:rPr>
        <w:t>PRECALIFICACIÓN COMERCIAL</w:t>
      </w:r>
      <w:bookmarkEnd w:id="7"/>
    </w:p>
    <w:p w:rsidR="002D3870" w:rsidRDefault="002D3870" w:rsidP="005B3B2A">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w:t>
      </w:r>
      <w:r w:rsidR="006D54CA">
        <w:rPr>
          <w:rFonts w:ascii="Arial" w:hAnsi="Arial" w:cs="Arial"/>
          <w:sz w:val="20"/>
          <w:szCs w:val="20"/>
          <w:lang w:val="es-CL"/>
        </w:rPr>
        <w:t>C01</w:t>
      </w:r>
      <w:r w:rsidR="00197EE4">
        <w:rPr>
          <w:rFonts w:ascii="Arial" w:hAnsi="Arial" w:cs="Arial"/>
          <w:sz w:val="20"/>
          <w:szCs w:val="20"/>
          <w:lang w:val="es-CL"/>
        </w:rPr>
        <w:t>)</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w:t>
      </w:r>
      <w:r w:rsidR="003850BA">
        <w:rPr>
          <w:rFonts w:ascii="Arial" w:hAnsi="Arial" w:cs="Arial"/>
          <w:sz w:val="20"/>
          <w:szCs w:val="20"/>
          <w:lang w:val="es-CL"/>
        </w:rPr>
        <w:t>C02</w:t>
      </w:r>
      <w:r w:rsidR="00197EE4">
        <w:rPr>
          <w:rFonts w:ascii="Arial" w:hAnsi="Arial" w:cs="Arial"/>
          <w:sz w:val="20"/>
          <w:szCs w:val="20"/>
          <w:lang w:val="es-CL"/>
        </w:rPr>
        <w:t>)</w:t>
      </w:r>
    </w:p>
    <w:p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litigios en pendientes (</w:t>
      </w:r>
      <w:r w:rsidR="003850BA">
        <w:rPr>
          <w:rFonts w:ascii="Arial" w:hAnsi="Arial" w:cs="Arial"/>
          <w:sz w:val="20"/>
          <w:szCs w:val="20"/>
          <w:lang w:val="es-CL"/>
        </w:rPr>
        <w:t>C03</w:t>
      </w:r>
      <w:r>
        <w:rPr>
          <w:rFonts w:ascii="Arial" w:hAnsi="Arial" w:cs="Arial"/>
          <w:sz w:val="20"/>
          <w:szCs w:val="20"/>
          <w:lang w:val="es-CL"/>
        </w:rPr>
        <w:t>)</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w:t>
      </w:r>
      <w:r w:rsidR="003850BA">
        <w:rPr>
          <w:rFonts w:ascii="Arial" w:hAnsi="Arial" w:cs="Arial"/>
          <w:sz w:val="20"/>
          <w:szCs w:val="20"/>
          <w:lang w:val="es-CL"/>
        </w:rPr>
        <w:t>C04</w:t>
      </w:r>
      <w:r>
        <w:rPr>
          <w:rFonts w:ascii="Arial" w:hAnsi="Arial" w:cs="Arial"/>
          <w:sz w:val="20"/>
          <w:szCs w:val="20"/>
          <w:lang w:val="es-CL"/>
        </w:rPr>
        <w:t>)</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ejecutadas (</w:t>
      </w:r>
      <w:r w:rsidR="00C926C0">
        <w:rPr>
          <w:rFonts w:ascii="Arial" w:hAnsi="Arial" w:cs="Arial"/>
          <w:sz w:val="20"/>
          <w:szCs w:val="20"/>
          <w:lang w:val="es-CL"/>
        </w:rPr>
        <w:t>C05</w:t>
      </w:r>
      <w:r>
        <w:rPr>
          <w:rFonts w:ascii="Arial" w:hAnsi="Arial" w:cs="Arial"/>
          <w:sz w:val="20"/>
          <w:szCs w:val="20"/>
          <w:lang w:val="es-CL"/>
        </w:rPr>
        <w:t>)</w:t>
      </w:r>
    </w:p>
    <w:p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C926C0" w:rsidRDefault="00C926C0"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De contar con </w:t>
      </w:r>
      <w:r w:rsidR="00456393">
        <w:rPr>
          <w:rFonts w:ascii="Arial" w:hAnsi="Arial" w:cs="Arial"/>
          <w:sz w:val="20"/>
          <w:szCs w:val="20"/>
          <w:lang w:val="es-CL"/>
        </w:rPr>
        <w:t xml:space="preserve">anotaciones en estos registros el </w:t>
      </w:r>
      <w:r w:rsidR="00456393" w:rsidRPr="00456393">
        <w:rPr>
          <w:rFonts w:ascii="Arial" w:hAnsi="Arial" w:cs="Arial"/>
          <w:sz w:val="20"/>
          <w:szCs w:val="20"/>
          <w:lang w:val="es-CL"/>
        </w:rPr>
        <w:t>proponente deberá entregar un plan de acción</w:t>
      </w:r>
      <w:r w:rsidR="00456393">
        <w:rPr>
          <w:rFonts w:ascii="Arial" w:hAnsi="Arial" w:cs="Arial"/>
          <w:sz w:val="20"/>
          <w:szCs w:val="20"/>
          <w:lang w:val="es-CL"/>
        </w:rPr>
        <w:t xml:space="preserve"> a ser ejecutado</w:t>
      </w:r>
      <w:r w:rsidR="00456393" w:rsidRPr="00456393">
        <w:rPr>
          <w:rFonts w:ascii="Arial" w:hAnsi="Arial" w:cs="Arial"/>
          <w:sz w:val="20"/>
          <w:szCs w:val="20"/>
          <w:lang w:val="es-CL"/>
        </w:rPr>
        <w:t xml:space="preserve"> a lo más</w:t>
      </w:r>
      <w:r w:rsidR="00456393">
        <w:rPr>
          <w:rFonts w:ascii="Arial" w:hAnsi="Arial" w:cs="Arial"/>
          <w:sz w:val="20"/>
          <w:szCs w:val="20"/>
          <w:lang w:val="es-CL"/>
        </w:rPr>
        <w:t xml:space="preserve"> en</w:t>
      </w:r>
      <w:r w:rsidR="00456393" w:rsidRPr="00456393">
        <w:rPr>
          <w:rFonts w:ascii="Arial" w:hAnsi="Arial" w:cs="Arial"/>
          <w:sz w:val="20"/>
          <w:szCs w:val="20"/>
          <w:lang w:val="es-CL"/>
        </w:rPr>
        <w:t xml:space="preserve"> 1 (una) semana de plazo para solucionar dicha situación.</w:t>
      </w:r>
    </w:p>
    <w:p w:rsidR="00C926C0" w:rsidRPr="001D38D4" w:rsidRDefault="00C926C0"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8" w:name="_Toc8160438"/>
      <w:r w:rsidRPr="00572E81">
        <w:rPr>
          <w:rFonts w:cs="Arial"/>
          <w:sz w:val="20"/>
          <w:u w:val="none"/>
        </w:rPr>
        <w:t>PRECALIFICACIÓN FINANCIER</w:t>
      </w:r>
      <w:r>
        <w:rPr>
          <w:rFonts w:cs="Arial"/>
          <w:sz w:val="20"/>
          <w:u w:val="none"/>
        </w:rPr>
        <w:t>A</w:t>
      </w:r>
      <w:bookmarkEnd w:id="8"/>
      <w:r w:rsidRPr="00572E81">
        <w:rPr>
          <w:rFonts w:cs="Arial"/>
          <w:sz w:val="20"/>
          <w:u w:val="none"/>
        </w:rPr>
        <w:t xml:space="preserve"> </w:t>
      </w:r>
    </w:p>
    <w:p w:rsidR="002D3870" w:rsidRDefault="002D3870" w:rsidP="000C2D2E">
      <w:pPr>
        <w:widowControl w:val="0"/>
        <w:autoSpaceDE w:val="0"/>
        <w:autoSpaceDN w:val="0"/>
        <w:adjustRightInd w:val="0"/>
        <w:jc w:val="both"/>
        <w:rPr>
          <w:rFonts w:ascii="Arial" w:hAnsi="Arial" w:cs="Arial"/>
          <w:sz w:val="20"/>
          <w:szCs w:val="20"/>
          <w:lang w:val="es-CL"/>
        </w:rPr>
      </w:pPr>
    </w:p>
    <w:p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w:t>
      </w:r>
      <w:r w:rsidR="00C86496">
        <w:rPr>
          <w:rFonts w:ascii="Arial" w:hAnsi="Arial" w:cs="Arial"/>
          <w:sz w:val="20"/>
          <w:szCs w:val="20"/>
          <w:lang w:val="es-CL"/>
        </w:rPr>
        <w:t>presentante Legal de la empresa insertando dichos pdf en Hoja: “F01”.</w:t>
      </w:r>
    </w:p>
    <w:p w:rsidR="000C2D2E" w:rsidRDefault="000C2D2E" w:rsidP="000C2D2E">
      <w:pPr>
        <w:widowControl w:val="0"/>
        <w:autoSpaceDE w:val="0"/>
        <w:autoSpaceDN w:val="0"/>
        <w:adjustRightInd w:val="0"/>
        <w:jc w:val="both"/>
        <w:rPr>
          <w:rFonts w:ascii="Arial" w:hAnsi="Arial" w:cs="Arial"/>
          <w:sz w:val="20"/>
          <w:szCs w:val="20"/>
          <w:lang w:val="es-CL"/>
        </w:rPr>
      </w:pPr>
    </w:p>
    <w:p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 xml:space="preserve">archivo Excel denominado ANT, </w:t>
      </w:r>
      <w:r w:rsidR="00C86496">
        <w:rPr>
          <w:rFonts w:ascii="Arial" w:hAnsi="Arial" w:cs="Arial"/>
          <w:sz w:val="20"/>
          <w:szCs w:val="20"/>
          <w:lang w:val="es-CL"/>
        </w:rPr>
        <w:t>H</w:t>
      </w:r>
      <w:r w:rsidR="005D3435">
        <w:rPr>
          <w:rFonts w:ascii="Arial" w:hAnsi="Arial" w:cs="Arial"/>
          <w:sz w:val="20"/>
          <w:szCs w:val="20"/>
          <w:lang w:val="es-CL"/>
        </w:rPr>
        <w:t>ojas</w:t>
      </w:r>
      <w:r w:rsidR="00C86496">
        <w:rPr>
          <w:rFonts w:ascii="Arial" w:hAnsi="Arial" w:cs="Arial"/>
          <w:sz w:val="20"/>
          <w:szCs w:val="20"/>
          <w:lang w:val="es-CL"/>
        </w:rPr>
        <w:t>:</w:t>
      </w:r>
      <w:r w:rsidR="005D3435">
        <w:rPr>
          <w:rFonts w:ascii="Arial" w:hAnsi="Arial" w:cs="Arial"/>
          <w:sz w:val="20"/>
          <w:szCs w:val="20"/>
          <w:lang w:val="es-CL"/>
        </w:rPr>
        <w:t xml:space="preserve"> </w:t>
      </w:r>
      <w:r w:rsidR="00C86496">
        <w:rPr>
          <w:rFonts w:ascii="Arial" w:hAnsi="Arial" w:cs="Arial"/>
          <w:sz w:val="20"/>
          <w:szCs w:val="20"/>
          <w:lang w:val="es-CL"/>
        </w:rPr>
        <w:t>F0</w:t>
      </w:r>
      <w:r w:rsidR="00BE097B">
        <w:rPr>
          <w:rFonts w:ascii="Arial" w:hAnsi="Arial" w:cs="Arial"/>
          <w:sz w:val="20"/>
          <w:szCs w:val="20"/>
          <w:lang w:val="es-CL"/>
        </w:rPr>
        <w:t>2</w:t>
      </w:r>
      <w:r w:rsidR="00C86496">
        <w:rPr>
          <w:rFonts w:ascii="Arial" w:hAnsi="Arial" w:cs="Arial"/>
          <w:sz w:val="20"/>
          <w:szCs w:val="20"/>
          <w:lang w:val="es-CL"/>
        </w:rPr>
        <w:t xml:space="preserve"> y F0</w:t>
      </w:r>
      <w:r w:rsidR="00BE097B">
        <w:rPr>
          <w:rFonts w:ascii="Arial" w:hAnsi="Arial" w:cs="Arial"/>
          <w:sz w:val="20"/>
          <w:szCs w:val="20"/>
          <w:lang w:val="es-CL"/>
        </w:rPr>
        <w:t>3</w:t>
      </w:r>
      <w:r w:rsidR="00D65C68">
        <w:rPr>
          <w:rFonts w:ascii="Arial" w:hAnsi="Arial" w:cs="Arial"/>
          <w:sz w:val="20"/>
          <w:szCs w:val="20"/>
          <w:lang w:val="es-CL"/>
        </w:rPr>
        <w:t xml:space="preserve">, </w:t>
      </w:r>
      <w:r w:rsidR="00BE097B">
        <w:rPr>
          <w:rFonts w:ascii="Arial" w:hAnsi="Arial" w:cs="Arial"/>
          <w:sz w:val="20"/>
          <w:szCs w:val="20"/>
          <w:lang w:val="es-CL"/>
        </w:rPr>
        <w:t>en miles de dólares (KUSD).</w:t>
      </w:r>
    </w:p>
    <w:p w:rsidR="004053AC" w:rsidRDefault="004053AC" w:rsidP="004053AC">
      <w:pPr>
        <w:widowControl w:val="0"/>
        <w:autoSpaceDE w:val="0"/>
        <w:autoSpaceDN w:val="0"/>
        <w:adjustRightInd w:val="0"/>
        <w:jc w:val="both"/>
        <w:rPr>
          <w:rFonts w:ascii="Arial" w:hAnsi="Arial" w:cs="Arial"/>
          <w:sz w:val="20"/>
          <w:szCs w:val="20"/>
        </w:rPr>
      </w:pPr>
    </w:p>
    <w:p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Índice de endeudamiento sobre Patrimonio último</w:t>
      </w:r>
      <w:r w:rsidR="00062221">
        <w:rPr>
          <w:rFonts w:ascii="Arial" w:hAnsi="Arial" w:cs="Arial"/>
          <w:sz w:val="20"/>
          <w:szCs w:val="20"/>
          <w:lang w:val="es-CL"/>
        </w:rPr>
        <w:t xml:space="preserve"> año</w:t>
      </w:r>
      <w:r w:rsidRPr="00FE2BCB">
        <w:rPr>
          <w:rFonts w:ascii="Arial" w:hAnsi="Arial" w:cs="Arial"/>
          <w:sz w:val="20"/>
          <w:szCs w:val="20"/>
          <w:lang w:val="es-CL"/>
        </w:rPr>
        <w:t xml:space="preserve"> (E)</w:t>
      </w:r>
      <w:r w:rsidRPr="00FE2BCB">
        <w:rPr>
          <w:rFonts w:ascii="Arial" w:hAnsi="Arial" w:cs="Arial"/>
          <w:sz w:val="20"/>
          <w:szCs w:val="20"/>
          <w:lang w:val="es-CL"/>
        </w:rPr>
        <w:tab/>
        <w:t>E &lt;= 2.4</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Utilidades últimos 2 años tributarios (U)</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U &gt; 0</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Capital de Trabajo último año (CT)</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CT&gt;0.15 monto del negocio</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Patrimonio último año (P)</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P&gt;0.85 monto del negocio</w:t>
      </w:r>
    </w:p>
    <w:p w:rsidR="00D4716C" w:rsidRDefault="00D4716C" w:rsidP="00C80E7E">
      <w:pPr>
        <w:rPr>
          <w:rFonts w:ascii="Arial" w:hAnsi="Arial" w:cs="Arial"/>
          <w:sz w:val="20"/>
          <w:szCs w:val="20"/>
        </w:rPr>
      </w:pPr>
    </w:p>
    <w:p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9" w:name="_Toc8160439"/>
      <w:r w:rsidRPr="00572E81">
        <w:rPr>
          <w:rFonts w:cs="Arial"/>
          <w:sz w:val="20"/>
          <w:u w:val="none"/>
        </w:rPr>
        <w:t>PRECALIFICACIÓN REQUERIMIENTOS TÉCNICOS</w:t>
      </w:r>
      <w:r w:rsidR="00200D0F" w:rsidRPr="00200D0F">
        <w:rPr>
          <w:rFonts w:cs="Arial"/>
          <w:sz w:val="20"/>
          <w:u w:val="none"/>
          <w:lang w:val="es-CL"/>
        </w:rPr>
        <w:t>:</w:t>
      </w:r>
      <w:bookmarkEnd w:id="9"/>
    </w:p>
    <w:p w:rsidR="00CB7CA9" w:rsidRPr="00913247" w:rsidRDefault="00CB7CA9" w:rsidP="00611F28">
      <w:pPr>
        <w:widowControl w:val="0"/>
        <w:spacing w:before="120" w:line="242" w:lineRule="auto"/>
        <w:ind w:right="119"/>
        <w:jc w:val="both"/>
        <w:rPr>
          <w:rFonts w:ascii="Arial" w:hAnsi="Arial" w:cs="Arial"/>
          <w:sz w:val="20"/>
          <w:szCs w:val="20"/>
          <w:lang w:val="es-CL"/>
        </w:rPr>
      </w:pPr>
      <w:r w:rsidRPr="00913247">
        <w:rPr>
          <w:rFonts w:ascii="Arial" w:hAnsi="Arial" w:cs="Arial"/>
          <w:sz w:val="20"/>
          <w:szCs w:val="20"/>
          <w:lang w:val="es-CL"/>
        </w:rPr>
        <w:t xml:space="preserve">Los proponentes deberán completar la información señalada en el archivo Excel ANT, hoja </w:t>
      </w:r>
      <w:r w:rsidR="00BB50D7" w:rsidRPr="00913247">
        <w:rPr>
          <w:rFonts w:ascii="Arial" w:hAnsi="Arial" w:cs="Arial"/>
          <w:sz w:val="20"/>
          <w:szCs w:val="20"/>
          <w:lang w:val="es-CL"/>
        </w:rPr>
        <w:t xml:space="preserve">“TEC” </w:t>
      </w:r>
      <w:r w:rsidRPr="00913247">
        <w:rPr>
          <w:rFonts w:ascii="Arial" w:hAnsi="Arial" w:cs="Arial"/>
          <w:sz w:val="20"/>
          <w:szCs w:val="20"/>
          <w:lang w:val="es-CL"/>
        </w:rPr>
        <w:t>y presentar la siguiente documentación de respaldo</w:t>
      </w:r>
      <w:r w:rsidR="00D303F0" w:rsidRPr="00913247">
        <w:rPr>
          <w:rFonts w:ascii="Arial" w:hAnsi="Arial" w:cs="Arial"/>
          <w:sz w:val="20"/>
          <w:szCs w:val="20"/>
          <w:lang w:val="es-CL"/>
        </w:rPr>
        <w:t xml:space="preserve"> (como insertar objeto)</w:t>
      </w:r>
      <w:r w:rsidRPr="00913247">
        <w:rPr>
          <w:rFonts w:ascii="Arial" w:hAnsi="Arial" w:cs="Arial"/>
          <w:sz w:val="20"/>
          <w:szCs w:val="20"/>
          <w:lang w:val="es-CL"/>
        </w:rPr>
        <w:t xml:space="preserve">: </w:t>
      </w:r>
    </w:p>
    <w:p w:rsidR="00265631" w:rsidRDefault="00265631" w:rsidP="00611F28">
      <w:pPr>
        <w:pStyle w:val="Prrafodelista"/>
        <w:widowControl w:val="0"/>
        <w:numPr>
          <w:ilvl w:val="0"/>
          <w:numId w:val="31"/>
        </w:numPr>
        <w:autoSpaceDE w:val="0"/>
        <w:autoSpaceDN w:val="0"/>
        <w:adjustRightInd w:val="0"/>
        <w:spacing w:before="120"/>
        <w:ind w:left="714" w:hanging="357"/>
        <w:jc w:val="both"/>
        <w:rPr>
          <w:rFonts w:ascii="Arial" w:hAnsi="Arial" w:cs="Arial"/>
          <w:sz w:val="20"/>
          <w:szCs w:val="20"/>
          <w:lang w:val="es-CL"/>
        </w:rPr>
      </w:pPr>
      <w:r w:rsidRPr="00E74D86">
        <w:rPr>
          <w:rFonts w:ascii="Arial" w:hAnsi="Arial" w:cs="Arial"/>
          <w:sz w:val="20"/>
          <w:szCs w:val="20"/>
          <w:lang w:val="es-CL"/>
        </w:rPr>
        <w:t>Plazos de entrega a contar de adjudicación:</w:t>
      </w:r>
    </w:p>
    <w:p w:rsidR="00265631" w:rsidRDefault="00265631" w:rsidP="00265631">
      <w:pPr>
        <w:pStyle w:val="Prrafodelista"/>
        <w:widowControl w:val="0"/>
        <w:numPr>
          <w:ilvl w:val="1"/>
          <w:numId w:val="31"/>
        </w:numPr>
        <w:autoSpaceDE w:val="0"/>
        <w:autoSpaceDN w:val="0"/>
        <w:adjustRightInd w:val="0"/>
        <w:jc w:val="both"/>
        <w:rPr>
          <w:rFonts w:ascii="Arial" w:hAnsi="Arial" w:cs="Arial"/>
          <w:sz w:val="20"/>
          <w:szCs w:val="20"/>
          <w:lang w:val="es-CL"/>
        </w:rPr>
      </w:pPr>
      <w:r w:rsidRPr="00E74D86">
        <w:rPr>
          <w:rFonts w:ascii="Arial" w:hAnsi="Arial" w:cs="Arial"/>
          <w:sz w:val="20"/>
          <w:szCs w:val="20"/>
          <w:lang w:val="es-CL"/>
        </w:rPr>
        <w:t>Entrega de documentación certificada de ingeniería vendor (de acuerdo a Resumen Ejecutivo</w:t>
      </w:r>
      <w:r w:rsidR="004A4535">
        <w:rPr>
          <w:rFonts w:ascii="Arial" w:hAnsi="Arial" w:cs="Arial"/>
          <w:sz w:val="20"/>
          <w:szCs w:val="20"/>
          <w:lang w:val="es-CL"/>
        </w:rPr>
        <w:t xml:space="preserve"> Precalificación CAP. 2 ITEM A)</w:t>
      </w:r>
    </w:p>
    <w:p w:rsidR="00265631" w:rsidRDefault="00265631" w:rsidP="00265631">
      <w:pPr>
        <w:pStyle w:val="Prrafodelista"/>
        <w:widowControl w:val="0"/>
        <w:numPr>
          <w:ilvl w:val="1"/>
          <w:numId w:val="31"/>
        </w:numPr>
        <w:autoSpaceDE w:val="0"/>
        <w:autoSpaceDN w:val="0"/>
        <w:adjustRightInd w:val="0"/>
        <w:jc w:val="both"/>
        <w:rPr>
          <w:rFonts w:ascii="Arial" w:hAnsi="Arial" w:cs="Arial"/>
          <w:sz w:val="20"/>
          <w:szCs w:val="20"/>
          <w:lang w:val="es-CL"/>
        </w:rPr>
      </w:pPr>
      <w:r w:rsidRPr="00E74D86">
        <w:rPr>
          <w:rFonts w:ascii="Arial" w:hAnsi="Arial" w:cs="Arial"/>
          <w:sz w:val="20"/>
          <w:szCs w:val="20"/>
          <w:lang w:val="es-CL"/>
        </w:rPr>
        <w:t>Entrega de Equipos (de acuerdo a Resumen Ejecutivo</w:t>
      </w:r>
      <w:r w:rsidR="00CB4D97">
        <w:rPr>
          <w:rFonts w:ascii="Arial" w:hAnsi="Arial" w:cs="Arial"/>
          <w:sz w:val="20"/>
          <w:szCs w:val="20"/>
          <w:lang w:val="es-CL"/>
        </w:rPr>
        <w:t xml:space="preserve"> Precalificación CAP. 2 ITEM 1.1</w:t>
      </w:r>
      <w:r w:rsidRPr="00E74D86">
        <w:rPr>
          <w:rFonts w:ascii="Arial" w:hAnsi="Arial" w:cs="Arial"/>
          <w:sz w:val="20"/>
          <w:szCs w:val="20"/>
          <w:lang w:val="es-CL"/>
        </w:rPr>
        <w:t xml:space="preserve"> </w:t>
      </w:r>
      <w:r w:rsidR="00CB4D97">
        <w:rPr>
          <w:rFonts w:ascii="Arial" w:hAnsi="Arial" w:cs="Arial"/>
          <w:sz w:val="20"/>
          <w:szCs w:val="20"/>
          <w:lang w:val="es-CL"/>
        </w:rPr>
        <w:t xml:space="preserve">y </w:t>
      </w:r>
      <w:r w:rsidR="00C83C11">
        <w:rPr>
          <w:rFonts w:ascii="Arial" w:hAnsi="Arial" w:cs="Arial"/>
          <w:sz w:val="20"/>
          <w:szCs w:val="20"/>
          <w:lang w:val="es-CL"/>
        </w:rPr>
        <w:t>1.</w:t>
      </w:r>
      <w:r w:rsidR="00CB4D97">
        <w:rPr>
          <w:rFonts w:ascii="Arial" w:hAnsi="Arial" w:cs="Arial"/>
          <w:sz w:val="20"/>
          <w:szCs w:val="20"/>
          <w:lang w:val="es-CL"/>
        </w:rPr>
        <w:t>12</w:t>
      </w:r>
      <w:r w:rsidRPr="00E74D86">
        <w:rPr>
          <w:rFonts w:ascii="Arial" w:hAnsi="Arial" w:cs="Arial"/>
          <w:sz w:val="20"/>
          <w:szCs w:val="20"/>
          <w:lang w:val="es-CL"/>
        </w:rPr>
        <w:t>)</w:t>
      </w:r>
    </w:p>
    <w:p w:rsidR="00265631" w:rsidRPr="002E3DA2" w:rsidRDefault="00265631" w:rsidP="00611F28">
      <w:pPr>
        <w:pStyle w:val="Prrafodelista"/>
        <w:widowControl w:val="0"/>
        <w:numPr>
          <w:ilvl w:val="0"/>
          <w:numId w:val="31"/>
        </w:numPr>
        <w:autoSpaceDE w:val="0"/>
        <w:autoSpaceDN w:val="0"/>
        <w:adjustRightInd w:val="0"/>
        <w:spacing w:before="120"/>
        <w:ind w:left="714" w:hanging="357"/>
        <w:jc w:val="both"/>
        <w:rPr>
          <w:rFonts w:ascii="Arial" w:hAnsi="Arial" w:cs="Arial"/>
          <w:sz w:val="20"/>
          <w:szCs w:val="20"/>
          <w:lang w:val="es-CL"/>
        </w:rPr>
      </w:pPr>
      <w:r w:rsidRPr="002E3DA2">
        <w:rPr>
          <w:rFonts w:ascii="Arial" w:hAnsi="Arial" w:cs="Arial"/>
          <w:sz w:val="20"/>
          <w:szCs w:val="20"/>
          <w:lang w:val="es-CL"/>
        </w:rPr>
        <w:t>Los suministros objeto de esta precalificación deben cumplir con las siguientes normas</w:t>
      </w:r>
      <w:r>
        <w:rPr>
          <w:rFonts w:ascii="Arial" w:hAnsi="Arial" w:cs="Arial"/>
          <w:sz w:val="20"/>
          <w:szCs w:val="20"/>
          <w:lang w:val="es-CL"/>
        </w:rPr>
        <w:t xml:space="preserve"> y especificaciones técnicas</w:t>
      </w:r>
      <w:r w:rsidRPr="002E3DA2">
        <w:rPr>
          <w:rFonts w:ascii="Arial" w:hAnsi="Arial" w:cs="Arial"/>
          <w:sz w:val="20"/>
          <w:szCs w:val="20"/>
          <w:lang w:val="es-CL"/>
        </w:rPr>
        <w:t xml:space="preserve">: </w:t>
      </w:r>
    </w:p>
    <w:p w:rsidR="00265631" w:rsidRPr="002E3DA2" w:rsidRDefault="00265631" w:rsidP="00265631">
      <w:pPr>
        <w:widowControl w:val="0"/>
        <w:autoSpaceDE w:val="0"/>
        <w:autoSpaceDN w:val="0"/>
        <w:adjustRightInd w:val="0"/>
        <w:jc w:val="both"/>
        <w:rPr>
          <w:rFonts w:ascii="Arial" w:hAnsi="Arial" w:cs="Arial"/>
          <w:sz w:val="20"/>
          <w:szCs w:val="20"/>
          <w:lang w:val="es-CL"/>
        </w:rPr>
      </w:pPr>
    </w:p>
    <w:tbl>
      <w:tblPr>
        <w:tblW w:w="9181" w:type="dxa"/>
        <w:tblInd w:w="108" w:type="dxa"/>
        <w:tblLayout w:type="fixed"/>
        <w:tblLook w:val="04A0" w:firstRow="1" w:lastRow="0" w:firstColumn="1" w:lastColumn="0" w:noHBand="0" w:noVBand="1"/>
      </w:tblPr>
      <w:tblGrid>
        <w:gridCol w:w="4707"/>
        <w:gridCol w:w="4474"/>
      </w:tblGrid>
      <w:tr w:rsidR="00265631" w:rsidRPr="00B323B3" w:rsidTr="00CE6EC1">
        <w:trPr>
          <w:trHeight w:val="255"/>
          <w:tblHeader/>
        </w:trPr>
        <w:tc>
          <w:tcPr>
            <w:tcW w:w="47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5631" w:rsidRPr="00B323B3" w:rsidRDefault="00265631" w:rsidP="00265631">
            <w:pPr>
              <w:spacing w:before="60" w:after="60"/>
              <w:rPr>
                <w:rFonts w:ascii="Arial" w:hAnsi="Arial" w:cs="Arial"/>
                <w:b/>
                <w:sz w:val="18"/>
                <w:szCs w:val="18"/>
              </w:rPr>
            </w:pPr>
            <w:r w:rsidRPr="00B323B3">
              <w:rPr>
                <w:rFonts w:ascii="Arial" w:hAnsi="Arial" w:cs="Arial"/>
                <w:b/>
                <w:sz w:val="18"/>
                <w:szCs w:val="18"/>
              </w:rPr>
              <w:t>Sigla</w:t>
            </w:r>
          </w:p>
        </w:tc>
        <w:tc>
          <w:tcPr>
            <w:tcW w:w="4474" w:type="dxa"/>
            <w:tcBorders>
              <w:top w:val="single" w:sz="4" w:space="0" w:color="auto"/>
              <w:left w:val="nil"/>
              <w:bottom w:val="single" w:sz="4" w:space="0" w:color="auto"/>
              <w:right w:val="single" w:sz="4" w:space="0" w:color="auto"/>
            </w:tcBorders>
            <w:shd w:val="clear" w:color="auto" w:fill="auto"/>
            <w:vAlign w:val="center"/>
            <w:hideMark/>
          </w:tcPr>
          <w:p w:rsidR="00265631" w:rsidRPr="00B323B3" w:rsidRDefault="00265631" w:rsidP="00265631">
            <w:pPr>
              <w:spacing w:before="60" w:after="60"/>
              <w:rPr>
                <w:rFonts w:ascii="Arial" w:hAnsi="Arial" w:cs="Arial"/>
                <w:b/>
                <w:sz w:val="18"/>
                <w:szCs w:val="18"/>
              </w:rPr>
            </w:pPr>
            <w:r w:rsidRPr="00B323B3">
              <w:rPr>
                <w:rFonts w:ascii="Arial" w:hAnsi="Arial" w:cs="Arial"/>
                <w:b/>
                <w:sz w:val="18"/>
                <w:szCs w:val="18"/>
              </w:rPr>
              <w:t>Descripción</w:t>
            </w:r>
          </w:p>
        </w:tc>
      </w:tr>
      <w:tr w:rsidR="00265631" w:rsidRPr="00B323B3" w:rsidTr="00CE6EC1">
        <w:trPr>
          <w:trHeight w:val="567"/>
        </w:trPr>
        <w:tc>
          <w:tcPr>
            <w:tcW w:w="4707" w:type="dxa"/>
            <w:tcBorders>
              <w:top w:val="nil"/>
              <w:left w:val="single" w:sz="4" w:space="0" w:color="auto"/>
              <w:bottom w:val="single" w:sz="4" w:space="0" w:color="auto"/>
              <w:right w:val="single" w:sz="4" w:space="0" w:color="auto"/>
            </w:tcBorders>
            <w:shd w:val="clear" w:color="auto" w:fill="auto"/>
            <w:noWrap/>
            <w:vAlign w:val="center"/>
          </w:tcPr>
          <w:p w:rsidR="00265631" w:rsidRPr="00694AD9" w:rsidRDefault="00265631" w:rsidP="00265631">
            <w:pPr>
              <w:rPr>
                <w:rFonts w:ascii="Arial" w:hAnsi="Arial" w:cs="Arial"/>
                <w:color w:val="000000"/>
                <w:sz w:val="18"/>
                <w:szCs w:val="18"/>
                <w:lang w:val="en-US"/>
              </w:rPr>
            </w:pPr>
            <w:r w:rsidRPr="00694AD9">
              <w:rPr>
                <w:rFonts w:ascii="Arial" w:hAnsi="Arial" w:cs="Arial"/>
                <w:color w:val="000000"/>
                <w:sz w:val="18"/>
                <w:szCs w:val="18"/>
                <w:lang w:val="en-US"/>
              </w:rPr>
              <w:t>DS-132</w:t>
            </w:r>
          </w:p>
        </w:tc>
        <w:tc>
          <w:tcPr>
            <w:tcW w:w="4474" w:type="dxa"/>
            <w:tcBorders>
              <w:top w:val="nil"/>
              <w:left w:val="nil"/>
              <w:bottom w:val="single" w:sz="4" w:space="0" w:color="auto"/>
              <w:right w:val="single" w:sz="4" w:space="0" w:color="auto"/>
            </w:tcBorders>
            <w:shd w:val="clear" w:color="auto" w:fill="auto"/>
            <w:vAlign w:val="center"/>
          </w:tcPr>
          <w:p w:rsidR="00265631" w:rsidRPr="00694AD9" w:rsidRDefault="00265631" w:rsidP="00265631">
            <w:pPr>
              <w:rPr>
                <w:rFonts w:ascii="Arial" w:hAnsi="Arial" w:cs="Arial"/>
                <w:caps/>
                <w:color w:val="000000"/>
                <w:sz w:val="18"/>
                <w:szCs w:val="18"/>
                <w:lang w:val="es-CL"/>
              </w:rPr>
            </w:pPr>
            <w:r w:rsidRPr="00694AD9">
              <w:rPr>
                <w:rFonts w:ascii="Arial" w:hAnsi="Arial" w:cs="Arial"/>
                <w:caps/>
                <w:color w:val="000000"/>
                <w:sz w:val="18"/>
                <w:szCs w:val="18"/>
                <w:lang w:val="es-CL"/>
              </w:rPr>
              <w:t>Decreto Supremo N° 132: Reglamento de Seguridad Minera – Ministerio de Minería</w:t>
            </w:r>
          </w:p>
        </w:tc>
      </w:tr>
      <w:tr w:rsidR="00790593" w:rsidRPr="00B323B3" w:rsidTr="00CE6EC1">
        <w:trPr>
          <w:trHeight w:val="567"/>
        </w:trPr>
        <w:tc>
          <w:tcPr>
            <w:tcW w:w="4707" w:type="dxa"/>
            <w:tcBorders>
              <w:top w:val="nil"/>
              <w:left w:val="single" w:sz="4" w:space="0" w:color="auto"/>
              <w:bottom w:val="single" w:sz="4" w:space="0" w:color="auto"/>
              <w:right w:val="single" w:sz="4" w:space="0" w:color="auto"/>
            </w:tcBorders>
            <w:shd w:val="clear" w:color="auto" w:fill="auto"/>
            <w:noWrap/>
            <w:vAlign w:val="center"/>
          </w:tcPr>
          <w:p w:rsidR="00790593" w:rsidRPr="00694AD9" w:rsidRDefault="00026030" w:rsidP="00265631">
            <w:pPr>
              <w:rPr>
                <w:rFonts w:ascii="Arial" w:hAnsi="Arial" w:cs="Arial"/>
                <w:color w:val="000000"/>
                <w:sz w:val="18"/>
                <w:szCs w:val="18"/>
                <w:lang w:val="en-US"/>
              </w:rPr>
            </w:pPr>
            <w:r w:rsidRPr="00694AD9">
              <w:rPr>
                <w:rFonts w:ascii="Arial" w:hAnsi="Arial" w:cs="Arial"/>
                <w:color w:val="000000"/>
                <w:sz w:val="18"/>
                <w:szCs w:val="18"/>
                <w:lang w:val="en-US"/>
              </w:rPr>
              <w:t>NCC32</w:t>
            </w:r>
          </w:p>
        </w:tc>
        <w:tc>
          <w:tcPr>
            <w:tcW w:w="4474" w:type="dxa"/>
            <w:tcBorders>
              <w:top w:val="nil"/>
              <w:left w:val="nil"/>
              <w:bottom w:val="single" w:sz="4" w:space="0" w:color="auto"/>
              <w:right w:val="single" w:sz="4" w:space="0" w:color="auto"/>
            </w:tcBorders>
            <w:shd w:val="clear" w:color="auto" w:fill="auto"/>
            <w:vAlign w:val="center"/>
          </w:tcPr>
          <w:p w:rsidR="00790593" w:rsidRPr="00694AD9" w:rsidRDefault="00026030" w:rsidP="00265631">
            <w:pPr>
              <w:rPr>
                <w:rFonts w:ascii="Arial" w:hAnsi="Arial" w:cs="Arial"/>
                <w:caps/>
                <w:color w:val="000000"/>
                <w:sz w:val="18"/>
                <w:szCs w:val="18"/>
                <w:lang w:val="es-CL"/>
              </w:rPr>
            </w:pPr>
            <w:r w:rsidRPr="00694AD9">
              <w:rPr>
                <w:rFonts w:ascii="Arial" w:hAnsi="Arial" w:cs="Arial"/>
                <w:caps/>
                <w:color w:val="000000"/>
                <w:sz w:val="18"/>
                <w:szCs w:val="18"/>
                <w:lang w:val="es-CL"/>
              </w:rPr>
              <w:t>Norma de Eficiencia Energética en Proyectos de Inversión</w:t>
            </w:r>
          </w:p>
        </w:tc>
      </w:tr>
      <w:tr w:rsidR="00CE6EC1" w:rsidRPr="00B323B3" w:rsidTr="00CE6EC1">
        <w:trPr>
          <w:trHeight w:val="567"/>
        </w:trPr>
        <w:tc>
          <w:tcPr>
            <w:tcW w:w="4707" w:type="dxa"/>
            <w:tcBorders>
              <w:top w:val="nil"/>
              <w:left w:val="single" w:sz="4" w:space="0" w:color="auto"/>
              <w:bottom w:val="single" w:sz="4" w:space="0" w:color="auto"/>
              <w:right w:val="single" w:sz="4" w:space="0" w:color="auto"/>
            </w:tcBorders>
            <w:shd w:val="clear" w:color="auto" w:fill="auto"/>
            <w:noWrap/>
            <w:vAlign w:val="center"/>
          </w:tcPr>
          <w:p w:rsidR="00CE6EC1" w:rsidRPr="00694AD9" w:rsidRDefault="00694AD9" w:rsidP="00265631">
            <w:pPr>
              <w:rPr>
                <w:rFonts w:ascii="Arial" w:hAnsi="Arial" w:cs="Arial"/>
                <w:color w:val="000000"/>
                <w:sz w:val="18"/>
                <w:szCs w:val="18"/>
                <w:lang w:val="en-US"/>
              </w:rPr>
            </w:pPr>
            <w:r w:rsidRPr="00694AD9">
              <w:rPr>
                <w:rFonts w:ascii="Arial" w:hAnsi="Arial" w:cs="Arial"/>
                <w:caps/>
                <w:color w:val="000000"/>
                <w:sz w:val="18"/>
                <w:szCs w:val="18"/>
                <w:lang w:val="es-CL"/>
              </w:rPr>
              <w:lastRenderedPageBreak/>
              <w:t>SGP-02MEC-CRTTC-00001</w:t>
            </w:r>
          </w:p>
        </w:tc>
        <w:tc>
          <w:tcPr>
            <w:tcW w:w="4474" w:type="dxa"/>
            <w:tcBorders>
              <w:top w:val="nil"/>
              <w:left w:val="nil"/>
              <w:bottom w:val="single" w:sz="4" w:space="0" w:color="auto"/>
              <w:right w:val="single" w:sz="4" w:space="0" w:color="auto"/>
            </w:tcBorders>
            <w:shd w:val="clear" w:color="auto" w:fill="auto"/>
            <w:vAlign w:val="center"/>
          </w:tcPr>
          <w:p w:rsidR="00CE6EC1" w:rsidRPr="00694AD9" w:rsidRDefault="00694AD9" w:rsidP="00694AD9">
            <w:pPr>
              <w:rPr>
                <w:rFonts w:ascii="Arial" w:hAnsi="Arial" w:cs="Arial"/>
                <w:caps/>
                <w:color w:val="000000"/>
                <w:sz w:val="18"/>
                <w:szCs w:val="18"/>
                <w:lang w:val="es-CL"/>
              </w:rPr>
            </w:pPr>
            <w:r w:rsidRPr="00694AD9">
              <w:rPr>
                <w:rFonts w:ascii="Arial" w:hAnsi="Arial" w:cs="Arial"/>
                <w:caps/>
                <w:color w:val="000000"/>
                <w:sz w:val="18"/>
                <w:szCs w:val="18"/>
                <w:lang w:val="es-CL"/>
              </w:rPr>
              <w:t>Criterio</w:t>
            </w:r>
            <w:r w:rsidR="00CE6EC1" w:rsidRPr="00694AD9">
              <w:rPr>
                <w:rFonts w:ascii="Arial" w:hAnsi="Arial" w:cs="Arial"/>
                <w:caps/>
                <w:color w:val="000000"/>
                <w:sz w:val="18"/>
                <w:szCs w:val="18"/>
                <w:lang w:val="es-CL"/>
              </w:rPr>
              <w:t xml:space="preserve"> Diseño </w:t>
            </w:r>
            <w:r w:rsidRPr="00694AD9">
              <w:rPr>
                <w:rFonts w:ascii="Arial" w:hAnsi="Arial" w:cs="Arial"/>
                <w:caps/>
                <w:color w:val="000000"/>
                <w:sz w:val="18"/>
                <w:szCs w:val="18"/>
                <w:lang w:val="es-CL"/>
              </w:rPr>
              <w:t>MECÁNICA</w:t>
            </w:r>
          </w:p>
        </w:tc>
      </w:tr>
      <w:tr w:rsidR="00CE6EC1" w:rsidRPr="00B323B3" w:rsidTr="00CE6EC1">
        <w:trPr>
          <w:trHeight w:val="567"/>
        </w:trPr>
        <w:tc>
          <w:tcPr>
            <w:tcW w:w="4707" w:type="dxa"/>
            <w:tcBorders>
              <w:top w:val="nil"/>
              <w:left w:val="single" w:sz="4" w:space="0" w:color="auto"/>
              <w:bottom w:val="single" w:sz="4" w:space="0" w:color="auto"/>
              <w:right w:val="single" w:sz="4" w:space="0" w:color="auto"/>
            </w:tcBorders>
            <w:shd w:val="clear" w:color="auto" w:fill="auto"/>
            <w:noWrap/>
            <w:vAlign w:val="center"/>
          </w:tcPr>
          <w:p w:rsidR="00CE6EC1" w:rsidRPr="00694AD9" w:rsidRDefault="00694AD9" w:rsidP="00265631">
            <w:pPr>
              <w:rPr>
                <w:rFonts w:ascii="Arial" w:hAnsi="Arial" w:cs="Arial"/>
                <w:color w:val="000000"/>
                <w:sz w:val="18"/>
                <w:szCs w:val="18"/>
                <w:lang w:val="en-US"/>
              </w:rPr>
            </w:pPr>
            <w:r w:rsidRPr="00694AD9">
              <w:rPr>
                <w:rFonts w:ascii="Arial" w:hAnsi="Arial" w:cs="Arial"/>
                <w:caps/>
                <w:color w:val="000000"/>
                <w:sz w:val="18"/>
                <w:szCs w:val="18"/>
                <w:lang w:val="es-CL"/>
              </w:rPr>
              <w:t>SGP-02EEN-CRTTC-00001</w:t>
            </w:r>
          </w:p>
        </w:tc>
        <w:tc>
          <w:tcPr>
            <w:tcW w:w="4474" w:type="dxa"/>
            <w:tcBorders>
              <w:top w:val="nil"/>
              <w:left w:val="nil"/>
              <w:bottom w:val="single" w:sz="4" w:space="0" w:color="auto"/>
              <w:right w:val="single" w:sz="4" w:space="0" w:color="auto"/>
            </w:tcBorders>
            <w:shd w:val="clear" w:color="auto" w:fill="auto"/>
            <w:vAlign w:val="center"/>
          </w:tcPr>
          <w:p w:rsidR="00CE6EC1" w:rsidRPr="00694AD9" w:rsidRDefault="00694AD9" w:rsidP="00CE6EC1">
            <w:pPr>
              <w:rPr>
                <w:rFonts w:ascii="Arial" w:hAnsi="Arial" w:cs="Arial"/>
                <w:caps/>
                <w:color w:val="000000"/>
                <w:sz w:val="18"/>
                <w:szCs w:val="18"/>
                <w:lang w:val="es-CL"/>
              </w:rPr>
            </w:pPr>
            <w:r w:rsidRPr="00694AD9">
              <w:rPr>
                <w:rFonts w:ascii="Arial" w:hAnsi="Arial" w:cs="Arial"/>
                <w:caps/>
                <w:color w:val="000000"/>
                <w:sz w:val="18"/>
                <w:szCs w:val="18"/>
                <w:lang w:val="es-CL"/>
              </w:rPr>
              <w:t>CRITERIO - DISEÑO EFICIENCIA ENERGÉTICA</w:t>
            </w:r>
          </w:p>
        </w:tc>
      </w:tr>
      <w:tr w:rsidR="00265631" w:rsidRPr="00B323B3" w:rsidTr="00CE6EC1">
        <w:trPr>
          <w:trHeight w:val="567"/>
        </w:trPr>
        <w:tc>
          <w:tcPr>
            <w:tcW w:w="4707" w:type="dxa"/>
            <w:tcBorders>
              <w:top w:val="nil"/>
              <w:left w:val="single" w:sz="4" w:space="0" w:color="auto"/>
              <w:bottom w:val="single" w:sz="4" w:space="0" w:color="auto"/>
              <w:right w:val="single" w:sz="4" w:space="0" w:color="auto"/>
            </w:tcBorders>
            <w:shd w:val="clear" w:color="auto" w:fill="auto"/>
            <w:noWrap/>
            <w:vAlign w:val="center"/>
          </w:tcPr>
          <w:p w:rsidR="00265631" w:rsidRPr="00694AD9" w:rsidRDefault="00CE6EC1" w:rsidP="00265631">
            <w:pPr>
              <w:rPr>
                <w:rFonts w:ascii="Arial" w:hAnsi="Arial" w:cs="Arial"/>
                <w:color w:val="000000"/>
                <w:sz w:val="18"/>
                <w:szCs w:val="18"/>
                <w:lang w:val="en-US"/>
              </w:rPr>
            </w:pPr>
            <w:r w:rsidRPr="00694AD9">
              <w:rPr>
                <w:rFonts w:ascii="Arial" w:hAnsi="Arial" w:cs="Arial"/>
                <w:color w:val="000000"/>
                <w:sz w:val="18"/>
                <w:szCs w:val="18"/>
                <w:lang w:val="en-US"/>
              </w:rPr>
              <w:t>N14MS03-I1-N14MS03-60000-ESPME02-2500-001</w:t>
            </w:r>
          </w:p>
        </w:tc>
        <w:tc>
          <w:tcPr>
            <w:tcW w:w="4474" w:type="dxa"/>
            <w:tcBorders>
              <w:top w:val="nil"/>
              <w:left w:val="nil"/>
              <w:bottom w:val="single" w:sz="4" w:space="0" w:color="auto"/>
              <w:right w:val="single" w:sz="4" w:space="0" w:color="auto"/>
            </w:tcBorders>
            <w:shd w:val="clear" w:color="auto" w:fill="auto"/>
            <w:vAlign w:val="center"/>
          </w:tcPr>
          <w:p w:rsidR="00265631" w:rsidRPr="00694AD9" w:rsidRDefault="00CE6EC1" w:rsidP="00265631">
            <w:pPr>
              <w:rPr>
                <w:rFonts w:ascii="Arial" w:hAnsi="Arial" w:cs="Arial"/>
                <w:caps/>
                <w:color w:val="000000"/>
                <w:sz w:val="18"/>
                <w:szCs w:val="18"/>
                <w:lang w:val="es-CL"/>
              </w:rPr>
            </w:pPr>
            <w:r w:rsidRPr="00694AD9">
              <w:rPr>
                <w:rFonts w:ascii="Arial" w:hAnsi="Arial" w:cs="Arial"/>
                <w:caps/>
                <w:color w:val="000000"/>
                <w:sz w:val="18"/>
                <w:szCs w:val="18"/>
                <w:lang w:val="es-CL"/>
              </w:rPr>
              <w:t>ESPECIFICACIÓN TECNICA VENTILADORES PRINCIPALES</w:t>
            </w:r>
          </w:p>
        </w:tc>
      </w:tr>
      <w:tr w:rsidR="00265631" w:rsidRPr="00B323B3" w:rsidTr="00CE6EC1">
        <w:trPr>
          <w:trHeight w:val="567"/>
        </w:trPr>
        <w:tc>
          <w:tcPr>
            <w:tcW w:w="47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631" w:rsidRPr="00694AD9" w:rsidRDefault="00265631" w:rsidP="00265631">
            <w:pPr>
              <w:rPr>
                <w:rFonts w:ascii="Arial" w:hAnsi="Arial" w:cs="Arial"/>
                <w:color w:val="000000"/>
                <w:sz w:val="18"/>
                <w:szCs w:val="18"/>
                <w:lang w:val="en-US"/>
              </w:rPr>
            </w:pPr>
            <w:r w:rsidRPr="00694AD9">
              <w:rPr>
                <w:rFonts w:ascii="Arial" w:hAnsi="Arial" w:cs="Arial"/>
                <w:color w:val="000000"/>
                <w:sz w:val="18"/>
                <w:szCs w:val="18"/>
                <w:lang w:val="en-US"/>
              </w:rPr>
              <w:t>NCC40</w:t>
            </w:r>
          </w:p>
        </w:tc>
        <w:tc>
          <w:tcPr>
            <w:tcW w:w="4474" w:type="dxa"/>
            <w:tcBorders>
              <w:top w:val="single" w:sz="4" w:space="0" w:color="auto"/>
              <w:left w:val="nil"/>
              <w:bottom w:val="single" w:sz="4" w:space="0" w:color="auto"/>
              <w:right w:val="single" w:sz="4" w:space="0" w:color="auto"/>
            </w:tcBorders>
            <w:shd w:val="clear" w:color="auto" w:fill="auto"/>
            <w:vAlign w:val="center"/>
          </w:tcPr>
          <w:p w:rsidR="00265631" w:rsidRPr="00694AD9" w:rsidRDefault="00265631" w:rsidP="00265631">
            <w:pPr>
              <w:rPr>
                <w:rFonts w:ascii="Arial" w:hAnsi="Arial" w:cs="Arial"/>
                <w:color w:val="000000"/>
                <w:sz w:val="18"/>
                <w:szCs w:val="18"/>
                <w:lang w:val="es-CL"/>
              </w:rPr>
            </w:pPr>
            <w:r w:rsidRPr="00694AD9">
              <w:rPr>
                <w:rFonts w:ascii="Arial" w:hAnsi="Arial" w:cs="Arial"/>
                <w:color w:val="000000"/>
                <w:sz w:val="18"/>
                <w:szCs w:val="18"/>
                <w:lang w:val="es-CL"/>
              </w:rPr>
              <w:t>NORMA CORPORATIVA CODELCO NCC N° 40 Seguridad Contra Incendio</w:t>
            </w:r>
          </w:p>
        </w:tc>
      </w:tr>
      <w:tr w:rsidR="00265631" w:rsidRPr="00B323B3" w:rsidTr="00CE6EC1">
        <w:trPr>
          <w:trHeight w:val="567"/>
        </w:trPr>
        <w:tc>
          <w:tcPr>
            <w:tcW w:w="47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631" w:rsidRPr="00694AD9" w:rsidRDefault="00265631" w:rsidP="00265631">
            <w:pPr>
              <w:rPr>
                <w:rFonts w:ascii="Arial" w:hAnsi="Arial" w:cs="Arial"/>
                <w:color w:val="000000"/>
                <w:sz w:val="18"/>
                <w:szCs w:val="18"/>
                <w:lang w:val="en-US"/>
              </w:rPr>
            </w:pPr>
            <w:r w:rsidRPr="00694AD9">
              <w:rPr>
                <w:rFonts w:ascii="Arial" w:hAnsi="Arial" w:cs="Arial"/>
                <w:color w:val="000000"/>
                <w:sz w:val="18"/>
                <w:szCs w:val="18"/>
                <w:lang w:val="en-US"/>
              </w:rPr>
              <w:t>N09DM41-I12-N09DM41-00000-INFMD02-0000-001</w:t>
            </w:r>
          </w:p>
        </w:tc>
        <w:tc>
          <w:tcPr>
            <w:tcW w:w="4474" w:type="dxa"/>
            <w:tcBorders>
              <w:top w:val="single" w:sz="4" w:space="0" w:color="auto"/>
              <w:left w:val="nil"/>
              <w:bottom w:val="single" w:sz="4" w:space="0" w:color="auto"/>
              <w:right w:val="single" w:sz="4" w:space="0" w:color="auto"/>
            </w:tcBorders>
            <w:shd w:val="clear" w:color="auto" w:fill="auto"/>
            <w:vAlign w:val="center"/>
          </w:tcPr>
          <w:p w:rsidR="00265631" w:rsidRPr="00694AD9" w:rsidRDefault="00265631" w:rsidP="00265631">
            <w:pPr>
              <w:rPr>
                <w:rFonts w:ascii="Arial" w:hAnsi="Arial" w:cs="Arial"/>
                <w:caps/>
                <w:color w:val="000000"/>
                <w:sz w:val="18"/>
                <w:szCs w:val="18"/>
                <w:lang w:val="es-CL"/>
              </w:rPr>
            </w:pPr>
            <w:r w:rsidRPr="00694AD9">
              <w:rPr>
                <w:rFonts w:ascii="Arial" w:hAnsi="Arial" w:cs="Arial"/>
                <w:caps/>
                <w:color w:val="000000"/>
                <w:sz w:val="18"/>
                <w:szCs w:val="18"/>
                <w:lang w:val="es-CL"/>
              </w:rPr>
              <w:t>ESPECIFICACIÓN TÉCNICA CONDICIONES DEL SITIO</w:t>
            </w:r>
          </w:p>
        </w:tc>
      </w:tr>
      <w:tr w:rsidR="00790593" w:rsidRPr="00B323B3" w:rsidTr="00CE6EC1">
        <w:trPr>
          <w:trHeight w:val="567"/>
        </w:trPr>
        <w:tc>
          <w:tcPr>
            <w:tcW w:w="47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0593" w:rsidRPr="00694AD9" w:rsidRDefault="00694AD9" w:rsidP="00265631">
            <w:pPr>
              <w:rPr>
                <w:rFonts w:ascii="Arial" w:hAnsi="Arial" w:cs="Arial"/>
                <w:color w:val="000000"/>
                <w:sz w:val="18"/>
                <w:szCs w:val="18"/>
                <w:lang w:val="en-US"/>
              </w:rPr>
            </w:pPr>
            <w:r w:rsidRPr="00694AD9">
              <w:rPr>
                <w:rFonts w:ascii="Arial" w:hAnsi="Arial" w:cs="Arial"/>
                <w:color w:val="000000"/>
                <w:sz w:val="18"/>
                <w:szCs w:val="18"/>
                <w:lang w:val="en-US"/>
              </w:rPr>
              <w:t>SGP-02ELE-CRTTC-00001</w:t>
            </w:r>
          </w:p>
        </w:tc>
        <w:tc>
          <w:tcPr>
            <w:tcW w:w="4474" w:type="dxa"/>
            <w:tcBorders>
              <w:top w:val="single" w:sz="4" w:space="0" w:color="auto"/>
              <w:left w:val="nil"/>
              <w:bottom w:val="single" w:sz="4" w:space="0" w:color="auto"/>
              <w:right w:val="single" w:sz="4" w:space="0" w:color="auto"/>
            </w:tcBorders>
            <w:shd w:val="clear" w:color="auto" w:fill="auto"/>
            <w:vAlign w:val="center"/>
          </w:tcPr>
          <w:p w:rsidR="00790593" w:rsidRPr="00694AD9" w:rsidRDefault="00694AD9" w:rsidP="00265631">
            <w:pPr>
              <w:rPr>
                <w:rFonts w:ascii="Arial" w:hAnsi="Arial" w:cs="Arial"/>
                <w:caps/>
                <w:color w:val="000000"/>
                <w:sz w:val="18"/>
                <w:szCs w:val="18"/>
                <w:lang w:val="es-CL"/>
              </w:rPr>
            </w:pPr>
            <w:r w:rsidRPr="00694AD9">
              <w:rPr>
                <w:rFonts w:ascii="Arial" w:hAnsi="Arial" w:cs="Arial"/>
                <w:caps/>
                <w:color w:val="000000"/>
                <w:sz w:val="18"/>
                <w:szCs w:val="18"/>
                <w:lang w:val="es-CL"/>
              </w:rPr>
              <w:t>CRITERIO - DISEÑO ELECTRICIDAD</w:t>
            </w:r>
          </w:p>
        </w:tc>
      </w:tr>
      <w:tr w:rsidR="00790593" w:rsidRPr="00B323B3" w:rsidTr="00CE6EC1">
        <w:trPr>
          <w:trHeight w:val="567"/>
        </w:trPr>
        <w:tc>
          <w:tcPr>
            <w:tcW w:w="47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0593" w:rsidRPr="00694AD9" w:rsidRDefault="00790593" w:rsidP="00F83424">
            <w:pPr>
              <w:rPr>
                <w:rFonts w:ascii="Arial" w:hAnsi="Arial" w:cs="Arial"/>
                <w:color w:val="000000"/>
                <w:sz w:val="18"/>
                <w:szCs w:val="18"/>
                <w:lang w:val="es-CL"/>
              </w:rPr>
            </w:pPr>
            <w:r w:rsidRPr="00694AD9">
              <w:rPr>
                <w:rFonts w:ascii="Arial" w:hAnsi="Arial" w:cs="Arial"/>
                <w:color w:val="000000"/>
                <w:sz w:val="18"/>
                <w:szCs w:val="18"/>
                <w:lang w:val="es-CL"/>
              </w:rPr>
              <w:t>N14MS03-I1-N14MS03-00000-CRTEL02-0000-001</w:t>
            </w:r>
          </w:p>
        </w:tc>
        <w:tc>
          <w:tcPr>
            <w:tcW w:w="4474" w:type="dxa"/>
            <w:tcBorders>
              <w:top w:val="single" w:sz="4" w:space="0" w:color="auto"/>
              <w:left w:val="nil"/>
              <w:bottom w:val="single" w:sz="4" w:space="0" w:color="auto"/>
              <w:right w:val="single" w:sz="4" w:space="0" w:color="auto"/>
            </w:tcBorders>
            <w:shd w:val="clear" w:color="auto" w:fill="auto"/>
            <w:vAlign w:val="center"/>
          </w:tcPr>
          <w:p w:rsidR="00790593" w:rsidRPr="00694AD9" w:rsidRDefault="00790593" w:rsidP="00F83424">
            <w:pPr>
              <w:rPr>
                <w:rFonts w:ascii="Arial" w:hAnsi="Arial" w:cs="Arial"/>
                <w:color w:val="000000"/>
                <w:sz w:val="18"/>
                <w:szCs w:val="18"/>
                <w:lang w:val="es-CL"/>
              </w:rPr>
            </w:pPr>
            <w:r w:rsidRPr="00694AD9">
              <w:rPr>
                <w:rFonts w:ascii="Arial" w:hAnsi="Arial" w:cs="Arial"/>
                <w:color w:val="000000"/>
                <w:sz w:val="18"/>
                <w:szCs w:val="18"/>
                <w:lang w:val="es-CL"/>
              </w:rPr>
              <w:t>ADENDA AL CRITERIO DE DISEÑO ELECTRICIDAD</w:t>
            </w:r>
          </w:p>
        </w:tc>
      </w:tr>
      <w:tr w:rsidR="00790593" w:rsidRPr="00B323B3" w:rsidTr="00CE6EC1">
        <w:trPr>
          <w:trHeight w:val="567"/>
        </w:trPr>
        <w:tc>
          <w:tcPr>
            <w:tcW w:w="47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0593" w:rsidRPr="00694AD9" w:rsidRDefault="00790593" w:rsidP="00F83424">
            <w:pPr>
              <w:rPr>
                <w:rFonts w:ascii="Arial" w:hAnsi="Arial" w:cs="Arial"/>
                <w:color w:val="000000"/>
                <w:sz w:val="18"/>
                <w:szCs w:val="18"/>
                <w:lang w:val="es-CL"/>
              </w:rPr>
            </w:pPr>
            <w:r w:rsidRPr="00694AD9">
              <w:rPr>
                <w:rFonts w:ascii="Arial" w:hAnsi="Arial" w:cs="Arial"/>
                <w:sz w:val="18"/>
                <w:szCs w:val="18"/>
              </w:rPr>
              <w:t>SGP-02ELE-ESPTC-00006</w:t>
            </w:r>
          </w:p>
        </w:tc>
        <w:tc>
          <w:tcPr>
            <w:tcW w:w="4474" w:type="dxa"/>
            <w:tcBorders>
              <w:top w:val="single" w:sz="4" w:space="0" w:color="auto"/>
              <w:left w:val="nil"/>
              <w:bottom w:val="single" w:sz="4" w:space="0" w:color="auto"/>
              <w:right w:val="single" w:sz="4" w:space="0" w:color="auto"/>
            </w:tcBorders>
            <w:shd w:val="clear" w:color="auto" w:fill="auto"/>
            <w:vAlign w:val="center"/>
          </w:tcPr>
          <w:p w:rsidR="00790593" w:rsidRPr="00694AD9" w:rsidRDefault="00790593" w:rsidP="00265631">
            <w:pPr>
              <w:pStyle w:val="TableText"/>
              <w:rPr>
                <w:rFonts w:cs="Arial"/>
                <w:caps/>
                <w:sz w:val="18"/>
                <w:szCs w:val="18"/>
              </w:rPr>
            </w:pPr>
            <w:r w:rsidRPr="00694AD9">
              <w:rPr>
                <w:rFonts w:cs="Arial"/>
                <w:caps/>
                <w:sz w:val="18"/>
                <w:szCs w:val="18"/>
              </w:rPr>
              <w:t>Especificación Técnica Equipos Eléctricos de Media Tensión</w:t>
            </w:r>
          </w:p>
        </w:tc>
      </w:tr>
      <w:tr w:rsidR="00790593" w:rsidRPr="00B323B3" w:rsidTr="00CE6EC1">
        <w:trPr>
          <w:trHeight w:val="567"/>
        </w:trPr>
        <w:tc>
          <w:tcPr>
            <w:tcW w:w="47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0593" w:rsidRPr="00694AD9" w:rsidRDefault="00790593" w:rsidP="00F83424">
            <w:pPr>
              <w:rPr>
                <w:rFonts w:ascii="Arial" w:hAnsi="Arial" w:cs="Arial"/>
                <w:color w:val="000000"/>
                <w:sz w:val="18"/>
                <w:szCs w:val="18"/>
                <w:lang w:val="es-CL"/>
              </w:rPr>
            </w:pPr>
            <w:r w:rsidRPr="00694AD9">
              <w:rPr>
                <w:rFonts w:ascii="Arial" w:hAnsi="Arial" w:cs="Arial"/>
                <w:sz w:val="18"/>
                <w:szCs w:val="18"/>
              </w:rPr>
              <w:t>SGP-02ELE-ESPTC-00002</w:t>
            </w:r>
          </w:p>
        </w:tc>
        <w:tc>
          <w:tcPr>
            <w:tcW w:w="4474" w:type="dxa"/>
            <w:tcBorders>
              <w:top w:val="single" w:sz="4" w:space="0" w:color="auto"/>
              <w:left w:val="nil"/>
              <w:bottom w:val="single" w:sz="4" w:space="0" w:color="auto"/>
              <w:right w:val="single" w:sz="4" w:space="0" w:color="auto"/>
            </w:tcBorders>
            <w:shd w:val="clear" w:color="auto" w:fill="auto"/>
            <w:vAlign w:val="center"/>
          </w:tcPr>
          <w:p w:rsidR="00790593" w:rsidRPr="00694AD9" w:rsidRDefault="00790593" w:rsidP="00265631">
            <w:pPr>
              <w:pStyle w:val="TableText"/>
              <w:rPr>
                <w:rFonts w:cs="Arial"/>
                <w:caps/>
                <w:sz w:val="18"/>
                <w:szCs w:val="18"/>
              </w:rPr>
            </w:pPr>
            <w:r w:rsidRPr="00694AD9">
              <w:rPr>
                <w:rFonts w:cs="Arial"/>
                <w:caps/>
                <w:sz w:val="18"/>
                <w:szCs w:val="18"/>
              </w:rPr>
              <w:t>Especificación Técnica Equipos Eléctricos de Baja Tensión</w:t>
            </w:r>
          </w:p>
        </w:tc>
      </w:tr>
      <w:tr w:rsidR="00C00E9F" w:rsidRPr="00B323B3" w:rsidTr="00CE6EC1">
        <w:trPr>
          <w:trHeight w:val="567"/>
        </w:trPr>
        <w:tc>
          <w:tcPr>
            <w:tcW w:w="47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0E9F" w:rsidRPr="00694AD9" w:rsidRDefault="00D43BF7" w:rsidP="00F83424">
            <w:pPr>
              <w:rPr>
                <w:rFonts w:ascii="Arial" w:hAnsi="Arial" w:cs="Arial"/>
                <w:sz w:val="18"/>
                <w:szCs w:val="18"/>
              </w:rPr>
            </w:pPr>
            <w:r w:rsidRPr="00D43BF7">
              <w:rPr>
                <w:rFonts w:ascii="Arial" w:hAnsi="Arial" w:cs="Arial"/>
                <w:sz w:val="18"/>
                <w:szCs w:val="18"/>
              </w:rPr>
              <w:t>N14MS03-I1-EMIN-70820-INFES02-0000-001</w:t>
            </w:r>
          </w:p>
        </w:tc>
        <w:tc>
          <w:tcPr>
            <w:tcW w:w="4474" w:type="dxa"/>
            <w:tcBorders>
              <w:top w:val="single" w:sz="4" w:space="0" w:color="auto"/>
              <w:left w:val="nil"/>
              <w:bottom w:val="single" w:sz="4" w:space="0" w:color="auto"/>
              <w:right w:val="single" w:sz="4" w:space="0" w:color="auto"/>
            </w:tcBorders>
            <w:shd w:val="clear" w:color="auto" w:fill="auto"/>
            <w:vAlign w:val="center"/>
          </w:tcPr>
          <w:p w:rsidR="00C00E9F" w:rsidRPr="00694AD9" w:rsidRDefault="00D43BF7" w:rsidP="00265631">
            <w:pPr>
              <w:pStyle w:val="TableText"/>
              <w:rPr>
                <w:rFonts w:cs="Arial"/>
                <w:caps/>
                <w:sz w:val="18"/>
                <w:szCs w:val="18"/>
              </w:rPr>
            </w:pPr>
            <w:r w:rsidRPr="00D43BF7">
              <w:rPr>
                <w:rFonts w:cs="Arial"/>
                <w:sz w:val="18"/>
                <w:szCs w:val="18"/>
              </w:rPr>
              <w:t>BASES DE DISEÑO SÍSMICO - PROYECTO MINA CHUQUICAMATA SUBTERRÁNEA</w:t>
            </w:r>
          </w:p>
        </w:tc>
      </w:tr>
    </w:tbl>
    <w:p w:rsidR="008D18F3" w:rsidRDefault="008D18F3" w:rsidP="008D18F3">
      <w:pPr>
        <w:pStyle w:val="Prrafodelista"/>
        <w:widowControl w:val="0"/>
        <w:autoSpaceDE w:val="0"/>
        <w:autoSpaceDN w:val="0"/>
        <w:adjustRightInd w:val="0"/>
        <w:ind w:left="720"/>
        <w:jc w:val="both"/>
        <w:rPr>
          <w:rFonts w:ascii="Arial" w:hAnsi="Arial" w:cs="Arial"/>
          <w:sz w:val="20"/>
          <w:szCs w:val="20"/>
          <w:lang w:val="es-CL"/>
        </w:rPr>
      </w:pPr>
    </w:p>
    <w:p w:rsidR="00265631" w:rsidRPr="000A6CD7" w:rsidRDefault="00265631" w:rsidP="00790593">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 xml:space="preserve">Experiencia comprobada en los últimos </w:t>
      </w:r>
      <w:r w:rsidR="00231698">
        <w:rPr>
          <w:rFonts w:ascii="Arial" w:hAnsi="Arial" w:cs="Arial"/>
          <w:sz w:val="20"/>
          <w:szCs w:val="20"/>
          <w:lang w:val="es-CL"/>
        </w:rPr>
        <w:t>10</w:t>
      </w:r>
      <w:r w:rsidRPr="000A6CD7">
        <w:rPr>
          <w:rFonts w:ascii="Arial" w:hAnsi="Arial" w:cs="Arial"/>
          <w:sz w:val="20"/>
          <w:szCs w:val="20"/>
          <w:lang w:val="es-CL"/>
        </w:rPr>
        <w:t xml:space="preserve"> años </w:t>
      </w:r>
      <w:r w:rsidR="00790593" w:rsidRPr="00790593">
        <w:rPr>
          <w:rFonts w:ascii="Arial" w:hAnsi="Arial" w:cs="Arial"/>
          <w:sz w:val="20"/>
          <w:szCs w:val="20"/>
          <w:lang w:val="es-CL"/>
        </w:rPr>
        <w:t xml:space="preserve">en fabricación y/o </w:t>
      </w:r>
      <w:r w:rsidRPr="000A6CD7">
        <w:rPr>
          <w:rFonts w:ascii="Arial" w:hAnsi="Arial" w:cs="Arial"/>
          <w:sz w:val="20"/>
          <w:szCs w:val="20"/>
          <w:lang w:val="es-CL"/>
        </w:rPr>
        <w:t>suministro de eq</w:t>
      </w:r>
      <w:r w:rsidR="00442457">
        <w:rPr>
          <w:rFonts w:ascii="Arial" w:hAnsi="Arial" w:cs="Arial"/>
          <w:sz w:val="20"/>
          <w:szCs w:val="20"/>
          <w:lang w:val="es-CL"/>
        </w:rPr>
        <w:t>uipamiento similar al requerido.</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Capacidad para disponer de una red de asistencia técnica para el servicio de post venta en Chile, que se ajuste al régimen de operación de los equipos requeridos, al momento de la adjudicación.</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Disponer de servicios de asistencia técnica calificada para supervisión en el montaje, Precomis</w:t>
      </w:r>
      <w:r w:rsidR="00790593">
        <w:rPr>
          <w:rFonts w:ascii="Arial" w:hAnsi="Arial" w:cs="Arial"/>
          <w:sz w:val="20"/>
          <w:szCs w:val="20"/>
          <w:lang w:val="es-CL"/>
        </w:rPr>
        <w:t>ionamiento, Comisionamiento, y Puesta en O</w:t>
      </w:r>
      <w:r w:rsidRPr="000A6CD7">
        <w:rPr>
          <w:rFonts w:ascii="Arial" w:hAnsi="Arial" w:cs="Arial"/>
          <w:sz w:val="20"/>
          <w:szCs w:val="20"/>
          <w:lang w:val="es-CL"/>
        </w:rPr>
        <w:t>peración de los equipos en terreno.</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Pr="000A6CD7">
        <w:rPr>
          <w:rFonts w:ascii="Arial" w:hAnsi="Arial" w:cs="Arial"/>
          <w:sz w:val="20"/>
          <w:szCs w:val="20"/>
          <w:lang w:val="es-CL"/>
        </w:rPr>
        <w:t>apacidad para disponer servicios de capacitación para niveles diferenciados de operación y mantenimiento (Supervisor y operador) en fábrica y en terreno.</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Garantizar por falla de partes o suministro total de los equipos por al menos 12 meses desde el inicio de operación de los equipos.</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Garantizar stock de repuestos disponibles en el país o máximo plazo para su disponibilidad en bodegas del proyecto.</w:t>
      </w:r>
    </w:p>
    <w:p w:rsidR="00265631" w:rsidRPr="00045013"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Garantizar tiempos de respuesta definidos para asistencia técnica en terreno con personal calificado de fábrica y/o local.</w:t>
      </w:r>
    </w:p>
    <w:p w:rsidR="00265631" w:rsidRDefault="00265631" w:rsidP="00611F28">
      <w:pPr>
        <w:widowControl w:val="0"/>
        <w:autoSpaceDE w:val="0"/>
        <w:autoSpaceDN w:val="0"/>
        <w:adjustRightInd w:val="0"/>
        <w:spacing w:before="120"/>
        <w:jc w:val="both"/>
        <w:rPr>
          <w:rFonts w:ascii="Arial" w:hAnsi="Arial" w:cs="Arial"/>
          <w:sz w:val="20"/>
          <w:szCs w:val="20"/>
        </w:rPr>
      </w:pPr>
      <w:r>
        <w:rPr>
          <w:rFonts w:ascii="Arial" w:hAnsi="Arial" w:cs="Arial"/>
          <w:sz w:val="20"/>
          <w:szCs w:val="20"/>
        </w:rPr>
        <w:t>Para aprobar la precalificación de los aspectos técnicos, los proponentes deberán cumplir con los requerimientos señalados previamente.</w:t>
      </w:r>
    </w:p>
    <w:p w:rsidR="00F23221" w:rsidRPr="009D59AF" w:rsidRDefault="00F23221">
      <w:pPr>
        <w:rPr>
          <w:rFonts w:ascii="Arial" w:eastAsia="Batang" w:hAnsi="Arial" w:cs="Arial"/>
          <w:b/>
          <w:sz w:val="20"/>
          <w:szCs w:val="20"/>
          <w:lang w:val="es-CL"/>
        </w:rPr>
      </w:pPr>
    </w:p>
    <w:p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10" w:name="_Toc8160440"/>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10"/>
    </w:p>
    <w:p w:rsidR="003C5586" w:rsidRDefault="003C5586" w:rsidP="00C80E7E">
      <w:pPr>
        <w:widowControl w:val="0"/>
        <w:autoSpaceDE w:val="0"/>
        <w:autoSpaceDN w:val="0"/>
        <w:adjustRightInd w:val="0"/>
        <w:jc w:val="both"/>
        <w:rPr>
          <w:rFonts w:ascii="Arial" w:hAnsi="Arial" w:cs="Arial"/>
          <w:sz w:val="20"/>
          <w:szCs w:val="20"/>
          <w:lang w:val="es-ES_tradnl"/>
        </w:rPr>
      </w:pPr>
    </w:p>
    <w:p w:rsidR="003C5586" w:rsidRPr="001D38D4" w:rsidRDefault="00D41C29" w:rsidP="00C80E7E">
      <w:pPr>
        <w:widowControl w:val="0"/>
        <w:autoSpaceDE w:val="0"/>
        <w:autoSpaceDN w:val="0"/>
        <w:adjustRightInd w:val="0"/>
        <w:jc w:val="both"/>
        <w:rPr>
          <w:rFonts w:ascii="Arial" w:hAnsi="Arial" w:cs="Arial"/>
          <w:sz w:val="20"/>
          <w:szCs w:val="20"/>
          <w:lang w:val="es-CL"/>
        </w:rPr>
      </w:pPr>
      <w:r w:rsidRPr="003C48A7">
        <w:rPr>
          <w:rFonts w:ascii="Arial" w:hAnsi="Arial" w:cs="Arial"/>
          <w:sz w:val="20"/>
          <w:szCs w:val="20"/>
          <w:lang w:val="es-ES_tradnl"/>
        </w:rPr>
        <w:t>La presente precalificación tendrá validez de 1 (u</w:t>
      </w:r>
      <w:r w:rsidR="006736BF" w:rsidRPr="003C48A7">
        <w:rPr>
          <w:rFonts w:ascii="Arial" w:hAnsi="Arial" w:cs="Arial"/>
          <w:sz w:val="20"/>
          <w:szCs w:val="20"/>
          <w:lang w:val="es-ES_tradnl"/>
        </w:rPr>
        <w:t>n</w:t>
      </w:r>
      <w:r w:rsidR="00790C8F">
        <w:rPr>
          <w:rFonts w:ascii="Arial" w:hAnsi="Arial" w:cs="Arial"/>
          <w:sz w:val="20"/>
          <w:szCs w:val="20"/>
          <w:lang w:val="es-ES_tradnl"/>
        </w:rPr>
        <w:t>) año a contar de la fecha de entrega de resultado</w:t>
      </w:r>
      <w:r w:rsidRPr="003C48A7">
        <w:rPr>
          <w:rFonts w:ascii="Arial" w:hAnsi="Arial" w:cs="Arial"/>
          <w:sz w:val="20"/>
          <w:szCs w:val="20"/>
          <w:lang w:val="es-ES_tradnl"/>
        </w:rPr>
        <w:t>, por lo cual, en el evento que la Vicepresidencia de Proyectos requiera efectuar un proceso de licitación para los suministros objeto de esta precalificación dentro del periodo antes señalado, serán llamados a</w:t>
      </w:r>
      <w:r w:rsidR="003C5586" w:rsidRPr="003C48A7">
        <w:rPr>
          <w:rFonts w:ascii="Arial" w:hAnsi="Arial" w:cs="Arial"/>
          <w:sz w:val="20"/>
          <w:szCs w:val="20"/>
          <w:lang w:val="es-CL"/>
        </w:rPr>
        <w:t xml:space="preserve"> participar aquell</w:t>
      </w:r>
      <w:r w:rsidR="009D59AF" w:rsidRPr="003C48A7">
        <w:rPr>
          <w:rFonts w:ascii="Arial" w:hAnsi="Arial" w:cs="Arial"/>
          <w:sz w:val="20"/>
          <w:szCs w:val="20"/>
          <w:lang w:val="es-CL"/>
        </w:rPr>
        <w:t>a</w:t>
      </w:r>
      <w:r w:rsidR="003C5586" w:rsidRPr="003C48A7">
        <w:rPr>
          <w:rFonts w:ascii="Arial" w:hAnsi="Arial" w:cs="Arial"/>
          <w:sz w:val="20"/>
          <w:szCs w:val="20"/>
          <w:lang w:val="es-CL"/>
        </w:rPr>
        <w:t xml:space="preserve">s </w:t>
      </w:r>
      <w:r w:rsidR="009D59AF" w:rsidRPr="003C48A7">
        <w:rPr>
          <w:rFonts w:ascii="Arial" w:hAnsi="Arial" w:cs="Arial"/>
          <w:sz w:val="20"/>
          <w:szCs w:val="20"/>
          <w:lang w:val="es-CL"/>
        </w:rPr>
        <w:t xml:space="preserve">empresas </w:t>
      </w:r>
      <w:r w:rsidR="003C5586" w:rsidRPr="003C48A7">
        <w:rPr>
          <w:rFonts w:ascii="Arial" w:hAnsi="Arial" w:cs="Arial"/>
          <w:sz w:val="20"/>
          <w:szCs w:val="20"/>
          <w:lang w:val="es-CL"/>
        </w:rPr>
        <w:t>nacionales o extranjer</w:t>
      </w:r>
      <w:r w:rsidR="009D59AF" w:rsidRPr="003C48A7">
        <w:rPr>
          <w:rFonts w:ascii="Arial" w:hAnsi="Arial" w:cs="Arial"/>
          <w:sz w:val="20"/>
          <w:szCs w:val="20"/>
          <w:lang w:val="es-CL"/>
        </w:rPr>
        <w:t>a</w:t>
      </w:r>
      <w:r w:rsidR="003C5586" w:rsidRPr="003C48A7">
        <w:rPr>
          <w:rFonts w:ascii="Arial" w:hAnsi="Arial" w:cs="Arial"/>
          <w:sz w:val="20"/>
          <w:szCs w:val="20"/>
          <w:lang w:val="es-CL"/>
        </w:rPr>
        <w:t>s que cumplan con los siguientes requerimientos:</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D41C29" w:rsidRDefault="00D41C29"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003C5586" w:rsidRPr="00681031">
        <w:rPr>
          <w:rFonts w:ascii="Arial" w:hAnsi="Arial" w:cs="Arial"/>
          <w:sz w:val="20"/>
          <w:szCs w:val="20"/>
          <w:lang w:val="es-CL"/>
        </w:rPr>
        <w:t xml:space="preserve">odos los aspectos indicados en el </w:t>
      </w:r>
      <w:r w:rsidR="003C5586" w:rsidRPr="00D41C29">
        <w:rPr>
          <w:rFonts w:ascii="Arial" w:hAnsi="Arial" w:cs="Arial"/>
          <w:sz w:val="20"/>
          <w:szCs w:val="20"/>
          <w:lang w:val="es-CL"/>
        </w:rPr>
        <w:t xml:space="preserve">punto </w:t>
      </w:r>
      <w:r w:rsidRPr="00D41C29">
        <w:rPr>
          <w:rFonts w:ascii="Arial" w:hAnsi="Arial" w:cs="Arial"/>
          <w:sz w:val="20"/>
          <w:szCs w:val="20"/>
          <w:lang w:val="es-CL"/>
        </w:rPr>
        <w:t>4 del presente documento</w:t>
      </w:r>
      <w:r w:rsidR="003C5586" w:rsidRPr="00D41C29">
        <w:rPr>
          <w:rFonts w:ascii="Arial" w:hAnsi="Arial" w:cs="Arial"/>
          <w:sz w:val="20"/>
          <w:szCs w:val="20"/>
          <w:lang w:val="es-CL"/>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681031" w:rsidRDefault="003C5586"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 xml:space="preserve">Conocer y cumplir todas las exigencias que, para la entrega del suministro materia de la </w:t>
      </w:r>
      <w:r w:rsidRPr="00681031">
        <w:rPr>
          <w:rFonts w:ascii="Arial" w:hAnsi="Arial" w:cs="Arial"/>
          <w:sz w:val="20"/>
          <w:szCs w:val="20"/>
          <w:lang w:val="es-CL"/>
        </w:rPr>
        <w:lastRenderedPageBreak/>
        <w:t>licitación, estable</w:t>
      </w:r>
      <w:r w:rsidR="00D41C29">
        <w:rPr>
          <w:rFonts w:ascii="Arial" w:hAnsi="Arial" w:cs="Arial"/>
          <w:sz w:val="20"/>
          <w:szCs w:val="20"/>
          <w:lang w:val="es-CL"/>
        </w:rPr>
        <w:t>zcan</w:t>
      </w:r>
      <w:r w:rsidRPr="00681031">
        <w:rPr>
          <w:rFonts w:ascii="Arial" w:hAnsi="Arial" w:cs="Arial"/>
          <w:sz w:val="20"/>
          <w:szCs w:val="20"/>
          <w:lang w:val="es-CL"/>
        </w:rPr>
        <w:t xml:space="preserve"> las disposiciones legales </w:t>
      </w:r>
      <w:r w:rsidR="009D59AF">
        <w:rPr>
          <w:rFonts w:ascii="Arial" w:hAnsi="Arial" w:cs="Arial"/>
          <w:sz w:val="20"/>
          <w:szCs w:val="20"/>
          <w:lang w:val="es-CL"/>
        </w:rPr>
        <w:t>vigentes</w:t>
      </w:r>
      <w:r w:rsidR="0051515B">
        <w:rPr>
          <w:rFonts w:ascii="Arial" w:hAnsi="Arial" w:cs="Arial"/>
          <w:sz w:val="20"/>
          <w:szCs w:val="20"/>
          <w:lang w:val="es-CL"/>
        </w:rPr>
        <w:t>.</w:t>
      </w:r>
      <w:r w:rsidR="009D59AF">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D59AF" w:rsidRDefault="002D3870"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003C5586" w:rsidRPr="00681031">
        <w:rPr>
          <w:rFonts w:ascii="Arial" w:hAnsi="Arial" w:cs="Arial"/>
          <w:sz w:val="20"/>
          <w:szCs w:val="20"/>
          <w:lang w:val="es-CL"/>
        </w:rPr>
        <w:t>umpli</w:t>
      </w:r>
      <w:r>
        <w:rPr>
          <w:rFonts w:ascii="Arial" w:hAnsi="Arial" w:cs="Arial"/>
          <w:sz w:val="20"/>
          <w:szCs w:val="20"/>
          <w:lang w:val="es-CL"/>
        </w:rPr>
        <w:t>r con</w:t>
      </w:r>
      <w:r w:rsidR="003C5586" w:rsidRPr="00681031">
        <w:rPr>
          <w:rFonts w:ascii="Arial" w:hAnsi="Arial" w:cs="Arial"/>
          <w:sz w:val="20"/>
          <w:szCs w:val="20"/>
          <w:lang w:val="es-CL"/>
        </w:rPr>
        <w:t xml:space="preserve"> las normas chilenas sobre salud, seguridad y medio ambiente</w:t>
      </w:r>
      <w:r w:rsidR="009D59AF">
        <w:rPr>
          <w:rFonts w:ascii="Arial" w:hAnsi="Arial" w:cs="Arial"/>
          <w:sz w:val="20"/>
          <w:szCs w:val="20"/>
          <w:lang w:val="es-CL"/>
        </w:rPr>
        <w:t>.</w:t>
      </w:r>
    </w:p>
    <w:p w:rsidR="00E01EF7" w:rsidRPr="00E01EF7" w:rsidRDefault="00E01EF7" w:rsidP="00E01EF7">
      <w:pPr>
        <w:pStyle w:val="Prrafodelista"/>
        <w:rPr>
          <w:rFonts w:ascii="Arial" w:hAnsi="Arial" w:cs="Arial"/>
          <w:sz w:val="20"/>
          <w:szCs w:val="20"/>
          <w:lang w:val="es-CL"/>
        </w:rPr>
      </w:pPr>
    </w:p>
    <w:p w:rsidR="00E01EF7" w:rsidRPr="00E01EF7" w:rsidRDefault="00E01EF7" w:rsidP="00E01EF7">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3C5586" w:rsidRPr="001D38D4" w:rsidRDefault="003C5586" w:rsidP="00C80E7E">
      <w:pPr>
        <w:pStyle w:val="Ttulo2"/>
        <w:numPr>
          <w:ilvl w:val="0"/>
          <w:numId w:val="0"/>
        </w:numPr>
        <w:tabs>
          <w:tab w:val="left" w:pos="708"/>
        </w:tabs>
        <w:jc w:val="both"/>
        <w:rPr>
          <w:rFonts w:eastAsia="Times New Roman" w:cs="Arial"/>
          <w:sz w:val="20"/>
          <w:lang w:val="es-ES"/>
        </w:rPr>
      </w:pPr>
    </w:p>
    <w:p w:rsidR="008557E7" w:rsidRDefault="009D59AF" w:rsidP="001B2EF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w:t>
      </w:r>
      <w:r w:rsidR="00E148C8">
        <w:rPr>
          <w:rFonts w:ascii="Arial" w:hAnsi="Arial" w:cs="Arial"/>
          <w:sz w:val="20"/>
          <w:szCs w:val="20"/>
          <w:lang w:val="es-CL"/>
        </w:rPr>
        <w:t>,</w:t>
      </w:r>
      <w:r>
        <w:rPr>
          <w:rFonts w:ascii="Arial" w:hAnsi="Arial" w:cs="Arial"/>
          <w:sz w:val="20"/>
          <w:szCs w:val="20"/>
          <w:lang w:val="es-CL"/>
        </w:rPr>
        <w:t xml:space="preserve"> las cuales serán entregadas a las empresas precalificadas </w:t>
      </w:r>
      <w:r w:rsidR="002D3870">
        <w:rPr>
          <w:rFonts w:ascii="Arial" w:hAnsi="Arial" w:cs="Arial"/>
          <w:sz w:val="20"/>
          <w:szCs w:val="20"/>
          <w:lang w:val="es-CL"/>
        </w:rPr>
        <w:t>al momento de</w:t>
      </w:r>
      <w:r w:rsidR="00E12008">
        <w:rPr>
          <w:rFonts w:ascii="Arial" w:hAnsi="Arial" w:cs="Arial"/>
          <w:sz w:val="20"/>
          <w:szCs w:val="20"/>
          <w:lang w:val="es-CL"/>
        </w:rPr>
        <w:t xml:space="preserve"> </w:t>
      </w:r>
      <w:r>
        <w:rPr>
          <w:rFonts w:ascii="Arial" w:hAnsi="Arial" w:cs="Arial"/>
          <w:sz w:val="20"/>
          <w:szCs w:val="20"/>
          <w:lang w:val="es-CL"/>
        </w:rPr>
        <w:t>se</w:t>
      </w:r>
      <w:r w:rsidR="002D3870">
        <w:rPr>
          <w:rFonts w:ascii="Arial" w:hAnsi="Arial" w:cs="Arial"/>
          <w:sz w:val="20"/>
          <w:szCs w:val="20"/>
          <w:lang w:val="es-CL"/>
        </w:rPr>
        <w:t>r</w:t>
      </w:r>
      <w:r>
        <w:rPr>
          <w:rFonts w:ascii="Arial" w:hAnsi="Arial" w:cs="Arial"/>
          <w:sz w:val="20"/>
          <w:szCs w:val="20"/>
          <w:lang w:val="es-CL"/>
        </w:rPr>
        <w:t xml:space="preserve"> invitadas a un proceso de licitación determinado.</w:t>
      </w:r>
    </w:p>
    <w:p w:rsidR="001B2EF0" w:rsidRDefault="001B2EF0" w:rsidP="001B2EF0">
      <w:pPr>
        <w:widowControl w:val="0"/>
        <w:autoSpaceDE w:val="0"/>
        <w:autoSpaceDN w:val="0"/>
        <w:adjustRightInd w:val="0"/>
        <w:jc w:val="both"/>
        <w:rPr>
          <w:rFonts w:ascii="Arial" w:hAnsi="Arial" w:cs="Arial"/>
          <w:sz w:val="20"/>
          <w:szCs w:val="20"/>
          <w:lang w:val="es-CL"/>
        </w:rPr>
      </w:pPr>
    </w:p>
    <w:p w:rsidR="001B2EF0" w:rsidRDefault="001B2EF0" w:rsidP="001B2EF0">
      <w:pPr>
        <w:widowControl w:val="0"/>
        <w:autoSpaceDE w:val="0"/>
        <w:autoSpaceDN w:val="0"/>
        <w:adjustRightInd w:val="0"/>
        <w:jc w:val="both"/>
        <w:rPr>
          <w:rFonts w:ascii="Arial" w:eastAsia="Batang" w:hAnsi="Arial" w:cs="Arial"/>
          <w:b/>
          <w:sz w:val="20"/>
          <w:szCs w:val="20"/>
          <w:lang w:val="es-ES_tradn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11" w:name="_Toc8160441"/>
      <w:r w:rsidRPr="008435CC">
        <w:rPr>
          <w:rFonts w:cs="Arial"/>
          <w:sz w:val="20"/>
          <w:u w:val="none"/>
        </w:rPr>
        <w:t>CALENDARIO DE PRECALIFICACIÓN PÚBLICA</w:t>
      </w:r>
      <w:bookmarkEnd w:id="11"/>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r w:rsidR="002D3870">
        <w:rPr>
          <w:rFonts w:ascii="Arial" w:hAnsi="Arial" w:cs="Arial"/>
          <w:sz w:val="20"/>
          <w:szCs w:val="20"/>
          <w:lang w:val="es-CL"/>
        </w:rPr>
        <w:t xml:space="preserve"> </w:t>
      </w:r>
    </w:p>
    <w:p w:rsidR="003C5586" w:rsidRPr="001D38D4" w:rsidRDefault="003C5586" w:rsidP="00C80E7E">
      <w:pPr>
        <w:pStyle w:val="HTMLconformatoprevio"/>
        <w:tabs>
          <w:tab w:val="left" w:pos="8505"/>
        </w:tabs>
        <w:rPr>
          <w:rFonts w:ascii="Arial" w:hAnsi="Arial" w:cs="Arial"/>
          <w:b/>
          <w:bCs/>
          <w:u w:val="single"/>
          <w:lang w:val="es-CL"/>
        </w:rPr>
      </w:pPr>
    </w:p>
    <w:tbl>
      <w:tblPr>
        <w:tblW w:w="9001" w:type="dxa"/>
        <w:tblInd w:w="75" w:type="dxa"/>
        <w:tblCellMar>
          <w:left w:w="70" w:type="dxa"/>
          <w:right w:w="70" w:type="dxa"/>
        </w:tblCellMar>
        <w:tblLook w:val="04A0" w:firstRow="1" w:lastRow="0" w:firstColumn="1" w:lastColumn="0" w:noHBand="0" w:noVBand="1"/>
      </w:tblPr>
      <w:tblGrid>
        <w:gridCol w:w="2700"/>
        <w:gridCol w:w="2800"/>
        <w:gridCol w:w="1120"/>
        <w:gridCol w:w="1181"/>
        <w:gridCol w:w="1200"/>
      </w:tblGrid>
      <w:tr w:rsidR="002878D2" w:rsidTr="002878D2">
        <w:trPr>
          <w:trHeight w:val="300"/>
        </w:trPr>
        <w:tc>
          <w:tcPr>
            <w:tcW w:w="2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2878D2" w:rsidRDefault="002878D2">
            <w:pPr>
              <w:jc w:val="center"/>
              <w:rPr>
                <w:rFonts w:ascii="Arial" w:hAnsi="Arial" w:cs="Arial"/>
                <w:b/>
                <w:bCs/>
                <w:color w:val="000000"/>
                <w:sz w:val="18"/>
                <w:szCs w:val="18"/>
                <w:lang w:val="es-CL" w:eastAsia="es-CL"/>
              </w:rPr>
            </w:pPr>
            <w:r>
              <w:rPr>
                <w:rFonts w:ascii="Arial" w:hAnsi="Arial" w:cs="Arial"/>
                <w:b/>
                <w:bCs/>
                <w:color w:val="000000"/>
                <w:sz w:val="18"/>
                <w:szCs w:val="18"/>
              </w:rPr>
              <w:t>Actividad</w:t>
            </w:r>
          </w:p>
        </w:tc>
        <w:tc>
          <w:tcPr>
            <w:tcW w:w="2800" w:type="dxa"/>
            <w:tcBorders>
              <w:top w:val="single" w:sz="4" w:space="0" w:color="auto"/>
              <w:left w:val="nil"/>
              <w:bottom w:val="single" w:sz="4" w:space="0" w:color="auto"/>
              <w:right w:val="single" w:sz="4" w:space="0" w:color="auto"/>
            </w:tcBorders>
            <w:shd w:val="clear" w:color="000000" w:fill="F2F2F2"/>
            <w:vAlign w:val="center"/>
            <w:hideMark/>
          </w:tcPr>
          <w:p w:rsidR="002878D2" w:rsidRDefault="002878D2">
            <w:pPr>
              <w:jc w:val="center"/>
              <w:rPr>
                <w:rFonts w:ascii="Arial" w:hAnsi="Arial" w:cs="Arial"/>
                <w:b/>
                <w:bCs/>
                <w:color w:val="000000"/>
                <w:sz w:val="18"/>
                <w:szCs w:val="18"/>
              </w:rPr>
            </w:pPr>
            <w:r>
              <w:rPr>
                <w:rFonts w:ascii="Arial" w:hAnsi="Arial" w:cs="Arial"/>
                <w:b/>
                <w:bCs/>
                <w:color w:val="000000"/>
                <w:sz w:val="18"/>
                <w:szCs w:val="18"/>
              </w:rPr>
              <w:t>Lugar</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rsidR="002878D2" w:rsidRDefault="002878D2">
            <w:pPr>
              <w:jc w:val="center"/>
              <w:rPr>
                <w:rFonts w:ascii="Arial" w:hAnsi="Arial" w:cs="Arial"/>
                <w:b/>
                <w:bCs/>
                <w:color w:val="000000"/>
                <w:sz w:val="18"/>
                <w:szCs w:val="18"/>
              </w:rPr>
            </w:pPr>
            <w:r>
              <w:rPr>
                <w:rFonts w:ascii="Arial" w:hAnsi="Arial" w:cs="Arial"/>
                <w:b/>
                <w:bCs/>
                <w:color w:val="000000"/>
                <w:sz w:val="18"/>
                <w:szCs w:val="18"/>
              </w:rPr>
              <w:t>Fecha inicio</w:t>
            </w:r>
          </w:p>
        </w:tc>
        <w:tc>
          <w:tcPr>
            <w:tcW w:w="1181" w:type="dxa"/>
            <w:tcBorders>
              <w:top w:val="single" w:sz="4" w:space="0" w:color="auto"/>
              <w:left w:val="nil"/>
              <w:bottom w:val="single" w:sz="4" w:space="0" w:color="auto"/>
              <w:right w:val="single" w:sz="4" w:space="0" w:color="auto"/>
            </w:tcBorders>
            <w:shd w:val="clear" w:color="000000" w:fill="F2F2F2"/>
            <w:vAlign w:val="center"/>
            <w:hideMark/>
          </w:tcPr>
          <w:p w:rsidR="002878D2" w:rsidRDefault="002878D2">
            <w:pPr>
              <w:jc w:val="center"/>
              <w:rPr>
                <w:rFonts w:ascii="Arial" w:hAnsi="Arial" w:cs="Arial"/>
                <w:b/>
                <w:bCs/>
                <w:color w:val="000000"/>
                <w:sz w:val="18"/>
                <w:szCs w:val="18"/>
              </w:rPr>
            </w:pPr>
            <w:r>
              <w:rPr>
                <w:rFonts w:ascii="Arial" w:hAnsi="Arial" w:cs="Arial"/>
                <w:b/>
                <w:bCs/>
                <w:color w:val="000000"/>
                <w:sz w:val="18"/>
                <w:szCs w:val="18"/>
              </w:rPr>
              <w:t>Fecha final</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2878D2" w:rsidRDefault="002878D2">
            <w:pPr>
              <w:jc w:val="center"/>
              <w:rPr>
                <w:rFonts w:ascii="Arial" w:hAnsi="Arial" w:cs="Arial"/>
                <w:b/>
                <w:bCs/>
                <w:color w:val="000000"/>
                <w:sz w:val="18"/>
                <w:szCs w:val="18"/>
              </w:rPr>
            </w:pPr>
            <w:r>
              <w:rPr>
                <w:rFonts w:ascii="Arial" w:hAnsi="Arial" w:cs="Arial"/>
                <w:b/>
                <w:bCs/>
                <w:color w:val="000000"/>
                <w:sz w:val="18"/>
                <w:szCs w:val="18"/>
              </w:rPr>
              <w:t>Hora</w:t>
            </w:r>
          </w:p>
        </w:tc>
      </w:tr>
      <w:tr w:rsidR="002878D2" w:rsidTr="002878D2">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2878D2" w:rsidRDefault="002878D2">
            <w:pPr>
              <w:rPr>
                <w:rFonts w:ascii="Arial" w:hAnsi="Arial" w:cs="Arial"/>
                <w:color w:val="000000"/>
                <w:sz w:val="18"/>
                <w:szCs w:val="18"/>
              </w:rPr>
            </w:pPr>
            <w:r>
              <w:rPr>
                <w:rFonts w:ascii="Arial" w:hAnsi="Arial" w:cs="Arial"/>
                <w:color w:val="000000"/>
                <w:sz w:val="18"/>
                <w:szCs w:val="18"/>
              </w:rPr>
              <w:t>Publicar llamado a Precalificación</w:t>
            </w:r>
          </w:p>
        </w:tc>
        <w:tc>
          <w:tcPr>
            <w:tcW w:w="2800" w:type="dxa"/>
            <w:tcBorders>
              <w:top w:val="nil"/>
              <w:left w:val="nil"/>
              <w:bottom w:val="single" w:sz="4" w:space="0" w:color="auto"/>
              <w:right w:val="single" w:sz="4" w:space="0" w:color="auto"/>
            </w:tcBorders>
            <w:shd w:val="clear" w:color="auto" w:fill="auto"/>
            <w:vAlign w:val="center"/>
            <w:hideMark/>
          </w:tcPr>
          <w:p w:rsidR="002878D2" w:rsidRDefault="002878D2">
            <w:pPr>
              <w:rPr>
                <w:rFonts w:ascii="Arial" w:hAnsi="Arial" w:cs="Arial"/>
                <w:color w:val="000000"/>
                <w:sz w:val="18"/>
                <w:szCs w:val="18"/>
              </w:rPr>
            </w:pPr>
            <w:r>
              <w:rPr>
                <w:rFonts w:ascii="Arial" w:hAnsi="Arial" w:cs="Arial"/>
                <w:color w:val="000000"/>
                <w:sz w:val="18"/>
                <w:szCs w:val="18"/>
              </w:rPr>
              <w:t>Página web de CODELCO</w:t>
            </w:r>
          </w:p>
        </w:tc>
        <w:tc>
          <w:tcPr>
            <w:tcW w:w="1120"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10-05-2019</w:t>
            </w:r>
          </w:p>
        </w:tc>
        <w:tc>
          <w:tcPr>
            <w:tcW w:w="1181"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Durante el día</w:t>
            </w:r>
          </w:p>
        </w:tc>
      </w:tr>
      <w:tr w:rsidR="002878D2" w:rsidTr="002878D2">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2878D2" w:rsidRDefault="002878D2">
            <w:pPr>
              <w:rPr>
                <w:rFonts w:ascii="Arial" w:hAnsi="Arial" w:cs="Arial"/>
                <w:color w:val="000000"/>
                <w:sz w:val="18"/>
                <w:szCs w:val="18"/>
              </w:rPr>
            </w:pPr>
            <w:r>
              <w:rPr>
                <w:rFonts w:ascii="Arial" w:hAnsi="Arial" w:cs="Arial"/>
                <w:color w:val="000000"/>
                <w:sz w:val="18"/>
                <w:szCs w:val="18"/>
              </w:rPr>
              <w:t>Comunicar intención de Participar</w:t>
            </w:r>
          </w:p>
        </w:tc>
        <w:tc>
          <w:tcPr>
            <w:tcW w:w="2800" w:type="dxa"/>
            <w:tcBorders>
              <w:top w:val="nil"/>
              <w:left w:val="nil"/>
              <w:bottom w:val="single" w:sz="4" w:space="0" w:color="auto"/>
              <w:right w:val="single" w:sz="4" w:space="0" w:color="auto"/>
            </w:tcBorders>
            <w:shd w:val="clear" w:color="auto" w:fill="auto"/>
            <w:vAlign w:val="center"/>
            <w:hideMark/>
          </w:tcPr>
          <w:p w:rsidR="002878D2" w:rsidRDefault="002878D2">
            <w:pPr>
              <w:rPr>
                <w:rFonts w:ascii="Arial" w:hAnsi="Arial" w:cs="Arial"/>
                <w:color w:val="000000"/>
                <w:sz w:val="18"/>
                <w:szCs w:val="18"/>
              </w:rPr>
            </w:pPr>
            <w:r>
              <w:rPr>
                <w:rFonts w:ascii="Arial" w:hAnsi="Arial" w:cs="Arial"/>
                <w:color w:val="000000"/>
                <w:sz w:val="18"/>
                <w:szCs w:val="18"/>
              </w:rPr>
              <w:t>Vía correo electrónico</w:t>
            </w:r>
            <w:r>
              <w:rPr>
                <w:rFonts w:ascii="Arial" w:hAnsi="Arial" w:cs="Arial"/>
                <w:color w:val="000000"/>
                <w:sz w:val="18"/>
                <w:szCs w:val="18"/>
              </w:rPr>
              <w:br/>
              <w:t>precalificacion.dap@codelco.cl</w:t>
            </w:r>
          </w:p>
        </w:tc>
        <w:tc>
          <w:tcPr>
            <w:tcW w:w="1120"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10-05-2019</w:t>
            </w:r>
          </w:p>
        </w:tc>
        <w:tc>
          <w:tcPr>
            <w:tcW w:w="1181"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17-05-2019</w:t>
            </w:r>
          </w:p>
        </w:tc>
        <w:tc>
          <w:tcPr>
            <w:tcW w:w="1200"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10.00hrs</w:t>
            </w:r>
          </w:p>
        </w:tc>
      </w:tr>
      <w:tr w:rsidR="002878D2" w:rsidTr="002878D2">
        <w:trPr>
          <w:trHeight w:val="96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2878D2" w:rsidRDefault="002878D2">
            <w:pPr>
              <w:rPr>
                <w:rFonts w:ascii="Arial" w:hAnsi="Arial" w:cs="Arial"/>
                <w:color w:val="000000"/>
                <w:sz w:val="18"/>
                <w:szCs w:val="18"/>
              </w:rPr>
            </w:pPr>
            <w:r>
              <w:rPr>
                <w:rFonts w:ascii="Arial" w:hAnsi="Arial" w:cs="Arial"/>
                <w:color w:val="000000"/>
                <w:sz w:val="18"/>
                <w:szCs w:val="18"/>
              </w:rPr>
              <w:t>Publicación en SRM de proceso de precalificación a empresas que confirman su participación</w:t>
            </w:r>
          </w:p>
        </w:tc>
        <w:tc>
          <w:tcPr>
            <w:tcW w:w="2800" w:type="dxa"/>
            <w:tcBorders>
              <w:top w:val="nil"/>
              <w:left w:val="nil"/>
              <w:bottom w:val="single" w:sz="4" w:space="0" w:color="auto"/>
              <w:right w:val="single" w:sz="4" w:space="0" w:color="auto"/>
            </w:tcBorders>
            <w:shd w:val="clear" w:color="auto" w:fill="auto"/>
            <w:vAlign w:val="center"/>
            <w:hideMark/>
          </w:tcPr>
          <w:p w:rsidR="002878D2" w:rsidRDefault="002878D2">
            <w:pPr>
              <w:rPr>
                <w:rFonts w:ascii="Arial" w:hAnsi="Arial" w:cs="Arial"/>
                <w:color w:val="000000"/>
                <w:sz w:val="18"/>
                <w:szCs w:val="18"/>
              </w:rPr>
            </w:pPr>
            <w:r>
              <w:rPr>
                <w:rFonts w:ascii="Arial" w:hAnsi="Arial" w:cs="Arial"/>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17-05-2019</w:t>
            </w:r>
          </w:p>
        </w:tc>
        <w:tc>
          <w:tcPr>
            <w:tcW w:w="1181"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Durante el día</w:t>
            </w:r>
          </w:p>
        </w:tc>
      </w:tr>
      <w:tr w:rsidR="002878D2" w:rsidTr="002878D2">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2878D2" w:rsidRDefault="002878D2">
            <w:pPr>
              <w:rPr>
                <w:rFonts w:ascii="Arial" w:hAnsi="Arial" w:cs="Arial"/>
                <w:color w:val="000000"/>
                <w:sz w:val="18"/>
                <w:szCs w:val="18"/>
              </w:rPr>
            </w:pPr>
            <w:r>
              <w:rPr>
                <w:rFonts w:ascii="Arial" w:hAnsi="Arial" w:cs="Arial"/>
                <w:color w:val="000000"/>
                <w:sz w:val="18"/>
                <w:szCs w:val="18"/>
              </w:rPr>
              <w:t>Recepción de Antecedentes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2878D2" w:rsidRDefault="002878D2">
            <w:pPr>
              <w:rPr>
                <w:rFonts w:ascii="Arial" w:hAnsi="Arial" w:cs="Arial"/>
                <w:sz w:val="18"/>
                <w:szCs w:val="18"/>
              </w:rPr>
            </w:pPr>
            <w:r>
              <w:rPr>
                <w:rFonts w:ascii="Arial" w:hAnsi="Arial" w:cs="Arial"/>
                <w:sz w:val="18"/>
                <w:szCs w:val="18"/>
              </w:rPr>
              <w:t>Portal de Compras N°</w:t>
            </w:r>
            <w:r w:rsidR="00EB321E" w:rsidRPr="00EB321E">
              <w:rPr>
                <w:rFonts w:ascii="Arial" w:hAnsi="Arial" w:cs="Arial"/>
                <w:sz w:val="18"/>
                <w:szCs w:val="18"/>
              </w:rPr>
              <w:t>8000000585</w:t>
            </w:r>
          </w:p>
        </w:tc>
        <w:tc>
          <w:tcPr>
            <w:tcW w:w="1120"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17-05-2019</w:t>
            </w:r>
          </w:p>
        </w:tc>
        <w:tc>
          <w:tcPr>
            <w:tcW w:w="1181"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30-05-2019</w:t>
            </w:r>
          </w:p>
        </w:tc>
        <w:tc>
          <w:tcPr>
            <w:tcW w:w="1200"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 xml:space="preserve">19:00 </w:t>
            </w:r>
            <w:proofErr w:type="spellStart"/>
            <w:r>
              <w:rPr>
                <w:rFonts w:ascii="Arial" w:hAnsi="Arial" w:cs="Arial"/>
                <w:color w:val="000000"/>
                <w:sz w:val="18"/>
                <w:szCs w:val="18"/>
              </w:rPr>
              <w:t>hrs</w:t>
            </w:r>
            <w:proofErr w:type="spellEnd"/>
          </w:p>
        </w:tc>
      </w:tr>
      <w:tr w:rsidR="002878D2" w:rsidTr="002878D2">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2878D2" w:rsidRDefault="002878D2">
            <w:pPr>
              <w:rPr>
                <w:rFonts w:ascii="Arial" w:hAnsi="Arial" w:cs="Arial"/>
                <w:color w:val="000000"/>
                <w:sz w:val="18"/>
                <w:szCs w:val="18"/>
              </w:rPr>
            </w:pPr>
            <w:r>
              <w:rPr>
                <w:rFonts w:ascii="Arial" w:hAnsi="Arial" w:cs="Arial"/>
                <w:color w:val="000000"/>
                <w:sz w:val="18"/>
                <w:szCs w:val="18"/>
              </w:rPr>
              <w:t>Resultado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2878D2" w:rsidRDefault="002878D2">
            <w:pPr>
              <w:rPr>
                <w:rFonts w:ascii="Arial" w:hAnsi="Arial" w:cs="Arial"/>
                <w:color w:val="000000"/>
                <w:sz w:val="18"/>
                <w:szCs w:val="18"/>
              </w:rPr>
            </w:pPr>
            <w:r>
              <w:rPr>
                <w:rFonts w:ascii="Arial" w:hAnsi="Arial" w:cs="Arial"/>
                <w:color w:val="000000"/>
                <w:sz w:val="18"/>
                <w:szCs w:val="18"/>
              </w:rPr>
              <w:t>Vía correo electrónico a correo de contacto proveedor</w:t>
            </w:r>
          </w:p>
        </w:tc>
        <w:tc>
          <w:tcPr>
            <w:tcW w:w="1120"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13-06-2019</w:t>
            </w:r>
          </w:p>
        </w:tc>
        <w:tc>
          <w:tcPr>
            <w:tcW w:w="1181"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2878D2" w:rsidRDefault="002878D2">
            <w:pPr>
              <w:jc w:val="center"/>
              <w:rPr>
                <w:rFonts w:ascii="Arial" w:hAnsi="Arial" w:cs="Arial"/>
                <w:color w:val="000000"/>
                <w:sz w:val="18"/>
                <w:szCs w:val="18"/>
              </w:rPr>
            </w:pPr>
            <w:r>
              <w:rPr>
                <w:rFonts w:ascii="Arial" w:hAnsi="Arial" w:cs="Arial"/>
                <w:color w:val="000000"/>
                <w:sz w:val="18"/>
                <w:szCs w:val="18"/>
              </w:rPr>
              <w:t>-</w:t>
            </w:r>
          </w:p>
        </w:tc>
      </w:tr>
    </w:tbl>
    <w:p w:rsidR="003C5586" w:rsidRPr="001D38D4"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E532ED" w:rsidRDefault="00E532ED" w:rsidP="00E532ED">
      <w:pPr>
        <w:pStyle w:val="Ttulo1"/>
        <w:keepNext w:val="0"/>
        <w:widowControl w:val="0"/>
        <w:tabs>
          <w:tab w:val="clear" w:pos="360"/>
        </w:tabs>
        <w:suppressAutoHyphens w:val="0"/>
        <w:ind w:left="720" w:firstLine="0"/>
        <w:jc w:val="both"/>
        <w:rPr>
          <w:rFonts w:cs="Arial"/>
          <w:sz w:val="20"/>
          <w:u w:val="none"/>
        </w:rPr>
      </w:pPr>
    </w:p>
    <w:p w:rsidR="00C17B71" w:rsidRPr="00597224" w:rsidRDefault="00C17B71" w:rsidP="001B35D4">
      <w:pPr>
        <w:pStyle w:val="Ttulo1"/>
        <w:keepNext w:val="0"/>
        <w:widowControl w:val="0"/>
        <w:numPr>
          <w:ilvl w:val="0"/>
          <w:numId w:val="9"/>
        </w:numPr>
        <w:suppressAutoHyphens w:val="0"/>
        <w:jc w:val="both"/>
        <w:rPr>
          <w:rFonts w:cs="Arial"/>
          <w:sz w:val="20"/>
          <w:u w:val="none"/>
        </w:rPr>
      </w:pPr>
      <w:bookmarkStart w:id="12" w:name="_Toc8160442"/>
      <w:r w:rsidRPr="00597224">
        <w:rPr>
          <w:rFonts w:cs="Arial"/>
          <w:sz w:val="20"/>
          <w:u w:val="none"/>
        </w:rPr>
        <w:t xml:space="preserve">PORTAL DE COMPRAS DE CODELCO Y </w:t>
      </w:r>
      <w:r w:rsidR="00756F4F">
        <w:rPr>
          <w:rFonts w:cs="Arial"/>
          <w:sz w:val="20"/>
          <w:u w:val="none"/>
        </w:rPr>
        <w:t>CCS</w:t>
      </w:r>
      <w:r w:rsidRPr="00597224">
        <w:rPr>
          <w:rFonts w:cs="Arial"/>
          <w:sz w:val="20"/>
          <w:u w:val="none"/>
        </w:rPr>
        <w:t>:</w:t>
      </w:r>
      <w:bookmarkEnd w:id="12"/>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E532ED" w:rsidRPr="002C0FF2" w:rsidRDefault="00E532ED" w:rsidP="00E532ED">
      <w:pPr>
        <w:spacing w:before="8"/>
        <w:rPr>
          <w:rFonts w:ascii="Arial" w:hAnsi="Arial" w:cs="Arial"/>
          <w:sz w:val="20"/>
          <w:szCs w:val="20"/>
          <w:lang w:val="es-CL"/>
        </w:rPr>
      </w:pPr>
    </w:p>
    <w:p w:rsidR="00E532ED" w:rsidRPr="002C0FF2"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E532ED"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3"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E532ED" w:rsidRPr="002C0FF2" w:rsidRDefault="00E532ED" w:rsidP="00E532ED">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E532ED" w:rsidRPr="002C0FF2" w:rsidRDefault="00E532ED" w:rsidP="00E532ED">
      <w:pPr>
        <w:shd w:val="clear" w:color="auto" w:fill="FFFFFF"/>
        <w:ind w:left="748" w:right="75" w:hanging="357"/>
        <w:jc w:val="both"/>
        <w:rPr>
          <w:rFonts w:ascii="Arial" w:hAnsi="Arial" w:cs="Arial"/>
          <w:color w:val="000000"/>
          <w:sz w:val="20"/>
          <w:szCs w:val="20"/>
          <w:lang w:val="es-CL"/>
        </w:rPr>
      </w:pPr>
    </w:p>
    <w:p w:rsidR="00E532ED" w:rsidRPr="00FD2094" w:rsidRDefault="00E532ED" w:rsidP="00E532ED">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E532ED" w:rsidRPr="002C0FF2"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Pr>
          <w:rFonts w:ascii="Arial" w:hAnsi="Arial" w:cs="Arial"/>
          <w:sz w:val="20"/>
          <w:lang w:val="es-CL"/>
        </w:rPr>
        <w:t xml:space="preserve">realizar sus consultas a través </w:t>
      </w:r>
      <w:r w:rsidRPr="002C0FF2">
        <w:rPr>
          <w:rFonts w:ascii="Arial" w:hAnsi="Arial" w:cs="Arial"/>
          <w:sz w:val="20"/>
          <w:lang w:val="es-CL"/>
        </w:rPr>
        <w:t>de </w:t>
      </w:r>
      <w:hyperlink r:id="rId14" w:tgtFrame="_blank" w:history="1">
        <w:r w:rsidRPr="002C0FF2">
          <w:rPr>
            <w:rFonts w:ascii="Arial" w:hAnsi="Arial" w:cs="Arial"/>
            <w:sz w:val="20"/>
            <w:lang w:val="es-CL"/>
          </w:rPr>
          <w:t>www.rednegociosccs.cl </w:t>
        </w:r>
      </w:hyperlink>
      <w:r>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5"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Pr>
          <w:rFonts w:ascii="Arial" w:hAnsi="Arial" w:cs="Arial"/>
          <w:sz w:val="20"/>
          <w:lang w:val="es-CL"/>
        </w:rPr>
        <w:t xml:space="preserve"> y un </w:t>
      </w:r>
      <w:r w:rsidRPr="002C0FF2">
        <w:rPr>
          <w:rFonts w:ascii="Arial" w:hAnsi="Arial" w:cs="Arial"/>
          <w:sz w:val="20"/>
          <w:lang w:val="es-CL"/>
        </w:rPr>
        <w:t>ejecutivo resolverá su inquietud.</w:t>
      </w:r>
    </w:p>
    <w:p w:rsidR="00E532ED" w:rsidRPr="002C0FF2" w:rsidRDefault="00E532ED" w:rsidP="00E532ED">
      <w:pPr>
        <w:spacing w:before="2"/>
        <w:rPr>
          <w:rFonts w:ascii="Arial" w:hAnsi="Arial" w:cs="Arial"/>
          <w:sz w:val="20"/>
          <w:szCs w:val="20"/>
          <w:lang w:val="es-CL"/>
        </w:rPr>
      </w:pPr>
    </w:p>
    <w:p w:rsidR="00E532ED"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b/>
          <w:bCs/>
          <w:sz w:val="20"/>
          <w:lang w:val="es-CL"/>
        </w:rPr>
      </w:pPr>
      <w:r w:rsidRPr="001130AF">
        <w:rPr>
          <w:rFonts w:ascii="Arial" w:hAnsi="Arial" w:cs="Arial"/>
          <w:b/>
          <w:bCs/>
          <w:sz w:val="20"/>
          <w:lang w:val="es-CL"/>
        </w:rPr>
        <w:t>Portal de Compras CODELC</w:t>
      </w:r>
      <w:r>
        <w:rPr>
          <w:rFonts w:ascii="Arial" w:hAnsi="Arial" w:cs="Arial"/>
          <w:b/>
          <w:bCs/>
          <w:sz w:val="20"/>
          <w:lang w:val="es-CL"/>
        </w:rPr>
        <w:t>O</w:t>
      </w:r>
    </w:p>
    <w:p w:rsidR="00E532ED" w:rsidRPr="001130AF" w:rsidRDefault="00E532ED" w:rsidP="00E532ED">
      <w:pPr>
        <w:pStyle w:val="Textoindependiente"/>
        <w:widowControl w:val="0"/>
        <w:tabs>
          <w:tab w:val="left" w:pos="816"/>
        </w:tabs>
        <w:spacing w:before="4" w:after="0"/>
        <w:ind w:left="816"/>
        <w:jc w:val="left"/>
        <w:rPr>
          <w:rFonts w:ascii="Arial" w:hAnsi="Arial" w:cs="Arial"/>
          <w:b/>
          <w:bCs/>
          <w:sz w:val="20"/>
          <w:lang w:val="es-CL"/>
        </w:rPr>
      </w:pPr>
    </w:p>
    <w:p w:rsidR="00E532ED" w:rsidRDefault="00E532ED" w:rsidP="00E532ED">
      <w:pPr>
        <w:pStyle w:val="Textoindependiente"/>
        <w:spacing w:before="4" w:after="0"/>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r w:rsidRPr="002C0FF2">
        <w:rPr>
          <w:rFonts w:ascii="Arial" w:hAnsi="Arial" w:cs="Arial"/>
          <w:spacing w:val="-3"/>
          <w:sz w:val="20"/>
          <w:lang w:val="es-CL"/>
        </w:rPr>
        <w:t>h</w:t>
      </w:r>
      <w:r w:rsidRPr="002C0FF2">
        <w:rPr>
          <w:rFonts w:ascii="Arial" w:hAnsi="Arial" w:cs="Arial"/>
          <w:spacing w:val="1"/>
          <w:sz w:val="20"/>
          <w:lang w:val="es-CL"/>
        </w:rPr>
        <w:t>rs</w:t>
      </w:r>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6"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1B2EF0" w:rsidRDefault="001B2EF0" w:rsidP="00E532ED">
      <w:pPr>
        <w:pStyle w:val="Textoindependiente"/>
        <w:spacing w:before="4" w:after="0"/>
        <w:ind w:right="51"/>
        <w:rPr>
          <w:rFonts w:ascii="Arial" w:hAnsi="Arial" w:cs="Arial"/>
          <w:color w:val="000000"/>
          <w:sz w:val="20"/>
          <w:lang w:val="es-CL"/>
        </w:rPr>
      </w:pPr>
    </w:p>
    <w:p w:rsidR="001B2EF0" w:rsidRPr="002C0FF2" w:rsidRDefault="001B2EF0" w:rsidP="00E532ED">
      <w:pPr>
        <w:pStyle w:val="Textoindependiente"/>
        <w:spacing w:before="4" w:after="0"/>
        <w:ind w:right="51"/>
        <w:rPr>
          <w:rFonts w:ascii="Arial" w:hAnsi="Arial" w:cs="Arial"/>
          <w:sz w:val="20"/>
          <w:u w:val="single"/>
          <w:lang w:val="es-CL"/>
        </w:rPr>
      </w:pPr>
    </w:p>
    <w:p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3" w:name="_Toc8160443"/>
      <w:r w:rsidRPr="00597224">
        <w:rPr>
          <w:rFonts w:cs="Arial"/>
          <w:sz w:val="20"/>
          <w:u w:val="none"/>
        </w:rPr>
        <w:t>CONFIRMACIÓN DE INTENCIÓN DE PARTICIPAR</w:t>
      </w:r>
      <w:bookmarkEnd w:id="13"/>
    </w:p>
    <w:p w:rsidR="00597224" w:rsidRPr="001D38D4" w:rsidRDefault="00597224" w:rsidP="00597224">
      <w:pPr>
        <w:widowControl w:val="0"/>
        <w:autoSpaceDE w:val="0"/>
        <w:autoSpaceDN w:val="0"/>
        <w:adjustRightInd w:val="0"/>
        <w:jc w:val="both"/>
        <w:rPr>
          <w:rFonts w:ascii="Arial" w:hAnsi="Arial" w:cs="Arial"/>
          <w:sz w:val="20"/>
          <w:szCs w:val="20"/>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7" w:history="1">
        <w:r w:rsidR="00ED2E77" w:rsidRPr="00B87E7B">
          <w:rPr>
            <w:rStyle w:val="Hipervnculo"/>
            <w:rFonts w:ascii="Arial" w:hAnsi="Arial" w:cs="Arial"/>
            <w:sz w:val="20"/>
            <w:szCs w:val="20"/>
            <w:lang w:val="es-CL"/>
          </w:rPr>
          <w:t>precalificacion.dap@codelco.cl</w:t>
        </w:r>
      </w:hyperlink>
      <w:r>
        <w:rPr>
          <w:rFonts w:ascii="Arial" w:hAnsi="Arial" w:cs="Arial"/>
          <w:sz w:val="20"/>
          <w:szCs w:val="20"/>
          <w:lang w:val="es-CL"/>
        </w:rPr>
        <w:t>,</w:t>
      </w:r>
      <w:r w:rsidR="006F714A">
        <w:rPr>
          <w:rFonts w:ascii="Arial" w:hAnsi="Arial" w:cs="Arial"/>
          <w:sz w:val="20"/>
          <w:szCs w:val="20"/>
          <w:lang w:val="es-CL"/>
        </w:rPr>
        <w:t xml:space="preserve"> asunto: SRM </w:t>
      </w:r>
      <w:r w:rsidR="00EB321E" w:rsidRPr="00EB321E">
        <w:rPr>
          <w:rFonts w:ascii="Arial" w:hAnsi="Arial" w:cs="Arial"/>
          <w:sz w:val="20"/>
          <w:szCs w:val="20"/>
          <w:lang w:val="es-CL"/>
        </w:rPr>
        <w:t>8000000585</w:t>
      </w:r>
      <w:r w:rsidR="006F714A">
        <w:rPr>
          <w:rFonts w:ascii="Arial" w:hAnsi="Arial" w:cs="Arial"/>
          <w:sz w:val="20"/>
          <w:szCs w:val="20"/>
          <w:lang w:val="es-CL"/>
        </w:rPr>
        <w:t>,</w:t>
      </w:r>
      <w:r>
        <w:rPr>
          <w:rFonts w:ascii="Arial" w:hAnsi="Arial" w:cs="Arial"/>
          <w:sz w:val="20"/>
          <w:szCs w:val="20"/>
          <w:lang w:val="es-CL"/>
        </w:rPr>
        <w:t xml:space="preserve"> adjuntando</w:t>
      </w:r>
      <w:r w:rsidR="00344699">
        <w:rPr>
          <w:rFonts w:ascii="Arial" w:hAnsi="Arial" w:cs="Arial"/>
          <w:sz w:val="20"/>
          <w:szCs w:val="20"/>
          <w:lang w:val="es-CL"/>
        </w:rPr>
        <w:t>:</w:t>
      </w:r>
    </w:p>
    <w:p w:rsidR="00E13AF0" w:rsidRDefault="00E13AF0" w:rsidP="006B2A5C">
      <w:pPr>
        <w:widowControl w:val="0"/>
        <w:autoSpaceDE w:val="0"/>
        <w:autoSpaceDN w:val="0"/>
        <w:adjustRightInd w:val="0"/>
        <w:jc w:val="both"/>
        <w:rPr>
          <w:rFonts w:ascii="Arial" w:hAnsi="Arial" w:cs="Arial"/>
          <w:sz w:val="20"/>
          <w:szCs w:val="20"/>
          <w:lang w:val="es-CL"/>
        </w:rPr>
      </w:pPr>
    </w:p>
    <w:p w:rsidR="006B2A5C" w:rsidRPr="00344699" w:rsidRDefault="00D84B8D" w:rsidP="00D84B8D">
      <w:pPr>
        <w:pStyle w:val="Prrafodelista"/>
        <w:ind w:left="720"/>
        <w:rPr>
          <w:rFonts w:ascii="Arial" w:hAnsi="Arial" w:cs="Arial"/>
          <w:bCs/>
          <w:sz w:val="20"/>
          <w:szCs w:val="20"/>
        </w:rPr>
      </w:pPr>
      <w:r>
        <w:rPr>
          <w:rFonts w:ascii="Arial" w:hAnsi="Arial" w:cs="Arial"/>
          <w:bCs/>
          <w:sz w:val="20"/>
          <w:szCs w:val="20"/>
        </w:rPr>
        <w:t xml:space="preserve">Anexo I: </w:t>
      </w:r>
      <w:r w:rsidR="00F1204A">
        <w:rPr>
          <w:rFonts w:ascii="Arial" w:hAnsi="Arial" w:cs="Arial"/>
          <w:bCs/>
          <w:sz w:val="20"/>
          <w:szCs w:val="20"/>
        </w:rPr>
        <w:t>“</w:t>
      </w:r>
      <w:r>
        <w:rPr>
          <w:rFonts w:ascii="Arial" w:hAnsi="Arial" w:cs="Arial"/>
          <w:bCs/>
          <w:sz w:val="20"/>
          <w:szCs w:val="20"/>
        </w:rPr>
        <w:t>Carta confirmación de participación y aceptación de condiciones”,</w:t>
      </w:r>
      <w:r w:rsidR="00344699" w:rsidRPr="00064E0F">
        <w:rPr>
          <w:rFonts w:ascii="Arial" w:hAnsi="Arial" w:cs="Arial"/>
          <w:bCs/>
          <w:sz w:val="20"/>
          <w:szCs w:val="20"/>
        </w:rPr>
        <w:t xml:space="preserve"> en señal de aceptación de los términos expuestos en este documento</w:t>
      </w:r>
      <w:r w:rsidR="00344699">
        <w:rPr>
          <w:rFonts w:ascii="Arial" w:hAnsi="Arial" w:cs="Arial"/>
          <w:bCs/>
          <w:sz w:val="20"/>
          <w:szCs w:val="20"/>
        </w:rPr>
        <w:t>.</w:t>
      </w:r>
    </w:p>
    <w:p w:rsidR="006B2A5C" w:rsidRDefault="006B2A5C" w:rsidP="001B7EF7">
      <w:pPr>
        <w:jc w:val="both"/>
        <w:rPr>
          <w:rFonts w:ascii="Arial" w:hAnsi="Arial" w:cs="Arial"/>
          <w:sz w:val="20"/>
          <w:szCs w:val="20"/>
          <w:lang w:val="es-CL"/>
        </w:rPr>
      </w:pPr>
    </w:p>
    <w:p w:rsidR="00F1204A" w:rsidRDefault="00F1204A" w:rsidP="00F1204A">
      <w:pPr>
        <w:pStyle w:val="Prrafodelista"/>
        <w:ind w:left="720"/>
        <w:rPr>
          <w:rFonts w:ascii="Arial" w:hAnsi="Arial" w:cs="Arial"/>
          <w:bCs/>
          <w:sz w:val="20"/>
          <w:szCs w:val="20"/>
        </w:rPr>
      </w:pPr>
      <w:r>
        <w:rPr>
          <w:rFonts w:ascii="Arial" w:hAnsi="Arial" w:cs="Arial"/>
          <w:bCs/>
          <w:sz w:val="20"/>
          <w:szCs w:val="20"/>
        </w:rPr>
        <w:t xml:space="preserve">Anexo II (si aplica): “Formulario datos de inscripción en </w:t>
      </w:r>
      <w:r w:rsidR="00A54350">
        <w:rPr>
          <w:rFonts w:ascii="Arial" w:hAnsi="Arial" w:cs="Arial"/>
          <w:bCs/>
          <w:sz w:val="20"/>
          <w:szCs w:val="20"/>
        </w:rPr>
        <w:t xml:space="preserve">Portal de Compra </w:t>
      </w:r>
      <w:r>
        <w:rPr>
          <w:rFonts w:ascii="Arial" w:hAnsi="Arial" w:cs="Arial"/>
          <w:bCs/>
          <w:sz w:val="20"/>
          <w:szCs w:val="20"/>
        </w:rPr>
        <w:t>CODELCO”</w:t>
      </w:r>
    </w:p>
    <w:p w:rsidR="00344699" w:rsidRPr="00064E0F" w:rsidRDefault="00344699" w:rsidP="00F1204A">
      <w:pPr>
        <w:pStyle w:val="Prrafodelista"/>
        <w:ind w:left="720"/>
        <w:rPr>
          <w:rFonts w:ascii="Arial" w:hAnsi="Arial" w:cs="Arial"/>
          <w:bCs/>
          <w:sz w:val="20"/>
          <w:szCs w:val="20"/>
        </w:rPr>
      </w:pPr>
      <w:r>
        <w:rPr>
          <w:rFonts w:ascii="Arial" w:hAnsi="Arial" w:cs="Arial"/>
          <w:bCs/>
          <w:sz w:val="20"/>
          <w:szCs w:val="20"/>
        </w:rPr>
        <w:t>E</w:t>
      </w:r>
      <w:r w:rsidR="00340094">
        <w:rPr>
          <w:rFonts w:ascii="Arial" w:hAnsi="Arial" w:cs="Arial"/>
          <w:bCs/>
          <w:sz w:val="20"/>
          <w:szCs w:val="20"/>
        </w:rPr>
        <w:t xml:space="preserve">n caso de no estar inscrito en </w:t>
      </w:r>
      <w:r w:rsidR="00756F4F">
        <w:rPr>
          <w:rFonts w:ascii="Arial" w:hAnsi="Arial" w:cs="Arial"/>
          <w:bCs/>
          <w:sz w:val="20"/>
          <w:szCs w:val="20"/>
        </w:rPr>
        <w:t>CODELCO</w:t>
      </w:r>
      <w:r w:rsidR="00EA34FA">
        <w:rPr>
          <w:rFonts w:ascii="Arial" w:hAnsi="Arial" w:cs="Arial"/>
          <w:bCs/>
          <w:sz w:val="20"/>
          <w:szCs w:val="20"/>
        </w:rPr>
        <w:t xml:space="preserve">, debe </w:t>
      </w:r>
      <w:r w:rsidR="00756F4F">
        <w:rPr>
          <w:rFonts w:ascii="Arial" w:hAnsi="Arial" w:cs="Arial"/>
          <w:bCs/>
          <w:sz w:val="20"/>
          <w:szCs w:val="20"/>
        </w:rPr>
        <w:t>enviar</w:t>
      </w:r>
      <w:r w:rsidR="00EA34FA">
        <w:rPr>
          <w:rFonts w:ascii="Arial" w:hAnsi="Arial" w:cs="Arial"/>
          <w:bCs/>
          <w:sz w:val="20"/>
          <w:szCs w:val="20"/>
        </w:rPr>
        <w:t xml:space="preserve"> el</w:t>
      </w:r>
      <w:r w:rsidRPr="007E1615">
        <w:rPr>
          <w:rFonts w:ascii="Arial" w:hAnsi="Arial" w:cs="Arial"/>
          <w:bCs/>
          <w:sz w:val="20"/>
          <w:szCs w:val="20"/>
        </w:rPr>
        <w:t xml:space="preserve">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p w:rsidR="006A64D8" w:rsidRPr="008E4F71" w:rsidRDefault="006A64D8" w:rsidP="001B7EF7">
      <w:pPr>
        <w:jc w:val="both"/>
        <w:rPr>
          <w:rFonts w:ascii="Arial" w:hAnsi="Arial" w:cs="Arial"/>
          <w:sz w:val="18"/>
          <w:szCs w:val="18"/>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1A4E5A" w:rsidRDefault="001A4E5A" w:rsidP="001A4E5A">
      <w:pPr>
        <w:jc w:val="center"/>
        <w:rPr>
          <w:rFonts w:ascii="Arial" w:hAnsi="Arial" w:cs="Arial"/>
          <w:b/>
          <w:bCs/>
          <w:sz w:val="22"/>
          <w:szCs w:val="20"/>
        </w:rPr>
      </w:pPr>
      <w:r w:rsidRPr="001A4E5A">
        <w:rPr>
          <w:rFonts w:ascii="Arial" w:hAnsi="Arial" w:cs="Arial"/>
          <w:b/>
          <w:bCs/>
          <w:sz w:val="22"/>
          <w:szCs w:val="20"/>
        </w:rPr>
        <w:lastRenderedPageBreak/>
        <w:t xml:space="preserve">ANEXO I: “CARTA CONFIRMACIÓN DE PARTICIPACIÓN Y </w:t>
      </w:r>
    </w:p>
    <w:p w:rsidR="00003F7E" w:rsidRPr="001A4E5A" w:rsidRDefault="001A4E5A" w:rsidP="001A4E5A">
      <w:pPr>
        <w:jc w:val="center"/>
        <w:rPr>
          <w:rFonts w:ascii="Arial" w:hAnsi="Arial" w:cs="Arial"/>
          <w:b/>
          <w:sz w:val="22"/>
          <w:szCs w:val="20"/>
          <w:lang w:val="es-CL"/>
        </w:rPr>
      </w:pPr>
      <w:r w:rsidRPr="001A4E5A">
        <w:rPr>
          <w:rFonts w:ascii="Arial" w:hAnsi="Arial" w:cs="Arial"/>
          <w:b/>
          <w:bCs/>
          <w:sz w:val="22"/>
          <w:szCs w:val="20"/>
        </w:rPr>
        <w:t>ACEPTACIÓN DE CONDICIONES”</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201</w:t>
      </w:r>
      <w:r w:rsidR="00732D82">
        <w:rPr>
          <w:rFonts w:ascii="Arial" w:hAnsi="Arial" w:cs="Arial"/>
          <w:sz w:val="20"/>
          <w:szCs w:val="20"/>
          <w:lang w:val="es-CL"/>
        </w:rPr>
        <w:t>9</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Señores Vicepresidencia de Proyectos de CODELCO</w:t>
      </w:r>
    </w:p>
    <w:p w:rsidR="00003F7E" w:rsidRDefault="00003F7E" w:rsidP="00003F7E">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FA4F60" w:rsidRPr="00FA4F60">
        <w:rPr>
          <w:rFonts w:ascii="Arial" w:hAnsi="Arial" w:cs="Arial"/>
          <w:sz w:val="20"/>
          <w:szCs w:val="20"/>
          <w:lang w:val="es-CL"/>
        </w:rPr>
        <w:t>8000000585</w:t>
      </w:r>
      <w:bookmarkStart w:id="14" w:name="_GoBack"/>
      <w:bookmarkEnd w:id="14"/>
    </w:p>
    <w:p w:rsidR="00003F7E" w:rsidRDefault="00003F7E" w:rsidP="00003F7E">
      <w:pPr>
        <w:jc w:val="both"/>
        <w:rPr>
          <w:rFonts w:ascii="Arial" w:hAnsi="Arial" w:cs="Arial"/>
          <w:b/>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003F7E" w:rsidRDefault="00003F7E" w:rsidP="00003F7E">
      <w:pPr>
        <w:jc w:val="both"/>
        <w:rPr>
          <w:rFonts w:ascii="Arial" w:hAnsi="Arial" w:cs="Arial"/>
          <w:sz w:val="20"/>
          <w:szCs w:val="20"/>
          <w:lang w:val="es-CL"/>
        </w:rPr>
      </w:pPr>
    </w:p>
    <w:p w:rsidR="00003F7E" w:rsidRDefault="00003F7E" w:rsidP="00003F7E">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003F7E" w:rsidRDefault="00003F7E" w:rsidP="00003F7E">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003F7E" w:rsidRPr="00BF0DF0" w:rsidRDefault="00003F7E" w:rsidP="00003F7E">
      <w:pPr>
        <w:jc w:val="both"/>
      </w:pPr>
    </w:p>
    <w:p w:rsidR="00003F7E" w:rsidRPr="00AA675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003F7E" w:rsidRDefault="00003F7E" w:rsidP="00E24FA4">
      <w:pPr>
        <w:pStyle w:val="Prrafodelista"/>
        <w:numPr>
          <w:ilvl w:val="0"/>
          <w:numId w:val="30"/>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AD3297" w:rsidRPr="001B2EF0" w:rsidRDefault="00346D86" w:rsidP="00E24FA4">
      <w:pPr>
        <w:pStyle w:val="Prrafodelista"/>
        <w:numPr>
          <w:ilvl w:val="0"/>
          <w:numId w:val="30"/>
        </w:numPr>
        <w:jc w:val="both"/>
        <w:rPr>
          <w:rFonts w:ascii="Arial" w:hAnsi="Arial" w:cs="Arial"/>
          <w:sz w:val="20"/>
          <w:szCs w:val="20"/>
          <w:lang w:val="es-CL"/>
        </w:rPr>
      </w:pPr>
      <w:r w:rsidRPr="001B2EF0">
        <w:rPr>
          <w:rFonts w:ascii="Arial" w:hAnsi="Arial" w:cs="Arial"/>
          <w:sz w:val="20"/>
          <w:szCs w:val="20"/>
          <w:lang w:val="es-CL"/>
        </w:rPr>
        <w:t xml:space="preserve">Que </w:t>
      </w:r>
      <w:r w:rsidR="00BE139D" w:rsidRPr="001B2EF0">
        <w:rPr>
          <w:rFonts w:ascii="Arial" w:hAnsi="Arial" w:cs="Arial"/>
          <w:sz w:val="20"/>
          <w:szCs w:val="20"/>
          <w:lang w:val="es-CL"/>
        </w:rPr>
        <w:t xml:space="preserve">si </w:t>
      </w:r>
      <w:r w:rsidR="00C4236B" w:rsidRPr="001B2EF0">
        <w:rPr>
          <w:rFonts w:ascii="Arial" w:hAnsi="Arial" w:cs="Arial"/>
          <w:sz w:val="20"/>
          <w:szCs w:val="20"/>
          <w:lang w:val="es-CL"/>
        </w:rPr>
        <w:t>con posterioridad a la invitación al proceso de</w:t>
      </w:r>
      <w:r w:rsidR="00BE139D" w:rsidRPr="001B2EF0">
        <w:rPr>
          <w:rFonts w:ascii="Arial" w:hAnsi="Arial" w:cs="Arial"/>
          <w:sz w:val="20"/>
          <w:szCs w:val="20"/>
          <w:lang w:val="es-CL"/>
        </w:rPr>
        <w:t xml:space="preserve"> licitación se detecta inexistencia de los respaldos solicitados</w:t>
      </w:r>
      <w:r w:rsidR="00563463" w:rsidRPr="001B2EF0">
        <w:rPr>
          <w:rFonts w:ascii="Arial" w:hAnsi="Arial" w:cs="Arial"/>
          <w:sz w:val="20"/>
          <w:szCs w:val="20"/>
          <w:lang w:val="es-CL"/>
        </w:rPr>
        <w:t>,</w:t>
      </w:r>
      <w:r w:rsidR="00C4236B" w:rsidRPr="001B2EF0">
        <w:rPr>
          <w:rFonts w:ascii="Arial" w:hAnsi="Arial" w:cs="Arial"/>
          <w:sz w:val="20"/>
          <w:szCs w:val="20"/>
          <w:lang w:val="es-CL"/>
        </w:rPr>
        <w:t xml:space="preserve"> </w:t>
      </w:r>
      <w:r w:rsidR="00BE139D" w:rsidRPr="001B2EF0">
        <w:rPr>
          <w:rFonts w:ascii="Arial" w:hAnsi="Arial" w:cs="Arial"/>
          <w:sz w:val="20"/>
          <w:szCs w:val="20"/>
          <w:lang w:val="es-CL"/>
        </w:rPr>
        <w:t>inconsistencia</w:t>
      </w:r>
      <w:r w:rsidR="00C4236B" w:rsidRPr="001B2EF0">
        <w:rPr>
          <w:rFonts w:ascii="Arial" w:hAnsi="Arial" w:cs="Arial"/>
          <w:sz w:val="20"/>
          <w:szCs w:val="20"/>
          <w:lang w:val="es-CL"/>
        </w:rPr>
        <w:t>s</w:t>
      </w:r>
      <w:r w:rsidR="00563463" w:rsidRPr="001B2EF0">
        <w:rPr>
          <w:rFonts w:ascii="Arial" w:hAnsi="Arial" w:cs="Arial"/>
          <w:sz w:val="20"/>
          <w:szCs w:val="20"/>
          <w:lang w:val="es-CL"/>
        </w:rPr>
        <w:t xml:space="preserve"> o insuficiencias de los mismos</w:t>
      </w:r>
      <w:r w:rsidR="00C14E51" w:rsidRPr="001B2EF0">
        <w:rPr>
          <w:rFonts w:ascii="Arial" w:hAnsi="Arial" w:cs="Arial"/>
          <w:sz w:val="20"/>
          <w:szCs w:val="20"/>
          <w:lang w:val="es-CL"/>
        </w:rPr>
        <w:t>, el proponente será</w:t>
      </w:r>
      <w:r w:rsidR="00E521EA" w:rsidRPr="001B2EF0">
        <w:rPr>
          <w:rFonts w:ascii="Arial" w:hAnsi="Arial" w:cs="Arial"/>
          <w:sz w:val="20"/>
          <w:szCs w:val="20"/>
          <w:lang w:val="es-CL"/>
        </w:rPr>
        <w:t xml:space="preserve"> descalificado del proceso</w:t>
      </w:r>
      <w:r w:rsidR="00C14E51" w:rsidRPr="001B2EF0">
        <w:rPr>
          <w:rFonts w:ascii="Arial" w:hAnsi="Arial" w:cs="Arial"/>
          <w:sz w:val="20"/>
          <w:szCs w:val="20"/>
          <w:lang w:val="es-CL"/>
        </w:rPr>
        <w:t xml:space="preserve"> de licitación asociado</w:t>
      </w:r>
      <w:r w:rsidR="00E521EA" w:rsidRPr="001B2EF0">
        <w:rPr>
          <w:rFonts w:ascii="Arial" w:hAnsi="Arial" w:cs="Arial"/>
          <w:sz w:val="20"/>
          <w:szCs w:val="20"/>
          <w:lang w:val="es-CL"/>
        </w:rPr>
        <w:t>.</w:t>
      </w:r>
      <w:r w:rsidR="00E24FA4" w:rsidRPr="001B2EF0">
        <w:rPr>
          <w:rFonts w:ascii="Arial" w:hAnsi="Arial" w:cs="Arial"/>
          <w:sz w:val="20"/>
          <w:szCs w:val="20"/>
          <w:lang w:val="es-CL"/>
        </w:rPr>
        <w:t xml:space="preserve"> </w:t>
      </w:r>
    </w:p>
    <w:p w:rsidR="00003F7E" w:rsidRPr="007F5A3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00F11BAE" w:rsidRPr="001B2EF0">
        <w:rPr>
          <w:rFonts w:ascii="Arial" w:hAnsi="Arial" w:cs="Arial"/>
          <w:sz w:val="20"/>
          <w:szCs w:val="20"/>
          <w:lang w:val="es-CL"/>
        </w:rPr>
        <w:t>en el pie de firma</w:t>
      </w:r>
      <w:r w:rsidRPr="001B2EF0">
        <w:rPr>
          <w:rFonts w:ascii="Arial" w:hAnsi="Arial" w:cs="Arial"/>
          <w:sz w:val="20"/>
          <w:szCs w:val="20"/>
          <w:lang w:val="es-CL"/>
        </w:rPr>
        <w:t xml:space="preserve">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003F7E" w:rsidRPr="007F5A37" w:rsidRDefault="00003F7E" w:rsidP="00E24FA4">
      <w:pPr>
        <w:pStyle w:val="Prrafodelista"/>
        <w:widowControl w:val="0"/>
        <w:numPr>
          <w:ilvl w:val="0"/>
          <w:numId w:val="30"/>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003F7E" w:rsidRDefault="00003F7E" w:rsidP="00D02E02">
      <w:pPr>
        <w:pStyle w:val="Prrafodelista"/>
        <w:widowControl w:val="0"/>
        <w:numPr>
          <w:ilvl w:val="0"/>
          <w:numId w:val="17"/>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E532ED" w:rsidRPr="00E532ED" w:rsidRDefault="00E532ED" w:rsidP="00026D22">
      <w:pPr>
        <w:pStyle w:val="Prrafodelista"/>
        <w:widowControl w:val="0"/>
        <w:autoSpaceDE w:val="0"/>
        <w:autoSpaceDN w:val="0"/>
        <w:adjustRightInd w:val="0"/>
        <w:ind w:left="1069"/>
        <w:jc w:val="both"/>
        <w:rPr>
          <w:rFonts w:ascii="Arial" w:hAnsi="Arial" w:cs="Arial"/>
          <w:sz w:val="20"/>
          <w:szCs w:val="20"/>
          <w:lang w:val="es-CL"/>
        </w:rPr>
      </w:pPr>
      <w:r>
        <w:rPr>
          <w:rFonts w:ascii="Arial" w:hAnsi="Arial" w:cs="Arial"/>
          <w:sz w:val="20"/>
          <w:szCs w:val="20"/>
          <w:lang w:val="es-CL"/>
        </w:rPr>
        <w:fldChar w:fldCharType="begin"/>
      </w:r>
      <w:r>
        <w:rPr>
          <w:rFonts w:ascii="Arial" w:hAnsi="Arial" w:cs="Arial"/>
          <w:sz w:val="20"/>
          <w:szCs w:val="20"/>
          <w:lang w:val="es-CL"/>
        </w:rPr>
        <w:instrText xml:space="preserve"> HYPERLINK "mailto:</w:instrText>
      </w:r>
      <w:r w:rsidRPr="00E532ED">
        <w:rPr>
          <w:rFonts w:ascii="Arial" w:hAnsi="Arial" w:cs="Arial"/>
          <w:sz w:val="20"/>
          <w:szCs w:val="20"/>
          <w:lang w:val="es-CL"/>
        </w:rPr>
        <w:instrText xml:space="preserve">precalificacion.dap@codelco.cl </w:instrText>
      </w:r>
    </w:p>
    <w:p w:rsidR="00E532ED" w:rsidRPr="00EE598B" w:rsidRDefault="00E532ED" w:rsidP="00D02E02">
      <w:pPr>
        <w:pStyle w:val="Prrafodelista"/>
        <w:widowControl w:val="0"/>
        <w:numPr>
          <w:ilvl w:val="0"/>
          <w:numId w:val="17"/>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EE598B">
        <w:rPr>
          <w:rStyle w:val="Hipervnculo"/>
          <w:rFonts w:ascii="Arial" w:hAnsi="Arial" w:cs="Arial"/>
          <w:sz w:val="20"/>
          <w:szCs w:val="20"/>
          <w:lang w:val="es-CL"/>
        </w:rPr>
        <w:t xml:space="preserve">precalificacion.dap@codelco.cl </w:t>
      </w:r>
    </w:p>
    <w:p w:rsidR="00123725" w:rsidRPr="00661D47" w:rsidRDefault="00E532ED" w:rsidP="00123725">
      <w:pPr>
        <w:pStyle w:val="Prrafodelista"/>
        <w:ind w:left="1069"/>
        <w:rPr>
          <w:rFonts w:ascii="Arial" w:hAnsi="Arial" w:cs="Arial"/>
          <w:b/>
          <w:sz w:val="20"/>
          <w:szCs w:val="20"/>
          <w:u w:val="single"/>
          <w:lang w:val="es-CL"/>
        </w:rPr>
      </w:pPr>
      <w:r>
        <w:rPr>
          <w:rFonts w:ascii="Arial" w:hAnsi="Arial" w:cs="Arial"/>
          <w:sz w:val="20"/>
          <w:szCs w:val="20"/>
          <w:lang w:val="es-CL"/>
        </w:rPr>
        <w:fldChar w:fldCharType="end"/>
      </w:r>
      <w:r w:rsidR="00123725" w:rsidRPr="00661D47">
        <w:rPr>
          <w:rFonts w:ascii="Arial" w:hAnsi="Arial" w:cs="Arial"/>
          <w:b/>
          <w:sz w:val="20"/>
          <w:szCs w:val="20"/>
          <w:u w:val="single"/>
          <w:lang w:val="es-CL"/>
        </w:rPr>
        <w:t xml:space="preserve">Asunto: SRM </w:t>
      </w:r>
      <w:r w:rsidR="00FA4F60" w:rsidRPr="00FA4F60">
        <w:rPr>
          <w:rFonts w:ascii="Arial" w:hAnsi="Arial" w:cs="Arial"/>
          <w:b/>
          <w:sz w:val="20"/>
          <w:szCs w:val="20"/>
          <w:u w:val="single"/>
          <w:lang w:val="es-CL"/>
        </w:rPr>
        <w:t>8000000585</w:t>
      </w:r>
    </w:p>
    <w:p w:rsidR="00003F7E" w:rsidRDefault="00003F7E" w:rsidP="00D02E02">
      <w:pPr>
        <w:pStyle w:val="Prrafodelista"/>
        <w:numPr>
          <w:ilvl w:val="0"/>
          <w:numId w:val="17"/>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003F7E" w:rsidRPr="007F5A37" w:rsidRDefault="00003F7E" w:rsidP="00003F7E">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FA4F60" w:rsidRPr="00FA4F60">
        <w:rPr>
          <w:rFonts w:ascii="Arial" w:hAnsi="Arial" w:cs="Arial"/>
          <w:sz w:val="20"/>
          <w:szCs w:val="20"/>
          <w:lang w:val="es-CL"/>
        </w:rPr>
        <w:t>8000000585</w:t>
      </w:r>
      <w:r w:rsidRPr="007F5A37">
        <w:rPr>
          <w:rFonts w:ascii="Arial" w:hAnsi="Arial" w:cs="Arial"/>
          <w:sz w:val="20"/>
          <w:szCs w:val="20"/>
          <w:lang w:val="es-CL"/>
        </w:rPr>
        <w:t>.</w:t>
      </w:r>
    </w:p>
    <w:p w:rsidR="00003F7E" w:rsidRDefault="00003F7E" w:rsidP="00003F7E">
      <w:pPr>
        <w:pStyle w:val="Prrafodelista"/>
        <w:ind w:left="720"/>
        <w:jc w:val="both"/>
        <w:rPr>
          <w:rFonts w:ascii="Arial" w:hAnsi="Arial" w:cs="Arial"/>
          <w:sz w:val="20"/>
          <w:szCs w:val="20"/>
          <w:lang w:val="es-CL"/>
        </w:rPr>
      </w:pPr>
    </w:p>
    <w:p w:rsidR="00003F7E" w:rsidRPr="00052C5B" w:rsidRDefault="00003F7E" w:rsidP="00003F7E">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003F7E" w:rsidRPr="00052C5B"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Pr="00345AD3" w:rsidRDefault="00003F7E" w:rsidP="00003F7E">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003F7E" w:rsidRPr="00345AD3" w:rsidTr="006F6F2A">
        <w:trPr>
          <w:jc w:val="center"/>
        </w:trPr>
        <w:tc>
          <w:tcPr>
            <w:tcW w:w="5637" w:type="dxa"/>
            <w:tcBorders>
              <w:top w:val="single" w:sz="4" w:space="0" w:color="auto"/>
              <w:left w:val="nil"/>
              <w:bottom w:val="nil"/>
              <w:right w:val="nil"/>
            </w:tcBorders>
            <w:vAlign w:val="center"/>
          </w:tcPr>
          <w:p w:rsidR="00003F7E" w:rsidRPr="00345AD3" w:rsidRDefault="00003F7E" w:rsidP="006F6F2A">
            <w:pPr>
              <w:rPr>
                <w:rFonts w:ascii="Arial" w:hAnsi="Arial" w:cs="Arial"/>
                <w:sz w:val="20"/>
              </w:rPr>
            </w:pPr>
            <w:r w:rsidRPr="00345AD3">
              <w:rPr>
                <w:rFonts w:ascii="Arial" w:hAnsi="Arial" w:cs="Arial"/>
                <w:sz w:val="20"/>
              </w:rPr>
              <w:t>Nombre de la Empresa:</w:t>
            </w:r>
          </w:p>
          <w:p w:rsidR="00003F7E" w:rsidRPr="00345AD3" w:rsidRDefault="00003F7E" w:rsidP="006F6F2A">
            <w:pPr>
              <w:rPr>
                <w:rFonts w:ascii="Arial" w:hAnsi="Arial" w:cs="Arial"/>
                <w:sz w:val="20"/>
              </w:rPr>
            </w:pPr>
            <w:r w:rsidRPr="00345AD3">
              <w:rPr>
                <w:rFonts w:ascii="Arial" w:hAnsi="Arial" w:cs="Arial"/>
                <w:sz w:val="20"/>
              </w:rPr>
              <w:t>RUT de la Empresa:</w:t>
            </w:r>
          </w:p>
          <w:p w:rsidR="00003F7E" w:rsidRPr="00345AD3" w:rsidRDefault="00003F7E" w:rsidP="006F6F2A">
            <w:pPr>
              <w:rPr>
                <w:rFonts w:ascii="Arial" w:hAnsi="Arial" w:cs="Arial"/>
                <w:sz w:val="20"/>
              </w:rPr>
            </w:pPr>
            <w:r w:rsidRPr="00345AD3">
              <w:rPr>
                <w:rFonts w:ascii="Arial" w:hAnsi="Arial" w:cs="Arial"/>
                <w:sz w:val="20"/>
              </w:rPr>
              <w:t>Nombre del Representante de la Empresa:</w:t>
            </w:r>
          </w:p>
          <w:p w:rsidR="00AD3297" w:rsidRPr="00345AD3" w:rsidRDefault="00AD3297" w:rsidP="006F6F2A">
            <w:pPr>
              <w:rPr>
                <w:rFonts w:ascii="Arial" w:hAnsi="Arial" w:cs="Arial"/>
                <w:sz w:val="20"/>
              </w:rPr>
            </w:pPr>
            <w:r w:rsidRPr="00345AD3">
              <w:rPr>
                <w:rFonts w:ascii="Arial" w:hAnsi="Arial" w:cs="Arial"/>
                <w:sz w:val="20"/>
              </w:rPr>
              <w:t>Correo contacto proceso:</w:t>
            </w:r>
          </w:p>
          <w:p w:rsidR="00003F7E" w:rsidRPr="00345AD3" w:rsidRDefault="00003F7E" w:rsidP="006F6F2A">
            <w:pPr>
              <w:rPr>
                <w:rFonts w:ascii="Arial" w:hAnsi="Arial" w:cs="Arial"/>
                <w:sz w:val="16"/>
                <w:szCs w:val="20"/>
                <w:lang w:val="es-CL"/>
              </w:rPr>
            </w:pPr>
          </w:p>
        </w:tc>
      </w:tr>
    </w:tbl>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344699" w:rsidRDefault="00344699" w:rsidP="00003F7E">
      <w:pPr>
        <w:jc w:val="center"/>
        <w:rPr>
          <w:rFonts w:ascii="Arial" w:hAnsi="Arial" w:cs="Arial"/>
          <w:sz w:val="20"/>
          <w:szCs w:val="20"/>
          <w:lang w:val="es-CL"/>
        </w:rPr>
      </w:pPr>
    </w:p>
    <w:p w:rsidR="00A54350" w:rsidRDefault="00731E21" w:rsidP="006F714A">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t xml:space="preserve">Observación: En el evento que se presenten consorcios prometidos, el eventual contrato deberá ser suscrito por el consorcio y por todas las empresas que lo conforman, las que deberán obligarse en forma solidaria. </w:t>
      </w:r>
    </w:p>
    <w:p w:rsidR="00E80316" w:rsidRDefault="00E80316" w:rsidP="00B563D0">
      <w:pPr>
        <w:jc w:val="both"/>
        <w:rPr>
          <w:rFonts w:ascii="Arial" w:hAnsi="Arial" w:cs="Arial"/>
          <w:sz w:val="20"/>
          <w:szCs w:val="20"/>
          <w:lang w:val="es-CL"/>
        </w:rPr>
      </w:pPr>
    </w:p>
    <w:p w:rsidR="00586774" w:rsidRDefault="00E80316" w:rsidP="00E80316">
      <w:pPr>
        <w:jc w:val="center"/>
        <w:rPr>
          <w:rFonts w:ascii="Arial" w:hAnsi="Arial" w:cs="Arial"/>
          <w:b/>
          <w:bCs/>
          <w:sz w:val="22"/>
          <w:szCs w:val="20"/>
        </w:rPr>
      </w:pPr>
      <w:r w:rsidRPr="00E80316">
        <w:rPr>
          <w:rFonts w:ascii="Arial" w:hAnsi="Arial" w:cs="Arial"/>
          <w:b/>
          <w:bCs/>
          <w:sz w:val="22"/>
          <w:szCs w:val="20"/>
        </w:rPr>
        <w:t>ANEXO II: “FORMULARIO DATOS DE INSCRIPCIÓN EN</w:t>
      </w:r>
    </w:p>
    <w:p w:rsidR="00E80316" w:rsidRPr="00E80316" w:rsidRDefault="00E80316" w:rsidP="00E80316">
      <w:pPr>
        <w:jc w:val="center"/>
        <w:rPr>
          <w:rFonts w:ascii="Arial" w:hAnsi="Arial" w:cs="Arial"/>
          <w:b/>
          <w:bCs/>
          <w:sz w:val="22"/>
          <w:szCs w:val="20"/>
        </w:rPr>
      </w:pPr>
      <w:r w:rsidRPr="00E80316">
        <w:rPr>
          <w:rFonts w:ascii="Arial" w:hAnsi="Arial" w:cs="Arial"/>
          <w:b/>
          <w:bCs/>
          <w:sz w:val="22"/>
          <w:szCs w:val="20"/>
        </w:rPr>
        <w:t xml:space="preserve"> PORTAL DE COMPRA CODELCO”</w:t>
      </w:r>
    </w:p>
    <w:p w:rsidR="00E80316" w:rsidRPr="001D38D4" w:rsidRDefault="00E80316" w:rsidP="00E80316">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A54350" w:rsidRPr="009A389A" w:rsidTr="00B563D0">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rsidR="00A54350" w:rsidRPr="009A389A" w:rsidRDefault="00A54350" w:rsidP="00B563D0">
            <w:pPr>
              <w:rPr>
                <w:sz w:val="18"/>
                <w:szCs w:val="18"/>
                <w:lang w:val="es-CL" w:eastAsia="es-CL"/>
              </w:rPr>
            </w:pP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r>
    </w:tbl>
    <w:p w:rsidR="00731E21" w:rsidRDefault="00731E21" w:rsidP="006F714A">
      <w:pPr>
        <w:autoSpaceDE w:val="0"/>
        <w:autoSpaceDN w:val="0"/>
        <w:adjustRightInd w:val="0"/>
        <w:spacing w:after="120"/>
        <w:jc w:val="both"/>
        <w:rPr>
          <w:rFonts w:ascii="Arial" w:hAnsi="Arial" w:cs="Arial"/>
          <w:sz w:val="20"/>
          <w:szCs w:val="20"/>
          <w:lang w:val="es-CL"/>
        </w:rPr>
      </w:pPr>
    </w:p>
    <w:sectPr w:rsidR="00731E21" w:rsidSect="00C11389">
      <w:footerReference w:type="default" r:id="rId18"/>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0DB" w:rsidRDefault="009960DB" w:rsidP="002A7507">
      <w:r>
        <w:separator/>
      </w:r>
    </w:p>
  </w:endnote>
  <w:endnote w:type="continuationSeparator" w:id="0">
    <w:p w:rsidR="009960DB" w:rsidRDefault="009960DB"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2878D2" w:rsidRPr="002A7507" w:rsidRDefault="002878D2">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FA4F60">
          <w:rPr>
            <w:rFonts w:asciiTheme="minorHAnsi" w:hAnsiTheme="minorHAnsi"/>
            <w:noProof/>
            <w:sz w:val="20"/>
          </w:rPr>
          <w:t>11</w:t>
        </w:r>
        <w:r w:rsidRPr="002A7507">
          <w:rPr>
            <w:rFonts w:asciiTheme="minorHAnsi" w:hAnsiTheme="minorHAnsi"/>
            <w:sz w:val="20"/>
          </w:rPr>
          <w:fldChar w:fldCharType="end"/>
        </w:r>
      </w:p>
    </w:sdtContent>
  </w:sdt>
  <w:p w:rsidR="002878D2" w:rsidRDefault="002878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0DB" w:rsidRDefault="009960DB" w:rsidP="002A7507">
      <w:r>
        <w:separator/>
      </w:r>
    </w:p>
  </w:footnote>
  <w:footnote w:type="continuationSeparator" w:id="0">
    <w:p w:rsidR="009960DB" w:rsidRDefault="009960DB"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44D08"/>
    <w:multiLevelType w:val="hybridMultilevel"/>
    <w:tmpl w:val="F522DFB0"/>
    <w:lvl w:ilvl="0" w:tplc="F5C63A90">
      <w:start w:val="4"/>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2" w15:restartNumberingAfterBreak="0">
    <w:nsid w:val="0B672866"/>
    <w:multiLevelType w:val="multilevel"/>
    <w:tmpl w:val="123C0ABE"/>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3"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0954B3C"/>
    <w:multiLevelType w:val="hybridMultilevel"/>
    <w:tmpl w:val="0DCE16C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5B167BF"/>
    <w:multiLevelType w:val="hybridMultilevel"/>
    <w:tmpl w:val="BEDEE480"/>
    <w:lvl w:ilvl="0" w:tplc="FFFFFFFF">
      <w:start w:val="1"/>
      <w:numFmt w:val="bullet"/>
      <w:lvlText w:val=""/>
      <w:lvlJc w:val="left"/>
      <w:pPr>
        <w:ind w:left="1429"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6"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2C1DDC"/>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1D423491"/>
    <w:multiLevelType w:val="hybridMultilevel"/>
    <w:tmpl w:val="A594B9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3" w15:restartNumberingAfterBreak="0">
    <w:nsid w:val="203D6DF0"/>
    <w:multiLevelType w:val="hybridMultilevel"/>
    <w:tmpl w:val="B6A8F020"/>
    <w:lvl w:ilvl="0" w:tplc="340A0001">
      <w:start w:val="1"/>
      <w:numFmt w:val="bullet"/>
      <w:lvlText w:val=""/>
      <w:lvlJc w:val="left"/>
      <w:pPr>
        <w:ind w:left="643"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4"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5" w15:restartNumberingAfterBreak="0">
    <w:nsid w:val="24F929A2"/>
    <w:multiLevelType w:val="hybridMultilevel"/>
    <w:tmpl w:val="CEF407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6850247"/>
    <w:multiLevelType w:val="hybridMultilevel"/>
    <w:tmpl w:val="3CD8860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26B77138"/>
    <w:multiLevelType w:val="hybridMultilevel"/>
    <w:tmpl w:val="73EC9A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27B329D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EB5160B"/>
    <w:multiLevelType w:val="hybridMultilevel"/>
    <w:tmpl w:val="9724A6F8"/>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1" w15:restartNumberingAfterBreak="0">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31DD1CF5"/>
    <w:multiLevelType w:val="hybridMultilevel"/>
    <w:tmpl w:val="23C4714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20C2DCC"/>
    <w:multiLevelType w:val="hybridMultilevel"/>
    <w:tmpl w:val="6B04D8B8"/>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3294280B"/>
    <w:multiLevelType w:val="hybridMultilevel"/>
    <w:tmpl w:val="DA6C19A4"/>
    <w:lvl w:ilvl="0" w:tplc="340A0001">
      <w:start w:val="1"/>
      <w:numFmt w:val="bullet"/>
      <w:lvlText w:val=""/>
      <w:lvlJc w:val="left"/>
      <w:pPr>
        <w:ind w:left="643" w:hanging="360"/>
      </w:pPr>
      <w:rPr>
        <w:rFonts w:ascii="Symbol" w:hAnsi="Symbol" w:hint="default"/>
      </w:rPr>
    </w:lvl>
    <w:lvl w:ilvl="1" w:tplc="340A0003">
      <w:start w:val="1"/>
      <w:numFmt w:val="bullet"/>
      <w:lvlText w:val="o"/>
      <w:lvlJc w:val="left"/>
      <w:pPr>
        <w:ind w:left="1363" w:hanging="360"/>
      </w:pPr>
      <w:rPr>
        <w:rFonts w:ascii="Courier New" w:hAnsi="Courier New" w:cs="Courier New" w:hint="default"/>
      </w:rPr>
    </w:lvl>
    <w:lvl w:ilvl="2" w:tplc="340A0005">
      <w:start w:val="1"/>
      <w:numFmt w:val="bullet"/>
      <w:lvlText w:val=""/>
      <w:lvlJc w:val="left"/>
      <w:pPr>
        <w:ind w:left="2083" w:hanging="360"/>
      </w:pPr>
      <w:rPr>
        <w:rFonts w:ascii="Wingdings" w:hAnsi="Wingdings" w:hint="default"/>
      </w:rPr>
    </w:lvl>
    <w:lvl w:ilvl="3" w:tplc="340A0001">
      <w:start w:val="1"/>
      <w:numFmt w:val="bullet"/>
      <w:lvlText w:val=""/>
      <w:lvlJc w:val="left"/>
      <w:pPr>
        <w:ind w:left="2803" w:hanging="360"/>
      </w:pPr>
      <w:rPr>
        <w:rFonts w:ascii="Symbol" w:hAnsi="Symbol" w:hint="default"/>
      </w:rPr>
    </w:lvl>
    <w:lvl w:ilvl="4" w:tplc="340A0003">
      <w:start w:val="1"/>
      <w:numFmt w:val="bullet"/>
      <w:lvlText w:val="o"/>
      <w:lvlJc w:val="left"/>
      <w:pPr>
        <w:ind w:left="3523" w:hanging="360"/>
      </w:pPr>
      <w:rPr>
        <w:rFonts w:ascii="Courier New" w:hAnsi="Courier New" w:cs="Courier New" w:hint="default"/>
      </w:rPr>
    </w:lvl>
    <w:lvl w:ilvl="5" w:tplc="340A0005">
      <w:start w:val="1"/>
      <w:numFmt w:val="bullet"/>
      <w:lvlText w:val=""/>
      <w:lvlJc w:val="left"/>
      <w:pPr>
        <w:ind w:left="4243" w:hanging="360"/>
      </w:pPr>
      <w:rPr>
        <w:rFonts w:ascii="Wingdings" w:hAnsi="Wingdings" w:hint="default"/>
      </w:rPr>
    </w:lvl>
    <w:lvl w:ilvl="6" w:tplc="340A0001">
      <w:start w:val="1"/>
      <w:numFmt w:val="bullet"/>
      <w:lvlText w:val=""/>
      <w:lvlJc w:val="left"/>
      <w:pPr>
        <w:ind w:left="4963" w:hanging="360"/>
      </w:pPr>
      <w:rPr>
        <w:rFonts w:ascii="Symbol" w:hAnsi="Symbol" w:hint="default"/>
      </w:rPr>
    </w:lvl>
    <w:lvl w:ilvl="7" w:tplc="340A0003">
      <w:start w:val="1"/>
      <w:numFmt w:val="bullet"/>
      <w:lvlText w:val="o"/>
      <w:lvlJc w:val="left"/>
      <w:pPr>
        <w:ind w:left="5683" w:hanging="360"/>
      </w:pPr>
      <w:rPr>
        <w:rFonts w:ascii="Courier New" w:hAnsi="Courier New" w:cs="Courier New" w:hint="default"/>
      </w:rPr>
    </w:lvl>
    <w:lvl w:ilvl="8" w:tplc="340A0005">
      <w:start w:val="1"/>
      <w:numFmt w:val="bullet"/>
      <w:lvlText w:val=""/>
      <w:lvlJc w:val="left"/>
      <w:pPr>
        <w:ind w:left="6403" w:hanging="360"/>
      </w:pPr>
      <w:rPr>
        <w:rFonts w:ascii="Wingdings" w:hAnsi="Wingdings" w:hint="default"/>
      </w:rPr>
    </w:lvl>
  </w:abstractNum>
  <w:abstractNum w:abstractNumId="25" w15:restartNumberingAfterBreak="0">
    <w:nsid w:val="333F239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 w15:restartNumberingAfterBreak="0">
    <w:nsid w:val="33935B37"/>
    <w:multiLevelType w:val="hybridMultilevel"/>
    <w:tmpl w:val="1F42A05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382A6F0D"/>
    <w:multiLevelType w:val="multilevel"/>
    <w:tmpl w:val="0C0C6F22"/>
    <w:lvl w:ilvl="0">
      <w:start w:val="1"/>
      <w:numFmt w:val="decimal"/>
      <w:lvlText w:val="%1"/>
      <w:lvlJc w:val="left"/>
      <w:pPr>
        <w:ind w:hanging="420"/>
      </w:pPr>
      <w:rPr>
        <w:rFonts w:hint="default"/>
      </w:rPr>
    </w:lvl>
    <w:lvl w:ilvl="1">
      <w:start w:val="1"/>
      <w:numFmt w:val="lowerRoman"/>
      <w:lvlText w:val="%2."/>
      <w:lvlJc w:val="right"/>
      <w:pPr>
        <w:ind w:hanging="420"/>
      </w:pPr>
      <w:rPr>
        <w:rFonts w:hint="default"/>
        <w:spacing w:val="-1"/>
        <w:sz w:val="19"/>
        <w:szCs w:val="19"/>
      </w:rPr>
    </w:lvl>
    <w:lvl w:ilvl="2">
      <w:start w:val="1"/>
      <w:numFmt w:val="bullet"/>
      <w:lvlText w:val="·"/>
      <w:lvlJc w:val="left"/>
      <w:pPr>
        <w:ind w:hanging="351"/>
      </w:pPr>
      <w:rPr>
        <w:rFonts w:ascii="Symbol" w:eastAsia="Symbol" w:hAnsi="Symbol"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30" w15:restartNumberingAfterBreak="0">
    <w:nsid w:val="3AD95100"/>
    <w:multiLevelType w:val="hybridMultilevel"/>
    <w:tmpl w:val="71E03EB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3E840F95"/>
    <w:multiLevelType w:val="hybridMultilevel"/>
    <w:tmpl w:val="7ADA5E0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46BF6248"/>
    <w:multiLevelType w:val="multilevel"/>
    <w:tmpl w:val="39607DC0"/>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36" w15:restartNumberingAfterBreak="0">
    <w:nsid w:val="4E111BD4"/>
    <w:multiLevelType w:val="hybridMultilevel"/>
    <w:tmpl w:val="8AF0A81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38" w15:restartNumberingAfterBreak="0">
    <w:nsid w:val="51335BB5"/>
    <w:multiLevelType w:val="hybridMultilevel"/>
    <w:tmpl w:val="15F4AE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0"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5B922A08"/>
    <w:multiLevelType w:val="hybridMultilevel"/>
    <w:tmpl w:val="7312069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5CAB4573"/>
    <w:multiLevelType w:val="hybridMultilevel"/>
    <w:tmpl w:val="10B2DFA4"/>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D">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3" w15:restartNumberingAfterBreak="0">
    <w:nsid w:val="67FC7C09"/>
    <w:multiLevelType w:val="multilevel"/>
    <w:tmpl w:val="9118F3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5"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6"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9"/>
  </w:num>
  <w:num w:numId="2">
    <w:abstractNumId w:val="40"/>
  </w:num>
  <w:num w:numId="3">
    <w:abstractNumId w:val="37"/>
  </w:num>
  <w:num w:numId="4">
    <w:abstractNumId w:val="12"/>
  </w:num>
  <w:num w:numId="5">
    <w:abstractNumId w:val="31"/>
  </w:num>
  <w:num w:numId="6">
    <w:abstractNumId w:val="3"/>
  </w:num>
  <w:num w:numId="7">
    <w:abstractNumId w:val="28"/>
  </w:num>
  <w:num w:numId="8">
    <w:abstractNumId w:val="44"/>
  </w:num>
  <w:num w:numId="9">
    <w:abstractNumId w:val="33"/>
  </w:num>
  <w:num w:numId="10">
    <w:abstractNumId w:val="7"/>
  </w:num>
  <w:num w:numId="11">
    <w:abstractNumId w:val="46"/>
  </w:num>
  <w:num w:numId="12">
    <w:abstractNumId w:val="8"/>
  </w:num>
  <w:num w:numId="13">
    <w:abstractNumId w:val="27"/>
  </w:num>
  <w:num w:numId="14">
    <w:abstractNumId w:val="21"/>
  </w:num>
  <w:num w:numId="15">
    <w:abstractNumId w:val="39"/>
  </w:num>
  <w:num w:numId="16">
    <w:abstractNumId w:val="6"/>
  </w:num>
  <w:num w:numId="17">
    <w:abstractNumId w:val="1"/>
  </w:num>
  <w:num w:numId="18">
    <w:abstractNumId w:val="15"/>
  </w:num>
  <w:num w:numId="19">
    <w:abstractNumId w:val="18"/>
  </w:num>
  <w:num w:numId="20">
    <w:abstractNumId w:val="14"/>
  </w:num>
  <w:num w:numId="21">
    <w:abstractNumId w:val="43"/>
  </w:num>
  <w:num w:numId="22">
    <w:abstractNumId w:val="25"/>
  </w:num>
  <w:num w:numId="23">
    <w:abstractNumId w:val="9"/>
  </w:num>
  <w:num w:numId="24">
    <w:abstractNumId w:val="23"/>
  </w:num>
  <w:num w:numId="25">
    <w:abstractNumId w:val="29"/>
  </w:num>
  <w:num w:numId="26">
    <w:abstractNumId w:val="35"/>
  </w:num>
  <w:num w:numId="27">
    <w:abstractNumId w:val="2"/>
  </w:num>
  <w:num w:numId="28">
    <w:abstractNumId w:val="42"/>
  </w:num>
  <w:num w:numId="29">
    <w:abstractNumId w:val="45"/>
  </w:num>
  <w:num w:numId="30">
    <w:abstractNumId w:val="34"/>
  </w:num>
  <w:num w:numId="31">
    <w:abstractNumId w:val="10"/>
  </w:num>
  <w:num w:numId="32">
    <w:abstractNumId w:val="20"/>
  </w:num>
  <w:num w:numId="33">
    <w:abstractNumId w:val="4"/>
  </w:num>
  <w:num w:numId="34">
    <w:abstractNumId w:val="41"/>
  </w:num>
  <w:num w:numId="35">
    <w:abstractNumId w:val="38"/>
  </w:num>
  <w:num w:numId="36">
    <w:abstractNumId w:val="36"/>
  </w:num>
  <w:num w:numId="37">
    <w:abstractNumId w:val="16"/>
  </w:num>
  <w:num w:numId="38">
    <w:abstractNumId w:val="17"/>
  </w:num>
  <w:num w:numId="39">
    <w:abstractNumId w:val="11"/>
  </w:num>
  <w:num w:numId="40">
    <w:abstractNumId w:val="22"/>
  </w:num>
  <w:num w:numId="41">
    <w:abstractNumId w:val="32"/>
  </w:num>
  <w:num w:numId="42">
    <w:abstractNumId w:val="26"/>
  </w:num>
  <w:num w:numId="43">
    <w:abstractNumId w:val="30"/>
  </w:num>
  <w:num w:numId="44">
    <w:abstractNumId w:val="0"/>
  </w:num>
  <w:num w:numId="45">
    <w:abstractNumId w:val="13"/>
  </w:num>
  <w:num w:numId="46">
    <w:abstractNumId w:val="24"/>
  </w:num>
  <w:num w:numId="47">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3B2"/>
    <w:rsid w:val="00003F7E"/>
    <w:rsid w:val="00012580"/>
    <w:rsid w:val="00013873"/>
    <w:rsid w:val="0002044C"/>
    <w:rsid w:val="00026030"/>
    <w:rsid w:val="00026D22"/>
    <w:rsid w:val="00036262"/>
    <w:rsid w:val="000403A2"/>
    <w:rsid w:val="00042521"/>
    <w:rsid w:val="00052C5B"/>
    <w:rsid w:val="0005341A"/>
    <w:rsid w:val="00062221"/>
    <w:rsid w:val="00064E0F"/>
    <w:rsid w:val="000673B2"/>
    <w:rsid w:val="0007510B"/>
    <w:rsid w:val="0008087A"/>
    <w:rsid w:val="000822BE"/>
    <w:rsid w:val="000838DD"/>
    <w:rsid w:val="00083C47"/>
    <w:rsid w:val="00087B14"/>
    <w:rsid w:val="00087C91"/>
    <w:rsid w:val="000916C1"/>
    <w:rsid w:val="000A0E10"/>
    <w:rsid w:val="000A3332"/>
    <w:rsid w:val="000A3E04"/>
    <w:rsid w:val="000A513F"/>
    <w:rsid w:val="000A5F99"/>
    <w:rsid w:val="000B0788"/>
    <w:rsid w:val="000B19A6"/>
    <w:rsid w:val="000B2CC3"/>
    <w:rsid w:val="000B781B"/>
    <w:rsid w:val="000C022D"/>
    <w:rsid w:val="000C256D"/>
    <w:rsid w:val="000C2D2E"/>
    <w:rsid w:val="000C6FB8"/>
    <w:rsid w:val="000C7068"/>
    <w:rsid w:val="000C713B"/>
    <w:rsid w:val="000C7676"/>
    <w:rsid w:val="000D1B59"/>
    <w:rsid w:val="000D3806"/>
    <w:rsid w:val="000D5E81"/>
    <w:rsid w:val="000E4053"/>
    <w:rsid w:val="000E732A"/>
    <w:rsid w:val="000E759F"/>
    <w:rsid w:val="000E7B1C"/>
    <w:rsid w:val="000F063F"/>
    <w:rsid w:val="000F0C20"/>
    <w:rsid w:val="000F1CCA"/>
    <w:rsid w:val="000F2EFD"/>
    <w:rsid w:val="000F69EF"/>
    <w:rsid w:val="0010225F"/>
    <w:rsid w:val="00107146"/>
    <w:rsid w:val="00111E9C"/>
    <w:rsid w:val="001122A2"/>
    <w:rsid w:val="00115A1E"/>
    <w:rsid w:val="00123725"/>
    <w:rsid w:val="00124038"/>
    <w:rsid w:val="00124522"/>
    <w:rsid w:val="00124FD8"/>
    <w:rsid w:val="00130B00"/>
    <w:rsid w:val="00134B90"/>
    <w:rsid w:val="0013577A"/>
    <w:rsid w:val="0013741D"/>
    <w:rsid w:val="001414A1"/>
    <w:rsid w:val="00144040"/>
    <w:rsid w:val="0015453C"/>
    <w:rsid w:val="00155D3F"/>
    <w:rsid w:val="00164908"/>
    <w:rsid w:val="00165567"/>
    <w:rsid w:val="00171EFE"/>
    <w:rsid w:val="00174F26"/>
    <w:rsid w:val="00175735"/>
    <w:rsid w:val="00175DB9"/>
    <w:rsid w:val="001762AB"/>
    <w:rsid w:val="00181986"/>
    <w:rsid w:val="00181E08"/>
    <w:rsid w:val="00181F62"/>
    <w:rsid w:val="00183EED"/>
    <w:rsid w:val="001929C2"/>
    <w:rsid w:val="00197EA5"/>
    <w:rsid w:val="00197EE4"/>
    <w:rsid w:val="001A13EF"/>
    <w:rsid w:val="001A4E5A"/>
    <w:rsid w:val="001A59C0"/>
    <w:rsid w:val="001A71BC"/>
    <w:rsid w:val="001B2EF0"/>
    <w:rsid w:val="001B2F4D"/>
    <w:rsid w:val="001B35D4"/>
    <w:rsid w:val="001B567D"/>
    <w:rsid w:val="001B7EF7"/>
    <w:rsid w:val="001C0241"/>
    <w:rsid w:val="001C4D2B"/>
    <w:rsid w:val="001C510F"/>
    <w:rsid w:val="001C6C7D"/>
    <w:rsid w:val="001D0595"/>
    <w:rsid w:val="001D34A0"/>
    <w:rsid w:val="001D3535"/>
    <w:rsid w:val="001D38D4"/>
    <w:rsid w:val="001E045C"/>
    <w:rsid w:val="001E14DA"/>
    <w:rsid w:val="001E5AFB"/>
    <w:rsid w:val="001E6298"/>
    <w:rsid w:val="001F163F"/>
    <w:rsid w:val="001F7214"/>
    <w:rsid w:val="00200D0F"/>
    <w:rsid w:val="00202540"/>
    <w:rsid w:val="0020504B"/>
    <w:rsid w:val="0021160B"/>
    <w:rsid w:val="00212AEB"/>
    <w:rsid w:val="002154A5"/>
    <w:rsid w:val="00216C20"/>
    <w:rsid w:val="0022018A"/>
    <w:rsid w:val="00221C1E"/>
    <w:rsid w:val="002222E2"/>
    <w:rsid w:val="00222FE8"/>
    <w:rsid w:val="00224F3D"/>
    <w:rsid w:val="00226F83"/>
    <w:rsid w:val="00231330"/>
    <w:rsid w:val="00231698"/>
    <w:rsid w:val="00234241"/>
    <w:rsid w:val="0024336A"/>
    <w:rsid w:val="0024373D"/>
    <w:rsid w:val="0024659E"/>
    <w:rsid w:val="00253909"/>
    <w:rsid w:val="00254AD6"/>
    <w:rsid w:val="00255494"/>
    <w:rsid w:val="00262FB7"/>
    <w:rsid w:val="002649E9"/>
    <w:rsid w:val="0026539D"/>
    <w:rsid w:val="00265631"/>
    <w:rsid w:val="00266B4F"/>
    <w:rsid w:val="002706C4"/>
    <w:rsid w:val="0028464A"/>
    <w:rsid w:val="00284F5D"/>
    <w:rsid w:val="00287281"/>
    <w:rsid w:val="002878D2"/>
    <w:rsid w:val="0029372C"/>
    <w:rsid w:val="00293F8F"/>
    <w:rsid w:val="0029411B"/>
    <w:rsid w:val="002969BA"/>
    <w:rsid w:val="002A2D35"/>
    <w:rsid w:val="002A4472"/>
    <w:rsid w:val="002A497C"/>
    <w:rsid w:val="002A565B"/>
    <w:rsid w:val="002A5711"/>
    <w:rsid w:val="002A7507"/>
    <w:rsid w:val="002B4BB5"/>
    <w:rsid w:val="002B7B60"/>
    <w:rsid w:val="002C12B8"/>
    <w:rsid w:val="002C2061"/>
    <w:rsid w:val="002C517D"/>
    <w:rsid w:val="002C6D22"/>
    <w:rsid w:val="002D126A"/>
    <w:rsid w:val="002D19B3"/>
    <w:rsid w:val="002D2E29"/>
    <w:rsid w:val="002D3870"/>
    <w:rsid w:val="002D5A36"/>
    <w:rsid w:val="002E4E99"/>
    <w:rsid w:val="002E5426"/>
    <w:rsid w:val="002F2D1A"/>
    <w:rsid w:val="002F35B1"/>
    <w:rsid w:val="002F4803"/>
    <w:rsid w:val="002F507E"/>
    <w:rsid w:val="002F6C23"/>
    <w:rsid w:val="002F7734"/>
    <w:rsid w:val="002F7AE6"/>
    <w:rsid w:val="00303391"/>
    <w:rsid w:val="00303C7F"/>
    <w:rsid w:val="003058B3"/>
    <w:rsid w:val="003066F9"/>
    <w:rsid w:val="00307D6B"/>
    <w:rsid w:val="003114D9"/>
    <w:rsid w:val="003157E7"/>
    <w:rsid w:val="00320AE1"/>
    <w:rsid w:val="0032250C"/>
    <w:rsid w:val="00322672"/>
    <w:rsid w:val="00322C38"/>
    <w:rsid w:val="003262D8"/>
    <w:rsid w:val="00330461"/>
    <w:rsid w:val="00330A29"/>
    <w:rsid w:val="00332D7F"/>
    <w:rsid w:val="00340094"/>
    <w:rsid w:val="00342B1F"/>
    <w:rsid w:val="00344699"/>
    <w:rsid w:val="00345AD3"/>
    <w:rsid w:val="00346D86"/>
    <w:rsid w:val="00357B89"/>
    <w:rsid w:val="00361838"/>
    <w:rsid w:val="00363936"/>
    <w:rsid w:val="00364396"/>
    <w:rsid w:val="0037048A"/>
    <w:rsid w:val="003737AB"/>
    <w:rsid w:val="00376F7A"/>
    <w:rsid w:val="003850BA"/>
    <w:rsid w:val="0038511D"/>
    <w:rsid w:val="003876B3"/>
    <w:rsid w:val="003903EF"/>
    <w:rsid w:val="00391CBE"/>
    <w:rsid w:val="003924C5"/>
    <w:rsid w:val="003944B8"/>
    <w:rsid w:val="003948E6"/>
    <w:rsid w:val="00396874"/>
    <w:rsid w:val="003A4B08"/>
    <w:rsid w:val="003B0534"/>
    <w:rsid w:val="003B1097"/>
    <w:rsid w:val="003B16AF"/>
    <w:rsid w:val="003B3BF1"/>
    <w:rsid w:val="003B5636"/>
    <w:rsid w:val="003B78E8"/>
    <w:rsid w:val="003B7C88"/>
    <w:rsid w:val="003C2C53"/>
    <w:rsid w:val="003C37C0"/>
    <w:rsid w:val="003C48A7"/>
    <w:rsid w:val="003C4EEC"/>
    <w:rsid w:val="003C5586"/>
    <w:rsid w:val="003C58BE"/>
    <w:rsid w:val="003D43E9"/>
    <w:rsid w:val="003E23EF"/>
    <w:rsid w:val="003E26D7"/>
    <w:rsid w:val="003E7852"/>
    <w:rsid w:val="003F1A70"/>
    <w:rsid w:val="003F713E"/>
    <w:rsid w:val="00401319"/>
    <w:rsid w:val="00401C15"/>
    <w:rsid w:val="0040302B"/>
    <w:rsid w:val="00404C9E"/>
    <w:rsid w:val="004050E3"/>
    <w:rsid w:val="004053AC"/>
    <w:rsid w:val="00411AB3"/>
    <w:rsid w:val="0041486C"/>
    <w:rsid w:val="00434997"/>
    <w:rsid w:val="00435FF9"/>
    <w:rsid w:val="00436F6A"/>
    <w:rsid w:val="00441CF8"/>
    <w:rsid w:val="00442457"/>
    <w:rsid w:val="00443BBE"/>
    <w:rsid w:val="00446275"/>
    <w:rsid w:val="0044671B"/>
    <w:rsid w:val="00452C3C"/>
    <w:rsid w:val="0045446C"/>
    <w:rsid w:val="00456393"/>
    <w:rsid w:val="004662A1"/>
    <w:rsid w:val="00466709"/>
    <w:rsid w:val="004708B5"/>
    <w:rsid w:val="004730E9"/>
    <w:rsid w:val="004972AC"/>
    <w:rsid w:val="004A0560"/>
    <w:rsid w:val="004A0719"/>
    <w:rsid w:val="004A4535"/>
    <w:rsid w:val="004B174E"/>
    <w:rsid w:val="004B302D"/>
    <w:rsid w:val="004B44EC"/>
    <w:rsid w:val="004B75D4"/>
    <w:rsid w:val="004C1BD0"/>
    <w:rsid w:val="004C2951"/>
    <w:rsid w:val="004C5BC0"/>
    <w:rsid w:val="004C7AC3"/>
    <w:rsid w:val="004D28DA"/>
    <w:rsid w:val="004D2DDD"/>
    <w:rsid w:val="004D5ED0"/>
    <w:rsid w:val="004E30E5"/>
    <w:rsid w:val="004E438F"/>
    <w:rsid w:val="004E7AF0"/>
    <w:rsid w:val="004F666B"/>
    <w:rsid w:val="004F6D04"/>
    <w:rsid w:val="004F6DD5"/>
    <w:rsid w:val="004F7495"/>
    <w:rsid w:val="00514522"/>
    <w:rsid w:val="0051515B"/>
    <w:rsid w:val="0052027E"/>
    <w:rsid w:val="00523FA1"/>
    <w:rsid w:val="0053008B"/>
    <w:rsid w:val="00536171"/>
    <w:rsid w:val="005367BC"/>
    <w:rsid w:val="00537F16"/>
    <w:rsid w:val="00546614"/>
    <w:rsid w:val="00554FE3"/>
    <w:rsid w:val="005567F2"/>
    <w:rsid w:val="0056282E"/>
    <w:rsid w:val="00563463"/>
    <w:rsid w:val="00566347"/>
    <w:rsid w:val="0056690D"/>
    <w:rsid w:val="00572E81"/>
    <w:rsid w:val="00577241"/>
    <w:rsid w:val="005825BF"/>
    <w:rsid w:val="00582E6C"/>
    <w:rsid w:val="00583039"/>
    <w:rsid w:val="005836A6"/>
    <w:rsid w:val="005854A3"/>
    <w:rsid w:val="00586774"/>
    <w:rsid w:val="00593CD4"/>
    <w:rsid w:val="00597224"/>
    <w:rsid w:val="00597DC6"/>
    <w:rsid w:val="005A0F77"/>
    <w:rsid w:val="005A4CA5"/>
    <w:rsid w:val="005B3B2A"/>
    <w:rsid w:val="005B4062"/>
    <w:rsid w:val="005B6155"/>
    <w:rsid w:val="005C1740"/>
    <w:rsid w:val="005C4D0C"/>
    <w:rsid w:val="005C7E34"/>
    <w:rsid w:val="005D0F5E"/>
    <w:rsid w:val="005D3435"/>
    <w:rsid w:val="005D5B0E"/>
    <w:rsid w:val="005E00D3"/>
    <w:rsid w:val="005E1C59"/>
    <w:rsid w:val="005E6CBB"/>
    <w:rsid w:val="00601784"/>
    <w:rsid w:val="00603274"/>
    <w:rsid w:val="006045E5"/>
    <w:rsid w:val="00605010"/>
    <w:rsid w:val="00605AD3"/>
    <w:rsid w:val="0061034C"/>
    <w:rsid w:val="00611AED"/>
    <w:rsid w:val="00611F28"/>
    <w:rsid w:val="00612A4E"/>
    <w:rsid w:val="0061694A"/>
    <w:rsid w:val="0061734F"/>
    <w:rsid w:val="006177EB"/>
    <w:rsid w:val="00620431"/>
    <w:rsid w:val="006224DC"/>
    <w:rsid w:val="00622E06"/>
    <w:rsid w:val="006252E8"/>
    <w:rsid w:val="00625FE2"/>
    <w:rsid w:val="00632EC8"/>
    <w:rsid w:val="00637E75"/>
    <w:rsid w:val="00656321"/>
    <w:rsid w:val="00661D47"/>
    <w:rsid w:val="006644EA"/>
    <w:rsid w:val="00664C73"/>
    <w:rsid w:val="00665123"/>
    <w:rsid w:val="00670359"/>
    <w:rsid w:val="006736BF"/>
    <w:rsid w:val="006758AD"/>
    <w:rsid w:val="00675AC3"/>
    <w:rsid w:val="00677CC3"/>
    <w:rsid w:val="00681031"/>
    <w:rsid w:val="006812F3"/>
    <w:rsid w:val="00683617"/>
    <w:rsid w:val="0068424E"/>
    <w:rsid w:val="00684EE6"/>
    <w:rsid w:val="00685E3C"/>
    <w:rsid w:val="00687C0A"/>
    <w:rsid w:val="00694A09"/>
    <w:rsid w:val="00694AD9"/>
    <w:rsid w:val="006A1B04"/>
    <w:rsid w:val="006A41D6"/>
    <w:rsid w:val="006A50D7"/>
    <w:rsid w:val="006A64D8"/>
    <w:rsid w:val="006B0710"/>
    <w:rsid w:val="006B2A5C"/>
    <w:rsid w:val="006B4714"/>
    <w:rsid w:val="006B6BA3"/>
    <w:rsid w:val="006C3441"/>
    <w:rsid w:val="006C4DD5"/>
    <w:rsid w:val="006C7754"/>
    <w:rsid w:val="006D54CA"/>
    <w:rsid w:val="006E2514"/>
    <w:rsid w:val="006E32AC"/>
    <w:rsid w:val="006E390D"/>
    <w:rsid w:val="006E4F12"/>
    <w:rsid w:val="006E78D6"/>
    <w:rsid w:val="006F0E3E"/>
    <w:rsid w:val="006F6394"/>
    <w:rsid w:val="006F6F2A"/>
    <w:rsid w:val="006F714A"/>
    <w:rsid w:val="006F73B1"/>
    <w:rsid w:val="0070029E"/>
    <w:rsid w:val="007005CA"/>
    <w:rsid w:val="00705ED2"/>
    <w:rsid w:val="00707088"/>
    <w:rsid w:val="00707439"/>
    <w:rsid w:val="00710314"/>
    <w:rsid w:val="007118CE"/>
    <w:rsid w:val="00724D29"/>
    <w:rsid w:val="00725929"/>
    <w:rsid w:val="007259CF"/>
    <w:rsid w:val="0072747B"/>
    <w:rsid w:val="00731E21"/>
    <w:rsid w:val="00732D82"/>
    <w:rsid w:val="00734AA8"/>
    <w:rsid w:val="00734EBB"/>
    <w:rsid w:val="007354EE"/>
    <w:rsid w:val="00737736"/>
    <w:rsid w:val="00740BFA"/>
    <w:rsid w:val="00743F19"/>
    <w:rsid w:val="00745904"/>
    <w:rsid w:val="007460E7"/>
    <w:rsid w:val="00746904"/>
    <w:rsid w:val="007472AE"/>
    <w:rsid w:val="00751534"/>
    <w:rsid w:val="00753315"/>
    <w:rsid w:val="00753877"/>
    <w:rsid w:val="00756F4F"/>
    <w:rsid w:val="007617ED"/>
    <w:rsid w:val="00762E43"/>
    <w:rsid w:val="00763919"/>
    <w:rsid w:val="007702DA"/>
    <w:rsid w:val="00771BDD"/>
    <w:rsid w:val="0077715F"/>
    <w:rsid w:val="00783ACC"/>
    <w:rsid w:val="00790593"/>
    <w:rsid w:val="00790C8F"/>
    <w:rsid w:val="007913F6"/>
    <w:rsid w:val="0079293B"/>
    <w:rsid w:val="007930AC"/>
    <w:rsid w:val="0079720B"/>
    <w:rsid w:val="00797F09"/>
    <w:rsid w:val="007A5227"/>
    <w:rsid w:val="007B1BB0"/>
    <w:rsid w:val="007B43E3"/>
    <w:rsid w:val="007B4ADC"/>
    <w:rsid w:val="007B6CCF"/>
    <w:rsid w:val="007C2214"/>
    <w:rsid w:val="007C33BC"/>
    <w:rsid w:val="007D3BE3"/>
    <w:rsid w:val="007E1615"/>
    <w:rsid w:val="007E19FA"/>
    <w:rsid w:val="007E27D3"/>
    <w:rsid w:val="007F1D5A"/>
    <w:rsid w:val="007F2817"/>
    <w:rsid w:val="007F5A37"/>
    <w:rsid w:val="0080251B"/>
    <w:rsid w:val="00806D17"/>
    <w:rsid w:val="00807535"/>
    <w:rsid w:val="00807DCB"/>
    <w:rsid w:val="00813F7F"/>
    <w:rsid w:val="008152CD"/>
    <w:rsid w:val="008215EA"/>
    <w:rsid w:val="00823CDB"/>
    <w:rsid w:val="00824686"/>
    <w:rsid w:val="00825322"/>
    <w:rsid w:val="00825750"/>
    <w:rsid w:val="008265DC"/>
    <w:rsid w:val="00831509"/>
    <w:rsid w:val="0083281F"/>
    <w:rsid w:val="008340BE"/>
    <w:rsid w:val="008368BC"/>
    <w:rsid w:val="008376DC"/>
    <w:rsid w:val="00837A92"/>
    <w:rsid w:val="00840424"/>
    <w:rsid w:val="008407A5"/>
    <w:rsid w:val="008409E7"/>
    <w:rsid w:val="008423E7"/>
    <w:rsid w:val="008435CC"/>
    <w:rsid w:val="00845E5F"/>
    <w:rsid w:val="008470DD"/>
    <w:rsid w:val="00847317"/>
    <w:rsid w:val="00851E9D"/>
    <w:rsid w:val="008557E7"/>
    <w:rsid w:val="008566F8"/>
    <w:rsid w:val="00867ED0"/>
    <w:rsid w:val="00874687"/>
    <w:rsid w:val="008764B9"/>
    <w:rsid w:val="008855B8"/>
    <w:rsid w:val="00887A6F"/>
    <w:rsid w:val="00887E15"/>
    <w:rsid w:val="00887E64"/>
    <w:rsid w:val="00892746"/>
    <w:rsid w:val="008A0A6F"/>
    <w:rsid w:val="008A4B6C"/>
    <w:rsid w:val="008A5E40"/>
    <w:rsid w:val="008A618B"/>
    <w:rsid w:val="008B18CF"/>
    <w:rsid w:val="008B1DA2"/>
    <w:rsid w:val="008C31A7"/>
    <w:rsid w:val="008D17E6"/>
    <w:rsid w:val="008D18F3"/>
    <w:rsid w:val="008D2605"/>
    <w:rsid w:val="008D7B67"/>
    <w:rsid w:val="008E04B4"/>
    <w:rsid w:val="008E09AA"/>
    <w:rsid w:val="008E1F5E"/>
    <w:rsid w:val="008E306A"/>
    <w:rsid w:val="008E3FD6"/>
    <w:rsid w:val="008E4F71"/>
    <w:rsid w:val="008F24C8"/>
    <w:rsid w:val="008F5E8F"/>
    <w:rsid w:val="008F610F"/>
    <w:rsid w:val="008F7E61"/>
    <w:rsid w:val="0090015D"/>
    <w:rsid w:val="00906FE0"/>
    <w:rsid w:val="00907048"/>
    <w:rsid w:val="009106EF"/>
    <w:rsid w:val="00913247"/>
    <w:rsid w:val="00915386"/>
    <w:rsid w:val="00916DB4"/>
    <w:rsid w:val="009262C8"/>
    <w:rsid w:val="009321D1"/>
    <w:rsid w:val="00941B70"/>
    <w:rsid w:val="00942A2C"/>
    <w:rsid w:val="009456CD"/>
    <w:rsid w:val="00947F52"/>
    <w:rsid w:val="00951519"/>
    <w:rsid w:val="009572AB"/>
    <w:rsid w:val="00957F57"/>
    <w:rsid w:val="009637D8"/>
    <w:rsid w:val="009679D2"/>
    <w:rsid w:val="009806AA"/>
    <w:rsid w:val="009850BB"/>
    <w:rsid w:val="0098766C"/>
    <w:rsid w:val="00992511"/>
    <w:rsid w:val="009957C5"/>
    <w:rsid w:val="009960DB"/>
    <w:rsid w:val="00996523"/>
    <w:rsid w:val="009A0D41"/>
    <w:rsid w:val="009A1003"/>
    <w:rsid w:val="009A135B"/>
    <w:rsid w:val="009A1D65"/>
    <w:rsid w:val="009A34EF"/>
    <w:rsid w:val="009A389A"/>
    <w:rsid w:val="009A5D9F"/>
    <w:rsid w:val="009B25BD"/>
    <w:rsid w:val="009B2B98"/>
    <w:rsid w:val="009B6351"/>
    <w:rsid w:val="009B6642"/>
    <w:rsid w:val="009C06F8"/>
    <w:rsid w:val="009C7A4B"/>
    <w:rsid w:val="009C7BDA"/>
    <w:rsid w:val="009D12CE"/>
    <w:rsid w:val="009D37AC"/>
    <w:rsid w:val="009D59AF"/>
    <w:rsid w:val="009E42C0"/>
    <w:rsid w:val="009E4539"/>
    <w:rsid w:val="009F23DC"/>
    <w:rsid w:val="00A11F44"/>
    <w:rsid w:val="00A14B6A"/>
    <w:rsid w:val="00A20EF8"/>
    <w:rsid w:val="00A31245"/>
    <w:rsid w:val="00A3180D"/>
    <w:rsid w:val="00A352AC"/>
    <w:rsid w:val="00A35B8A"/>
    <w:rsid w:val="00A37CC2"/>
    <w:rsid w:val="00A41AB5"/>
    <w:rsid w:val="00A41E9C"/>
    <w:rsid w:val="00A43BBE"/>
    <w:rsid w:val="00A47D8B"/>
    <w:rsid w:val="00A507F5"/>
    <w:rsid w:val="00A52BBB"/>
    <w:rsid w:val="00A53F77"/>
    <w:rsid w:val="00A54350"/>
    <w:rsid w:val="00A565BA"/>
    <w:rsid w:val="00A658C6"/>
    <w:rsid w:val="00A70FA9"/>
    <w:rsid w:val="00A71CAF"/>
    <w:rsid w:val="00A77461"/>
    <w:rsid w:val="00A81291"/>
    <w:rsid w:val="00A819B1"/>
    <w:rsid w:val="00A81DE8"/>
    <w:rsid w:val="00A918D8"/>
    <w:rsid w:val="00A94E29"/>
    <w:rsid w:val="00A95807"/>
    <w:rsid w:val="00AA2D5B"/>
    <w:rsid w:val="00AA3D4B"/>
    <w:rsid w:val="00AA506B"/>
    <w:rsid w:val="00AA6757"/>
    <w:rsid w:val="00AB0286"/>
    <w:rsid w:val="00AB4D09"/>
    <w:rsid w:val="00AB58CD"/>
    <w:rsid w:val="00AC2A54"/>
    <w:rsid w:val="00AC423F"/>
    <w:rsid w:val="00AD3297"/>
    <w:rsid w:val="00AD6871"/>
    <w:rsid w:val="00AE4739"/>
    <w:rsid w:val="00AE5F0A"/>
    <w:rsid w:val="00AE6D66"/>
    <w:rsid w:val="00AF0C3B"/>
    <w:rsid w:val="00AF1255"/>
    <w:rsid w:val="00AF286B"/>
    <w:rsid w:val="00AF37E8"/>
    <w:rsid w:val="00B04221"/>
    <w:rsid w:val="00B1157F"/>
    <w:rsid w:val="00B1207A"/>
    <w:rsid w:val="00B13BBC"/>
    <w:rsid w:val="00B2144D"/>
    <w:rsid w:val="00B2165E"/>
    <w:rsid w:val="00B21CA8"/>
    <w:rsid w:val="00B2637C"/>
    <w:rsid w:val="00B2680F"/>
    <w:rsid w:val="00B27304"/>
    <w:rsid w:val="00B27B75"/>
    <w:rsid w:val="00B27BB3"/>
    <w:rsid w:val="00B30F31"/>
    <w:rsid w:val="00B319CA"/>
    <w:rsid w:val="00B323B3"/>
    <w:rsid w:val="00B3334E"/>
    <w:rsid w:val="00B35FE7"/>
    <w:rsid w:val="00B41EE9"/>
    <w:rsid w:val="00B44176"/>
    <w:rsid w:val="00B521EF"/>
    <w:rsid w:val="00B543F2"/>
    <w:rsid w:val="00B5441A"/>
    <w:rsid w:val="00B54A2E"/>
    <w:rsid w:val="00B5596F"/>
    <w:rsid w:val="00B563D0"/>
    <w:rsid w:val="00B5780F"/>
    <w:rsid w:val="00B61A93"/>
    <w:rsid w:val="00B67C04"/>
    <w:rsid w:val="00B71AD1"/>
    <w:rsid w:val="00B81FD2"/>
    <w:rsid w:val="00B8233E"/>
    <w:rsid w:val="00B84146"/>
    <w:rsid w:val="00B94721"/>
    <w:rsid w:val="00B974A5"/>
    <w:rsid w:val="00BA5687"/>
    <w:rsid w:val="00BB1286"/>
    <w:rsid w:val="00BB50D7"/>
    <w:rsid w:val="00BB604A"/>
    <w:rsid w:val="00BC4823"/>
    <w:rsid w:val="00BD55F5"/>
    <w:rsid w:val="00BE097B"/>
    <w:rsid w:val="00BE139D"/>
    <w:rsid w:val="00BE1636"/>
    <w:rsid w:val="00BE1BAF"/>
    <w:rsid w:val="00BE6EBB"/>
    <w:rsid w:val="00BF0DF0"/>
    <w:rsid w:val="00BF24AC"/>
    <w:rsid w:val="00BF4602"/>
    <w:rsid w:val="00BF4B4A"/>
    <w:rsid w:val="00C00E9F"/>
    <w:rsid w:val="00C0140E"/>
    <w:rsid w:val="00C06BF7"/>
    <w:rsid w:val="00C11389"/>
    <w:rsid w:val="00C128B5"/>
    <w:rsid w:val="00C14C41"/>
    <w:rsid w:val="00C14E51"/>
    <w:rsid w:val="00C1590A"/>
    <w:rsid w:val="00C17B71"/>
    <w:rsid w:val="00C17BE0"/>
    <w:rsid w:val="00C2475E"/>
    <w:rsid w:val="00C24832"/>
    <w:rsid w:val="00C25B44"/>
    <w:rsid w:val="00C30210"/>
    <w:rsid w:val="00C35911"/>
    <w:rsid w:val="00C3700C"/>
    <w:rsid w:val="00C4236B"/>
    <w:rsid w:val="00C4370A"/>
    <w:rsid w:val="00C46584"/>
    <w:rsid w:val="00C52CD3"/>
    <w:rsid w:val="00C54B6B"/>
    <w:rsid w:val="00C56B19"/>
    <w:rsid w:val="00C56C77"/>
    <w:rsid w:val="00C61647"/>
    <w:rsid w:val="00C618CE"/>
    <w:rsid w:val="00C660C0"/>
    <w:rsid w:val="00C660F8"/>
    <w:rsid w:val="00C7575E"/>
    <w:rsid w:val="00C75E24"/>
    <w:rsid w:val="00C766B8"/>
    <w:rsid w:val="00C7746C"/>
    <w:rsid w:val="00C80E7E"/>
    <w:rsid w:val="00C83C11"/>
    <w:rsid w:val="00C86496"/>
    <w:rsid w:val="00C926C0"/>
    <w:rsid w:val="00C944B3"/>
    <w:rsid w:val="00C96C0C"/>
    <w:rsid w:val="00CA64B3"/>
    <w:rsid w:val="00CA6A71"/>
    <w:rsid w:val="00CA6D84"/>
    <w:rsid w:val="00CA7446"/>
    <w:rsid w:val="00CA7862"/>
    <w:rsid w:val="00CB3592"/>
    <w:rsid w:val="00CB4D97"/>
    <w:rsid w:val="00CB7CA9"/>
    <w:rsid w:val="00CC2A76"/>
    <w:rsid w:val="00CC2C9F"/>
    <w:rsid w:val="00CC631A"/>
    <w:rsid w:val="00CC63B1"/>
    <w:rsid w:val="00CC7591"/>
    <w:rsid w:val="00CD13B8"/>
    <w:rsid w:val="00CD5EF4"/>
    <w:rsid w:val="00CD78F9"/>
    <w:rsid w:val="00CE2FD1"/>
    <w:rsid w:val="00CE4095"/>
    <w:rsid w:val="00CE6011"/>
    <w:rsid w:val="00CE6992"/>
    <w:rsid w:val="00CE6A14"/>
    <w:rsid w:val="00CE6EC1"/>
    <w:rsid w:val="00CF0A00"/>
    <w:rsid w:val="00CF7EF5"/>
    <w:rsid w:val="00D01348"/>
    <w:rsid w:val="00D02E02"/>
    <w:rsid w:val="00D07C4F"/>
    <w:rsid w:val="00D1235D"/>
    <w:rsid w:val="00D12E93"/>
    <w:rsid w:val="00D1429A"/>
    <w:rsid w:val="00D15343"/>
    <w:rsid w:val="00D20AAF"/>
    <w:rsid w:val="00D303F0"/>
    <w:rsid w:val="00D30902"/>
    <w:rsid w:val="00D32FFA"/>
    <w:rsid w:val="00D3456B"/>
    <w:rsid w:val="00D41C29"/>
    <w:rsid w:val="00D42F2C"/>
    <w:rsid w:val="00D43BF7"/>
    <w:rsid w:val="00D44820"/>
    <w:rsid w:val="00D44F8E"/>
    <w:rsid w:val="00D4716C"/>
    <w:rsid w:val="00D504A8"/>
    <w:rsid w:val="00D54641"/>
    <w:rsid w:val="00D5529B"/>
    <w:rsid w:val="00D56492"/>
    <w:rsid w:val="00D5676F"/>
    <w:rsid w:val="00D57B4A"/>
    <w:rsid w:val="00D63E00"/>
    <w:rsid w:val="00D659C9"/>
    <w:rsid w:val="00D65C68"/>
    <w:rsid w:val="00D7178C"/>
    <w:rsid w:val="00D84B8D"/>
    <w:rsid w:val="00D8721E"/>
    <w:rsid w:val="00D87CBB"/>
    <w:rsid w:val="00DA185A"/>
    <w:rsid w:val="00DA7863"/>
    <w:rsid w:val="00DA79C6"/>
    <w:rsid w:val="00DB0612"/>
    <w:rsid w:val="00DB07D2"/>
    <w:rsid w:val="00DB39A1"/>
    <w:rsid w:val="00DB3DFF"/>
    <w:rsid w:val="00DB4BED"/>
    <w:rsid w:val="00DC42F1"/>
    <w:rsid w:val="00DC5998"/>
    <w:rsid w:val="00DC6870"/>
    <w:rsid w:val="00DC7D39"/>
    <w:rsid w:val="00DD340B"/>
    <w:rsid w:val="00DD79B8"/>
    <w:rsid w:val="00DE2B58"/>
    <w:rsid w:val="00DE70E0"/>
    <w:rsid w:val="00DF1333"/>
    <w:rsid w:val="00E01EF7"/>
    <w:rsid w:val="00E05F15"/>
    <w:rsid w:val="00E12008"/>
    <w:rsid w:val="00E13AF0"/>
    <w:rsid w:val="00E148C8"/>
    <w:rsid w:val="00E23658"/>
    <w:rsid w:val="00E2479F"/>
    <w:rsid w:val="00E24FA4"/>
    <w:rsid w:val="00E32EE4"/>
    <w:rsid w:val="00E35688"/>
    <w:rsid w:val="00E363C7"/>
    <w:rsid w:val="00E439BA"/>
    <w:rsid w:val="00E43F12"/>
    <w:rsid w:val="00E44373"/>
    <w:rsid w:val="00E456D6"/>
    <w:rsid w:val="00E521EA"/>
    <w:rsid w:val="00E52D58"/>
    <w:rsid w:val="00E532ED"/>
    <w:rsid w:val="00E6020A"/>
    <w:rsid w:val="00E65F1D"/>
    <w:rsid w:val="00E70B9D"/>
    <w:rsid w:val="00E70D89"/>
    <w:rsid w:val="00E73347"/>
    <w:rsid w:val="00E75BAA"/>
    <w:rsid w:val="00E77E6D"/>
    <w:rsid w:val="00E77F2D"/>
    <w:rsid w:val="00E801E5"/>
    <w:rsid w:val="00E80316"/>
    <w:rsid w:val="00E80F60"/>
    <w:rsid w:val="00E845A5"/>
    <w:rsid w:val="00E84F6C"/>
    <w:rsid w:val="00E86351"/>
    <w:rsid w:val="00E91A1F"/>
    <w:rsid w:val="00E96627"/>
    <w:rsid w:val="00E9795B"/>
    <w:rsid w:val="00EA16FB"/>
    <w:rsid w:val="00EA2467"/>
    <w:rsid w:val="00EA34FA"/>
    <w:rsid w:val="00EA36B4"/>
    <w:rsid w:val="00EA5FA8"/>
    <w:rsid w:val="00EB2EED"/>
    <w:rsid w:val="00EB321E"/>
    <w:rsid w:val="00EB4A9F"/>
    <w:rsid w:val="00EB605D"/>
    <w:rsid w:val="00EC5CEE"/>
    <w:rsid w:val="00ED2E77"/>
    <w:rsid w:val="00ED3AA4"/>
    <w:rsid w:val="00ED4523"/>
    <w:rsid w:val="00EE0333"/>
    <w:rsid w:val="00EE1618"/>
    <w:rsid w:val="00EE56D4"/>
    <w:rsid w:val="00EE7383"/>
    <w:rsid w:val="00EF3F9D"/>
    <w:rsid w:val="00EF415E"/>
    <w:rsid w:val="00F061A1"/>
    <w:rsid w:val="00F11BAE"/>
    <w:rsid w:val="00F1204A"/>
    <w:rsid w:val="00F1489A"/>
    <w:rsid w:val="00F23221"/>
    <w:rsid w:val="00F23F99"/>
    <w:rsid w:val="00F24C87"/>
    <w:rsid w:val="00F260B6"/>
    <w:rsid w:val="00F268CF"/>
    <w:rsid w:val="00F27783"/>
    <w:rsid w:val="00F30846"/>
    <w:rsid w:val="00F30C12"/>
    <w:rsid w:val="00F35E84"/>
    <w:rsid w:val="00F36BCB"/>
    <w:rsid w:val="00F36CF2"/>
    <w:rsid w:val="00F4100F"/>
    <w:rsid w:val="00F43EE5"/>
    <w:rsid w:val="00F44A82"/>
    <w:rsid w:val="00F47949"/>
    <w:rsid w:val="00F51D9B"/>
    <w:rsid w:val="00F523A1"/>
    <w:rsid w:val="00F60854"/>
    <w:rsid w:val="00F64451"/>
    <w:rsid w:val="00F653BD"/>
    <w:rsid w:val="00F702C4"/>
    <w:rsid w:val="00F7109C"/>
    <w:rsid w:val="00F820E1"/>
    <w:rsid w:val="00F83424"/>
    <w:rsid w:val="00FA2E6C"/>
    <w:rsid w:val="00FA4A85"/>
    <w:rsid w:val="00FA4F60"/>
    <w:rsid w:val="00FA5A76"/>
    <w:rsid w:val="00FB2214"/>
    <w:rsid w:val="00FB5719"/>
    <w:rsid w:val="00FC17E5"/>
    <w:rsid w:val="00FC3660"/>
    <w:rsid w:val="00FC4ADC"/>
    <w:rsid w:val="00FC4D5A"/>
    <w:rsid w:val="00FC5660"/>
    <w:rsid w:val="00FE0E26"/>
    <w:rsid w:val="00FE2BCB"/>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62D931D-AE07-499E-B674-7C7F2A423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529B"/>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qFormat/>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qFormat/>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link w:val="TableTextChar"/>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character" w:styleId="nfasisintenso">
    <w:name w:val="Intense Emphasis"/>
    <w:basedOn w:val="Fuentedeprrafopredeter"/>
    <w:uiPriority w:val="21"/>
    <w:qFormat/>
    <w:rsid w:val="002969BA"/>
    <w:rPr>
      <w:b/>
      <w:bCs/>
      <w:i/>
      <w:iCs/>
      <w:color w:val="5B9BD5" w:themeColor="accent1"/>
    </w:rPr>
  </w:style>
  <w:style w:type="table" w:customStyle="1" w:styleId="TableNormal1">
    <w:name w:val="Table Normal1"/>
    <w:uiPriority w:val="2"/>
    <w:semiHidden/>
    <w:unhideWhenUsed/>
    <w:qFormat/>
    <w:rsid w:val="006F6F2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F6F2A"/>
    <w:pPr>
      <w:widowControl w:val="0"/>
    </w:pPr>
    <w:rPr>
      <w:rFonts w:asciiTheme="minorHAnsi" w:eastAsiaTheme="minorHAnsi" w:hAnsiTheme="minorHAnsi" w:cstheme="minorBidi"/>
      <w:sz w:val="22"/>
      <w:szCs w:val="22"/>
      <w:lang w:val="en-US" w:eastAsia="en-US"/>
    </w:rPr>
  </w:style>
  <w:style w:type="paragraph" w:styleId="Revisin">
    <w:name w:val="Revision"/>
    <w:hidden/>
    <w:uiPriority w:val="99"/>
    <w:semiHidden/>
    <w:rsid w:val="006F6F2A"/>
    <w:rPr>
      <w:rFonts w:asciiTheme="minorHAnsi" w:eastAsiaTheme="minorHAnsi" w:hAnsiTheme="minorHAnsi" w:cstheme="minorBidi"/>
      <w:sz w:val="22"/>
      <w:szCs w:val="22"/>
      <w:lang w:val="en-US" w:eastAsia="en-US"/>
    </w:rPr>
  </w:style>
  <w:style w:type="paragraph" w:styleId="TtulodeTDC">
    <w:name w:val="TOC Heading"/>
    <w:basedOn w:val="Ttulo1"/>
    <w:next w:val="Normal"/>
    <w:uiPriority w:val="39"/>
    <w:semiHidden/>
    <w:unhideWhenUsed/>
    <w:qFormat/>
    <w:rsid w:val="006F6F2A"/>
    <w:pPr>
      <w:keepLines/>
      <w:tabs>
        <w:tab w:val="clear" w:pos="360"/>
      </w:tabs>
      <w:suppressAutoHyphens w:val="0"/>
      <w:spacing w:before="480" w:line="276" w:lineRule="auto"/>
      <w:ind w:left="0" w:firstLine="0"/>
      <w:outlineLvl w:val="9"/>
    </w:pPr>
    <w:rPr>
      <w:rFonts w:asciiTheme="majorHAnsi" w:eastAsiaTheme="majorEastAsia" w:hAnsiTheme="majorHAnsi" w:cstheme="majorBidi"/>
      <w:bCs/>
      <w:color w:val="2E74B5" w:themeColor="accent1" w:themeShade="BF"/>
      <w:sz w:val="28"/>
      <w:szCs w:val="28"/>
      <w:u w:val="none"/>
      <w:lang w:val="es-CL" w:eastAsia="es-CL"/>
    </w:rPr>
  </w:style>
  <w:style w:type="character" w:styleId="Hipervnculovisitado">
    <w:name w:val="FollowedHyperlink"/>
    <w:basedOn w:val="Fuentedeprrafopredeter"/>
    <w:semiHidden/>
    <w:unhideWhenUsed/>
    <w:rsid w:val="00123725"/>
    <w:rPr>
      <w:color w:val="954F72" w:themeColor="followedHyperlink"/>
      <w:u w:val="single"/>
    </w:rPr>
  </w:style>
  <w:style w:type="character" w:customStyle="1" w:styleId="TableTextChar">
    <w:name w:val="Table Text Char"/>
    <w:basedOn w:val="Fuentedeprrafopredeter"/>
    <w:link w:val="TableText"/>
    <w:rsid w:val="00B563D0"/>
    <w:rPr>
      <w:rFonts w:ascii="Arial" w:hAnsi="Arial"/>
      <w:lang w:eastAsia="en-US"/>
    </w:rPr>
  </w:style>
  <w:style w:type="character" w:customStyle="1" w:styleId="urtxtstd16">
    <w:name w:val="urtxtstd16"/>
    <w:basedOn w:val="Fuentedeprrafopredeter"/>
    <w:rsid w:val="00B2165E"/>
    <w:rPr>
      <w:rFonts w:ascii="Arial" w:hAnsi="Arial" w:cs="Arial" w:hint="default"/>
      <w:b w:val="0"/>
      <w:bCs w:val="0"/>
      <w:i w:val="0"/>
      <w:iCs w:val="0"/>
      <w:sz w:val="17"/>
      <w:szCs w:val="17"/>
    </w:rPr>
  </w:style>
  <w:style w:type="character" w:customStyle="1" w:styleId="normaln3Car">
    <w:name w:val="normal n3 Car"/>
    <w:link w:val="normaln3"/>
    <w:locked/>
    <w:rsid w:val="00CC631A"/>
    <w:rPr>
      <w:rFonts w:ascii="Arial" w:hAnsi="Arial" w:cs="Arial"/>
      <w:sz w:val="22"/>
      <w:szCs w:val="22"/>
      <w:lang w:val="x-none" w:eastAsia="es-ES"/>
    </w:rPr>
  </w:style>
  <w:style w:type="paragraph" w:customStyle="1" w:styleId="normaln3">
    <w:name w:val="normal n3"/>
    <w:basedOn w:val="Normal"/>
    <w:link w:val="normaln3Car"/>
    <w:qFormat/>
    <w:rsid w:val="00CC631A"/>
    <w:pPr>
      <w:widowControl w:val="0"/>
      <w:ind w:left="1276"/>
      <w:jc w:val="both"/>
    </w:pPr>
    <w:rPr>
      <w:rFonts w:ascii="Arial" w:hAnsi="Arial" w:cs="Arial"/>
      <w:sz w:val="22"/>
      <w:szCs w:val="22"/>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394402035">
      <w:bodyDiv w:val="1"/>
      <w:marLeft w:val="0"/>
      <w:marRight w:val="0"/>
      <w:marTop w:val="0"/>
      <w:marBottom w:val="0"/>
      <w:divBdr>
        <w:top w:val="none" w:sz="0" w:space="0" w:color="auto"/>
        <w:left w:val="none" w:sz="0" w:space="0" w:color="auto"/>
        <w:bottom w:val="none" w:sz="0" w:space="0" w:color="auto"/>
        <w:right w:val="none" w:sz="0" w:space="0" w:color="auto"/>
      </w:divBdr>
    </w:div>
    <w:div w:id="462433528">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780104866">
      <w:bodyDiv w:val="1"/>
      <w:marLeft w:val="0"/>
      <w:marRight w:val="0"/>
      <w:marTop w:val="0"/>
      <w:marBottom w:val="0"/>
      <w:divBdr>
        <w:top w:val="none" w:sz="0" w:space="0" w:color="auto"/>
        <w:left w:val="none" w:sz="0" w:space="0" w:color="auto"/>
        <w:bottom w:val="none" w:sz="0" w:space="0" w:color="auto"/>
        <w:right w:val="none" w:sz="0" w:space="0" w:color="auto"/>
      </w:divBdr>
    </w:div>
    <w:div w:id="888760682">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5156574">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161571">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351567612">
      <w:bodyDiv w:val="1"/>
      <w:marLeft w:val="0"/>
      <w:marRight w:val="0"/>
      <w:marTop w:val="0"/>
      <w:marBottom w:val="0"/>
      <w:divBdr>
        <w:top w:val="none" w:sz="0" w:space="0" w:color="auto"/>
        <w:left w:val="none" w:sz="0" w:space="0" w:color="auto"/>
        <w:bottom w:val="none" w:sz="0" w:space="0" w:color="auto"/>
        <w:right w:val="none" w:sz="0" w:space="0" w:color="auto"/>
      </w:divBdr>
    </w:div>
    <w:div w:id="1376616352">
      <w:bodyDiv w:val="1"/>
      <w:marLeft w:val="0"/>
      <w:marRight w:val="0"/>
      <w:marTop w:val="0"/>
      <w:marBottom w:val="0"/>
      <w:divBdr>
        <w:top w:val="none" w:sz="0" w:space="0" w:color="auto"/>
        <w:left w:val="none" w:sz="0" w:space="0" w:color="auto"/>
        <w:bottom w:val="none" w:sz="0" w:space="0" w:color="auto"/>
        <w:right w:val="none" w:sz="0" w:space="0" w:color="auto"/>
      </w:divBdr>
    </w:div>
    <w:div w:id="1430465291">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743988399">
      <w:bodyDiv w:val="1"/>
      <w:marLeft w:val="0"/>
      <w:marRight w:val="0"/>
      <w:marTop w:val="0"/>
      <w:marBottom w:val="0"/>
      <w:divBdr>
        <w:top w:val="none" w:sz="0" w:space="0" w:color="auto"/>
        <w:left w:val="none" w:sz="0" w:space="0" w:color="auto"/>
        <w:bottom w:val="none" w:sz="0" w:space="0" w:color="auto"/>
        <w:right w:val="none" w:sz="0" w:space="0" w:color="auto"/>
      </w:divBdr>
    </w:div>
    <w:div w:id="1789618540">
      <w:bodyDiv w:val="1"/>
      <w:marLeft w:val="0"/>
      <w:marRight w:val="0"/>
      <w:marTop w:val="0"/>
      <w:marBottom w:val="0"/>
      <w:divBdr>
        <w:top w:val="none" w:sz="0" w:space="0" w:color="auto"/>
        <w:left w:val="none" w:sz="0" w:space="0" w:color="auto"/>
        <w:bottom w:val="none" w:sz="0" w:space="0" w:color="auto"/>
        <w:right w:val="none" w:sz="0" w:space="0" w:color="auto"/>
      </w:divBdr>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62624550">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61253834">
      <w:bodyDiv w:val="1"/>
      <w:marLeft w:val="0"/>
      <w:marRight w:val="0"/>
      <w:marTop w:val="0"/>
      <w:marBottom w:val="0"/>
      <w:divBdr>
        <w:top w:val="none" w:sz="0" w:space="0" w:color="auto"/>
        <w:left w:val="none" w:sz="0" w:space="0" w:color="auto"/>
        <w:bottom w:val="none" w:sz="0" w:space="0" w:color="auto"/>
        <w:right w:val="none" w:sz="0" w:space="0" w:color="auto"/>
      </w:divBdr>
    </w:div>
    <w:div w:id="1964576505">
      <w:bodyDiv w:val="1"/>
      <w:marLeft w:val="0"/>
      <w:marRight w:val="0"/>
      <w:marTop w:val="0"/>
      <w:marBottom w:val="0"/>
      <w:divBdr>
        <w:top w:val="none" w:sz="0" w:space="0" w:color="auto"/>
        <w:left w:val="none" w:sz="0" w:space="0" w:color="auto"/>
        <w:bottom w:val="none" w:sz="0" w:space="0" w:color="auto"/>
        <w:right w:val="none" w:sz="0" w:space="0" w:color="auto"/>
      </w:divBdr>
    </w:div>
    <w:div w:id="2029332807">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7562190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dnegociosccs.c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3.jpg@01D341ED.574F0F50" TargetMode="External"/><Relationship Id="rId17" Type="http://schemas.openxmlformats.org/officeDocument/2006/relationships/hyperlink" Target="mailto:precalificacion.dap@codelco.cl" TargetMode="External"/><Relationship Id="rId2" Type="http://schemas.openxmlformats.org/officeDocument/2006/relationships/customXml" Target="../customXml/item2.xml"/><Relationship Id="rId16" Type="http://schemas.openxmlformats.org/officeDocument/2006/relationships/hyperlink" Target="mailto:portalcompras@codelco.c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rednegocios@ccs.c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dnegociosccs.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FC3B6E26FAB934BA803EC57D403E8A8" ma:contentTypeVersion="4" ma:contentTypeDescription="Crear nuevo documento." ma:contentTypeScope="" ma:versionID="872be8301642055eeed833abf51c0a3b">
  <xsd:schema xmlns:xsd="http://www.w3.org/2001/XMLSchema" xmlns:xs="http://www.w3.org/2001/XMLSchema" xmlns:p="http://schemas.microsoft.com/office/2006/metadata/properties" xmlns:ns2="d6153556-970e-453e-9f01-41082107cb64" xmlns:ns3="89c10dda-7c45-42dd-83ee-e1643f6e0271" targetNamespace="http://schemas.microsoft.com/office/2006/metadata/properties" ma:root="true" ma:fieldsID="00686ceca88ef9382797d3ed2fb0099a" ns2:_="" ns3:_="">
    <xsd:import namespace="d6153556-970e-453e-9f01-41082107cb64"/>
    <xsd:import namespace="89c10dda-7c45-42dd-83ee-e1643f6e02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53556-970e-453e-9f01-41082107c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10dda-7c45-42dd-83ee-e1643f6e0271"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E910E-32A2-4F6A-BB89-3F5062F50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53556-970e-453e-9f01-41082107cb64"/>
    <ds:schemaRef ds:uri="89c10dda-7c45-42dd-83ee-e1643f6e0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9A0C2-E847-47AF-9C59-C1206514CFDB}">
  <ds:schemaRefs>
    <ds:schemaRef ds:uri="http://schemas.microsoft.com/sharepoint/v3/contenttype/forms"/>
  </ds:schemaRefs>
</ds:datastoreItem>
</file>

<file path=customXml/itemProps3.xml><?xml version="1.0" encoding="utf-8"?>
<ds:datastoreItem xmlns:ds="http://schemas.openxmlformats.org/officeDocument/2006/customXml" ds:itemID="{92E3EBD1-3BF2-4728-B319-608DEA74CE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CEEBD2-F830-4EE6-B6E6-4A2D91691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2720</Words>
  <Characters>16866</Characters>
  <Application>Microsoft Office Word</Application>
  <DocSecurity>0</DocSecurity>
  <Lines>455</Lines>
  <Paragraphs>321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19265</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Zúñiga Pozas Fermín (Codelco-VP)</cp:lastModifiedBy>
  <cp:revision>3</cp:revision>
  <cp:lastPrinted>2018-01-08T20:03:00Z</cp:lastPrinted>
  <dcterms:created xsi:type="dcterms:W3CDTF">2019-05-09T02:05:00Z</dcterms:created>
  <dcterms:modified xsi:type="dcterms:W3CDTF">2019-05-09T18:20:00Z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0x010100EFC3B6E26FAB934BA803EC57D403E8A8</vt:lpwstr>
  </property>
</Properties>
</file>