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FB684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5000001</w:t>
      </w:r>
      <w:r w:rsidR="0045491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</w:t>
      </w:r>
      <w:r w:rsidR="005F0F3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31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5F0F3F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CILINDRO NEUMATICO BUZON DE BOLAS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5F0F3F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Marzo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5</w:t>
      </w:r>
      <w:r w:rsidR="00D26B40" w:rsidRPr="00FB684C">
        <w:rPr>
          <w:rFonts w:ascii="Arial" w:hAnsi="Arial" w:cs="Arial"/>
          <w:b/>
          <w:bCs/>
          <w:sz w:val="22"/>
          <w:szCs w:val="22"/>
        </w:rPr>
        <w:t>00000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1</w:t>
      </w:r>
      <w:r w:rsidR="00454917">
        <w:rPr>
          <w:rFonts w:ascii="Arial" w:hAnsi="Arial" w:cs="Arial"/>
          <w:b/>
          <w:bCs/>
          <w:sz w:val="22"/>
          <w:szCs w:val="22"/>
        </w:rPr>
        <w:t>5</w:t>
      </w:r>
      <w:r w:rsidR="005F0F3F">
        <w:rPr>
          <w:rFonts w:ascii="Arial" w:hAnsi="Arial" w:cs="Arial"/>
          <w:b/>
          <w:bCs/>
          <w:sz w:val="22"/>
          <w:szCs w:val="22"/>
        </w:rPr>
        <w:t>31</w:t>
      </w:r>
      <w:r w:rsidR="00C26761" w:rsidRPr="00454917">
        <w:rPr>
          <w:rFonts w:ascii="Arial" w:hAnsi="Arial" w:cs="Arial"/>
          <w:b/>
          <w:bCs/>
          <w:sz w:val="22"/>
          <w:szCs w:val="22"/>
        </w:rPr>
        <w:t>"</w:t>
      </w:r>
      <w:r w:rsidR="00972D62" w:rsidRPr="0045491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5F0F3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CILINDRO NEUMATICO BUZON DE BOLAS</w:t>
      </w:r>
      <w:r w:rsidR="00972D62" w:rsidRPr="0045491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5F0F3F">
        <w:rPr>
          <w:b/>
          <w:bCs/>
          <w:sz w:val="20"/>
          <w:szCs w:val="20"/>
        </w:rPr>
        <w:t>13CC14R365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E03924" w:rsidRPr="001C5893" w:rsidRDefault="00223B4C" w:rsidP="00972D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893">
        <w:rPr>
          <w:rFonts w:ascii="Arial" w:hAnsi="Arial" w:cs="Arial"/>
        </w:rPr>
        <w:t>La Corporación Nacional del Cobre de Chile</w:t>
      </w:r>
      <w:r w:rsidR="00A16A59"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</w:rPr>
        <w:t>le invita a participar en el proceso d</w:t>
      </w:r>
      <w:r w:rsidR="0046035B" w:rsidRPr="001C5893">
        <w:rPr>
          <w:rFonts w:ascii="Arial" w:hAnsi="Arial" w:cs="Arial"/>
        </w:rPr>
        <w:t xml:space="preserve">e Licitación para </w:t>
      </w:r>
      <w:r w:rsidR="00D92B4B" w:rsidRPr="001C5893">
        <w:rPr>
          <w:rFonts w:ascii="Arial" w:hAnsi="Arial" w:cs="Arial"/>
        </w:rPr>
        <w:t>el suministro de</w:t>
      </w:r>
    </w:p>
    <w:p w:rsidR="002A3FE4" w:rsidRPr="001C5893" w:rsidRDefault="00D92B4B" w:rsidP="00972D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893">
        <w:rPr>
          <w:rFonts w:ascii="Arial" w:hAnsi="Arial" w:cs="Arial"/>
        </w:rPr>
        <w:t xml:space="preserve"> </w:t>
      </w:r>
      <w:r w:rsidR="00C3533A" w:rsidRPr="001C5893">
        <w:rPr>
          <w:rFonts w:ascii="Arial" w:hAnsi="Arial" w:cs="Arial"/>
          <w:b/>
        </w:rPr>
        <w:t>“</w:t>
      </w:r>
      <w:r w:rsidR="005F0F3F" w:rsidRPr="001C5893">
        <w:rPr>
          <w:rFonts w:ascii="Arial" w:hAnsi="Arial" w:cs="Arial"/>
          <w:b/>
        </w:rPr>
        <w:t>Cilindro Neumático Buzón de Bolas</w:t>
      </w:r>
      <w:r w:rsidR="00454917" w:rsidRPr="001C5893">
        <w:rPr>
          <w:rFonts w:ascii="Arial" w:hAnsi="Arial" w:cs="Arial"/>
          <w:b/>
        </w:rPr>
        <w:t>”</w:t>
      </w:r>
      <w:r w:rsidR="00C26761" w:rsidRPr="001C5893">
        <w:rPr>
          <w:rFonts w:ascii="Arial" w:hAnsi="Arial" w:cs="Arial"/>
        </w:rPr>
        <w:t xml:space="preserve"> </w:t>
      </w:r>
      <w:r w:rsidR="00FD4A74" w:rsidRPr="001C5893">
        <w:rPr>
          <w:rFonts w:ascii="Arial" w:hAnsi="Arial" w:cs="Arial"/>
        </w:rPr>
        <w:t xml:space="preserve">para el </w:t>
      </w:r>
      <w:r w:rsidR="00A16A59" w:rsidRPr="001C5893">
        <w:rPr>
          <w:rFonts w:ascii="Arial" w:hAnsi="Arial" w:cs="Arial"/>
        </w:rPr>
        <w:t>Proyecto “</w:t>
      </w:r>
      <w:r w:rsidR="005F0F3F" w:rsidRPr="001C5893">
        <w:rPr>
          <w:rFonts w:ascii="Arial" w:hAnsi="Arial" w:cs="Arial"/>
        </w:rPr>
        <w:t>Reemplazo Sistema Molinos de Repaso Concentradora</w:t>
      </w:r>
      <w:r w:rsidR="00972D62" w:rsidRPr="001C5893">
        <w:rPr>
          <w:rFonts w:ascii="Arial" w:hAnsi="Arial" w:cs="Arial"/>
        </w:rPr>
        <w:t>”.</w:t>
      </w:r>
      <w:r w:rsidR="005F0F3F" w:rsidRPr="001C5893">
        <w:rPr>
          <w:rFonts w:ascii="Arial" w:hAnsi="Arial" w:cs="Arial"/>
        </w:rPr>
        <w:t xml:space="preserve"> </w:t>
      </w:r>
      <w:r w:rsidR="00B12DFD" w:rsidRPr="001C5893">
        <w:rPr>
          <w:rFonts w:ascii="Arial" w:hAnsi="Arial" w:cs="Arial"/>
        </w:rPr>
        <w:t>División Chuquicamata</w:t>
      </w:r>
      <w:r w:rsidR="007A4AAD" w:rsidRPr="001C5893">
        <w:rPr>
          <w:rFonts w:ascii="Arial" w:hAnsi="Arial" w:cs="Arial"/>
        </w:rPr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1C5893" w:rsidRDefault="0046035B" w:rsidP="00972D62">
      <w:pPr>
        <w:autoSpaceDE w:val="0"/>
        <w:autoSpaceDN w:val="0"/>
        <w:adjustRightInd w:val="0"/>
        <w:rPr>
          <w:rFonts w:ascii="Arial" w:hAnsi="Arial" w:cs="Arial"/>
        </w:rPr>
      </w:pPr>
      <w:r w:rsidRPr="001C5893">
        <w:rPr>
          <w:rFonts w:ascii="Arial" w:hAnsi="Arial" w:cs="Arial"/>
        </w:rPr>
        <w:t>Seleccionar la mejor oferta técnica-económica que permita la adquisición de</w:t>
      </w:r>
      <w:r w:rsidR="00C26761" w:rsidRPr="001C5893">
        <w:rPr>
          <w:rFonts w:ascii="Arial" w:hAnsi="Arial" w:cs="Arial"/>
        </w:rPr>
        <w:t>l</w:t>
      </w:r>
      <w:r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  <w:bCs/>
        </w:rPr>
        <w:t>S</w:t>
      </w:r>
      <w:r w:rsidR="00C26761" w:rsidRPr="001C5893">
        <w:rPr>
          <w:rFonts w:ascii="Arial" w:hAnsi="Arial" w:cs="Arial"/>
          <w:bCs/>
        </w:rPr>
        <w:t>uministro</w:t>
      </w:r>
      <w:r w:rsidR="00972D62" w:rsidRPr="001C5893">
        <w:rPr>
          <w:rFonts w:ascii="Arial" w:hAnsi="Arial" w:cs="Arial"/>
          <w:bCs/>
        </w:rPr>
        <w:t xml:space="preserve"> </w:t>
      </w:r>
      <w:r w:rsidR="00E03924" w:rsidRPr="001C5893">
        <w:rPr>
          <w:rFonts w:ascii="Arial" w:eastAsiaTheme="minorHAnsi" w:hAnsi="Arial" w:cs="Arial"/>
          <w:bCs/>
          <w:color w:val="000000"/>
          <w:lang w:eastAsia="en-US"/>
        </w:rPr>
        <w:t>de</w:t>
      </w:r>
      <w:r w:rsidR="00E03924" w:rsidRPr="001C5893">
        <w:rPr>
          <w:rFonts w:ascii="Arial" w:eastAsiaTheme="minorHAnsi" w:hAnsi="Arial" w:cs="Arial"/>
          <w:b/>
          <w:bCs/>
          <w:color w:val="000000"/>
          <w:lang w:eastAsia="en-US"/>
        </w:rPr>
        <w:t xml:space="preserve"> “</w:t>
      </w:r>
      <w:r w:rsidR="005F0F3F" w:rsidRPr="001C5893">
        <w:rPr>
          <w:rFonts w:ascii="Arial" w:hAnsi="Arial" w:cs="Arial"/>
          <w:b/>
        </w:rPr>
        <w:t xml:space="preserve">Cilindro Neumático Buzón de </w:t>
      </w:r>
      <w:proofErr w:type="gramStart"/>
      <w:r w:rsidR="005F0F3F" w:rsidRPr="001C5893">
        <w:rPr>
          <w:rFonts w:ascii="Arial" w:hAnsi="Arial" w:cs="Arial"/>
          <w:b/>
        </w:rPr>
        <w:t xml:space="preserve">Bolas </w:t>
      </w:r>
      <w:r w:rsidR="00972D62" w:rsidRPr="001C5893"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  <w:proofErr w:type="gramEnd"/>
      <w:r w:rsidR="00C3533A" w:rsidRPr="001C5893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</w:p>
    <w:p w:rsidR="00972D62" w:rsidRDefault="00972D62" w:rsidP="00972D62">
      <w:pPr>
        <w:pStyle w:val="Default"/>
        <w:jc w:val="center"/>
      </w:pP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1C5893" w:rsidRDefault="005F0F3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C5893">
        <w:rPr>
          <w:rFonts w:ascii="Arial" w:hAnsi="Arial" w:cs="Arial"/>
          <w:b/>
        </w:rPr>
        <w:t>Suministro: Cilindro Neumático Buzón de Bolas</w:t>
      </w:r>
      <w:r w:rsidRPr="001C5893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</w:p>
    <w:p w:rsidR="00463C0F" w:rsidRPr="001C5893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63C0F" w:rsidRPr="001C5893" w:rsidRDefault="005F0F3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1C5893">
        <w:rPr>
          <w:rFonts w:ascii="Arial" w:eastAsiaTheme="minorHAnsi" w:hAnsi="Arial" w:cs="Arial"/>
          <w:bCs/>
          <w:color w:val="000000"/>
          <w:lang w:eastAsia="en-US"/>
        </w:rPr>
        <w:t>Debe considerar lo siguiente</w:t>
      </w:r>
      <w:r w:rsidR="00454917" w:rsidRPr="001C5893">
        <w:rPr>
          <w:rFonts w:ascii="Arial" w:eastAsiaTheme="minorHAnsi" w:hAnsi="Arial" w:cs="Arial"/>
          <w:bCs/>
          <w:color w:val="000000"/>
          <w:lang w:eastAsia="en-US"/>
        </w:rPr>
        <w:t>:</w:t>
      </w:r>
    </w:p>
    <w:p w:rsidR="00463C0F" w:rsidRPr="001C5893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463C0F" w:rsidRPr="001C5893" w:rsidRDefault="00454917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1C5893">
        <w:rPr>
          <w:rFonts w:ascii="Arial" w:eastAsiaTheme="minorHAnsi" w:hAnsi="Arial" w:cs="Arial"/>
          <w:bCs/>
          <w:color w:val="000000"/>
          <w:lang w:eastAsia="en-US"/>
        </w:rPr>
        <w:t>T</w:t>
      </w:r>
      <w:r w:rsidR="005F0F3F" w:rsidRPr="001C5893">
        <w:rPr>
          <w:rFonts w:ascii="Arial" w:eastAsiaTheme="minorHAnsi" w:hAnsi="Arial" w:cs="Arial"/>
          <w:bCs/>
          <w:color w:val="000000"/>
          <w:lang w:eastAsia="en-US"/>
        </w:rPr>
        <w:t xml:space="preserve">ablero de Control local de compuerta. (diseño </w:t>
      </w:r>
      <w:proofErr w:type="spellStart"/>
      <w:r w:rsidR="005F0F3F" w:rsidRPr="001C5893">
        <w:rPr>
          <w:rFonts w:ascii="Arial" w:eastAsiaTheme="minorHAnsi" w:hAnsi="Arial" w:cs="Arial"/>
          <w:bCs/>
          <w:color w:val="000000"/>
          <w:lang w:eastAsia="en-US"/>
        </w:rPr>
        <w:t>vendor</w:t>
      </w:r>
      <w:proofErr w:type="spellEnd"/>
      <w:r w:rsidR="005F0F3F" w:rsidRPr="001C5893">
        <w:rPr>
          <w:rFonts w:ascii="Arial" w:eastAsiaTheme="minorHAnsi" w:hAnsi="Arial" w:cs="Arial"/>
          <w:bCs/>
          <w:color w:val="000000"/>
          <w:lang w:eastAsia="en-US"/>
        </w:rPr>
        <w:t>)</w:t>
      </w:r>
      <w:r w:rsidR="00E03924" w:rsidRPr="001C5893">
        <w:rPr>
          <w:rFonts w:ascii="Arial" w:eastAsiaTheme="minorHAnsi" w:hAnsi="Arial" w:cs="Arial"/>
          <w:bCs/>
          <w:color w:val="000000"/>
          <w:lang w:eastAsia="en-US"/>
        </w:rPr>
        <w:t>.</w:t>
      </w:r>
    </w:p>
    <w:p w:rsidR="005F0F3F" w:rsidRPr="001C5893" w:rsidRDefault="005F0F3F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1C5893">
        <w:rPr>
          <w:rFonts w:ascii="Arial" w:eastAsiaTheme="minorHAnsi" w:hAnsi="Arial" w:cs="Arial"/>
          <w:bCs/>
          <w:color w:val="000000"/>
          <w:lang w:eastAsia="en-US"/>
        </w:rPr>
        <w:t xml:space="preserve">Alimentación en 120 </w:t>
      </w:r>
      <w:proofErr w:type="spellStart"/>
      <w:r w:rsidRPr="001C5893">
        <w:rPr>
          <w:rFonts w:ascii="Arial" w:eastAsiaTheme="minorHAnsi" w:hAnsi="Arial" w:cs="Arial"/>
          <w:bCs/>
          <w:color w:val="000000"/>
          <w:lang w:eastAsia="en-US"/>
        </w:rPr>
        <w:t>Vac</w:t>
      </w:r>
      <w:proofErr w:type="spellEnd"/>
    </w:p>
    <w:p w:rsidR="005F0F3F" w:rsidRPr="001C5893" w:rsidRDefault="005F0F3F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1C5893">
        <w:rPr>
          <w:rFonts w:ascii="Arial" w:eastAsiaTheme="minorHAnsi" w:hAnsi="Arial" w:cs="Arial"/>
          <w:bCs/>
          <w:color w:val="000000"/>
          <w:lang w:eastAsia="en-US"/>
        </w:rPr>
        <w:t>Metálico Nema 4 X</w:t>
      </w:r>
    </w:p>
    <w:p w:rsidR="00463C0F" w:rsidRPr="001C5893" w:rsidRDefault="005F0F3F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1C5893">
        <w:rPr>
          <w:rFonts w:ascii="Arial" w:eastAsiaTheme="minorHAnsi" w:hAnsi="Arial" w:cs="Arial"/>
          <w:bCs/>
          <w:color w:val="000000"/>
          <w:lang w:eastAsia="en-US"/>
        </w:rPr>
        <w:t>Conexionado neumático tipo poli</w:t>
      </w:r>
    </w:p>
    <w:p w:rsidR="00454917" w:rsidRPr="001C5893" w:rsidRDefault="004549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54917" w:rsidRDefault="004549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5F0F3F">
        <w:rPr>
          <w:rFonts w:ascii="Arial" w:hAnsi="Arial" w:cs="Arial"/>
        </w:rPr>
        <w:t>cuatro</w:t>
      </w:r>
      <w:r w:rsidR="00FB684C">
        <w:rPr>
          <w:rFonts w:ascii="Arial" w:hAnsi="Arial" w:cs="Arial"/>
        </w:rPr>
        <w:t xml:space="preserve"> (</w:t>
      </w:r>
      <w:proofErr w:type="gramStart"/>
      <w:r w:rsidR="005F0F3F">
        <w:rPr>
          <w:rFonts w:ascii="Arial" w:hAnsi="Arial" w:cs="Arial"/>
        </w:rPr>
        <w:t xml:space="preserve">4 </w:t>
      </w:r>
      <w:r w:rsidR="00FB684C">
        <w:rPr>
          <w:rFonts w:ascii="Arial" w:hAnsi="Arial" w:cs="Arial"/>
        </w:rPr>
        <w:t>)</w:t>
      </w:r>
      <w:proofErr w:type="gramEnd"/>
      <w:r w:rsidR="00FB684C">
        <w:rPr>
          <w:rFonts w:ascii="Arial" w:hAnsi="Arial" w:cs="Arial"/>
        </w:rPr>
        <w:t xml:space="preserve">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1C5893">
        <w:rPr>
          <w:b/>
          <w:sz w:val="20"/>
          <w:szCs w:val="20"/>
        </w:rPr>
        <w:t>Podrán continuar en el proceso de licitación aquellas empresas que cumplan con los requerimientos mínimos solicitados, a las cuales se les enviará un número de licitación para que presenten sus ofertas técnicas y económicas</w:t>
      </w:r>
      <w:r w:rsidRPr="00A16A59">
        <w:rPr>
          <w:b/>
          <w:sz w:val="18"/>
          <w:szCs w:val="18"/>
        </w:rPr>
        <w:t xml:space="preserve">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1C5893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C5893">
        <w:rPr>
          <w:rFonts w:ascii="Arial" w:eastAsiaTheme="minorHAnsi" w:hAnsi="Arial" w:cs="Arial"/>
          <w:b/>
          <w:bCs/>
          <w:lang w:eastAsia="en-US"/>
        </w:rPr>
        <w:t xml:space="preserve">6. PARTICIPACIÓN EN EL PROCESO DE LICITACIÓN </w:t>
      </w:r>
    </w:p>
    <w:p w:rsidR="004E1FD5" w:rsidRPr="001C5893" w:rsidRDefault="004E1FD5" w:rsidP="004E1FD5">
      <w:pPr>
        <w:pStyle w:val="Default"/>
        <w:jc w:val="both"/>
        <w:rPr>
          <w:sz w:val="20"/>
          <w:szCs w:val="20"/>
        </w:rPr>
      </w:pPr>
    </w:p>
    <w:p w:rsidR="00223B4C" w:rsidRPr="001C5893" w:rsidRDefault="00223B4C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>Esta licitación será realizada a través de</w:t>
      </w:r>
      <w:r w:rsidR="002A3FE4" w:rsidRPr="001C5893">
        <w:rPr>
          <w:sz w:val="20"/>
          <w:szCs w:val="20"/>
        </w:rPr>
        <w:t>l</w:t>
      </w:r>
      <w:r w:rsidRPr="001C5893">
        <w:rPr>
          <w:sz w:val="20"/>
          <w:szCs w:val="20"/>
        </w:rPr>
        <w:t xml:space="preserve"> Portal de Compras de Codelco</w:t>
      </w:r>
      <w:r w:rsidR="002A3FE4" w:rsidRPr="001C5893">
        <w:rPr>
          <w:sz w:val="20"/>
          <w:szCs w:val="20"/>
        </w:rPr>
        <w:t>, SRM,</w:t>
      </w:r>
      <w:r w:rsidRPr="001C5893">
        <w:rPr>
          <w:sz w:val="20"/>
          <w:szCs w:val="20"/>
        </w:rPr>
        <w:t xml:space="preserve"> la plataforma de licitaciones electrónica de Codelco. </w:t>
      </w:r>
    </w:p>
    <w:p w:rsidR="004D6BAF" w:rsidRPr="001C5893" w:rsidRDefault="004D6BAF" w:rsidP="00223B4C">
      <w:pPr>
        <w:pStyle w:val="Default"/>
        <w:jc w:val="both"/>
        <w:rPr>
          <w:sz w:val="20"/>
          <w:szCs w:val="20"/>
        </w:rPr>
      </w:pPr>
    </w:p>
    <w:p w:rsidR="00223B4C" w:rsidRPr="001C5893" w:rsidRDefault="00223B4C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1C5893" w:rsidRDefault="008E58F0" w:rsidP="00223B4C">
      <w:pPr>
        <w:pStyle w:val="Default"/>
        <w:jc w:val="both"/>
        <w:rPr>
          <w:sz w:val="20"/>
          <w:szCs w:val="20"/>
        </w:rPr>
      </w:pPr>
    </w:p>
    <w:p w:rsidR="002A5519" w:rsidRPr="001C5893" w:rsidRDefault="002A5519" w:rsidP="002A5519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Si a usted, como proveedor, no le ha llegado la invitación a través de portal, puede solicitar su inclusión en este proceso, al correo </w:t>
      </w:r>
      <w:hyperlink r:id="rId12" w:history="1">
        <w:r w:rsidR="007C69B5" w:rsidRPr="003F09C2">
          <w:rPr>
            <w:rStyle w:val="Hipervnculo"/>
            <w:sz w:val="20"/>
            <w:szCs w:val="20"/>
          </w:rPr>
          <w:t>icarr001@codelco.cl</w:t>
        </w:r>
      </w:hyperlink>
      <w:r w:rsidRPr="001C5893">
        <w:rPr>
          <w:sz w:val="20"/>
          <w:szCs w:val="20"/>
        </w:rPr>
        <w:t>, con copia a</w:t>
      </w:r>
      <w:r w:rsidR="000F1307" w:rsidRPr="001C5893">
        <w:rPr>
          <w:sz w:val="20"/>
          <w:szCs w:val="20"/>
        </w:rPr>
        <w:t xml:space="preserve">: </w:t>
      </w:r>
      <w:r w:rsidRPr="001C5893">
        <w:rPr>
          <w:sz w:val="20"/>
          <w:szCs w:val="20"/>
        </w:rPr>
        <w:t xml:space="preserve"> </w:t>
      </w:r>
      <w:hyperlink r:id="rId13" w:history="1">
        <w:r w:rsidR="00D50D56" w:rsidRPr="001C5893">
          <w:rPr>
            <w:rStyle w:val="Hipervnculo"/>
            <w:sz w:val="20"/>
            <w:szCs w:val="20"/>
          </w:rPr>
          <w:t>ccort048@codelco.cl</w:t>
        </w:r>
      </w:hyperlink>
      <w:r w:rsidR="00D50D56" w:rsidRPr="001C5893">
        <w:rPr>
          <w:sz w:val="20"/>
          <w:szCs w:val="20"/>
        </w:rPr>
        <w:t>,</w:t>
      </w:r>
      <w:r w:rsidRPr="001C5893">
        <w:rPr>
          <w:sz w:val="20"/>
          <w:szCs w:val="20"/>
        </w:rPr>
        <w:t>,</w:t>
      </w:r>
      <w:r w:rsidR="003824FA" w:rsidRPr="001C5893">
        <w:rPr>
          <w:sz w:val="20"/>
          <w:szCs w:val="20"/>
        </w:rPr>
        <w:t xml:space="preserve"> </w:t>
      </w:r>
      <w:r w:rsidRPr="001C5893">
        <w:rPr>
          <w:sz w:val="20"/>
          <w:szCs w:val="20"/>
        </w:rPr>
        <w:t xml:space="preserve"> Debe enviar el correo a </w:t>
      </w:r>
      <w:proofErr w:type="spellStart"/>
      <w:r w:rsidRPr="001C5893">
        <w:rPr>
          <w:sz w:val="20"/>
          <w:szCs w:val="20"/>
        </w:rPr>
        <w:t>mas</w:t>
      </w:r>
      <w:proofErr w:type="spellEnd"/>
      <w:r w:rsidRPr="001C5893">
        <w:rPr>
          <w:sz w:val="20"/>
          <w:szCs w:val="20"/>
        </w:rPr>
        <w:t xml:space="preserve"> tardar el</w:t>
      </w:r>
      <w:r w:rsidR="00D50D56" w:rsidRPr="001C5893">
        <w:rPr>
          <w:sz w:val="20"/>
          <w:szCs w:val="20"/>
        </w:rPr>
        <w:t xml:space="preserve"> </w:t>
      </w:r>
      <w:r w:rsidR="007C69B5">
        <w:rPr>
          <w:b/>
          <w:sz w:val="20"/>
          <w:szCs w:val="20"/>
        </w:rPr>
        <w:t xml:space="preserve">Miércoles 04 de Abril </w:t>
      </w:r>
      <w:r w:rsidR="000F1307" w:rsidRPr="001C5893">
        <w:rPr>
          <w:b/>
          <w:sz w:val="20"/>
          <w:szCs w:val="20"/>
        </w:rPr>
        <w:t>de 2018</w:t>
      </w:r>
      <w:r w:rsidRPr="001C5893">
        <w:rPr>
          <w:sz w:val="20"/>
          <w:szCs w:val="20"/>
        </w:rPr>
        <w:t xml:space="preserve"> ,</w:t>
      </w:r>
      <w:r w:rsidR="00D50D56" w:rsidRPr="001C5893">
        <w:rPr>
          <w:sz w:val="20"/>
          <w:szCs w:val="20"/>
        </w:rPr>
        <w:t xml:space="preserve"> </w:t>
      </w:r>
      <w:r w:rsidR="00D50D56" w:rsidRPr="001C5893">
        <w:rPr>
          <w:b/>
          <w:sz w:val="20"/>
          <w:szCs w:val="20"/>
        </w:rPr>
        <w:t>hasta las 1</w:t>
      </w:r>
      <w:r w:rsidR="00EE001C" w:rsidRPr="001C5893">
        <w:rPr>
          <w:b/>
          <w:sz w:val="20"/>
          <w:szCs w:val="20"/>
        </w:rPr>
        <w:t>5</w:t>
      </w:r>
      <w:r w:rsidR="00D50D56" w:rsidRPr="001C5893">
        <w:rPr>
          <w:b/>
          <w:sz w:val="20"/>
          <w:szCs w:val="20"/>
        </w:rPr>
        <w:t>:00 horas</w:t>
      </w:r>
      <w:r w:rsidR="00D50D56" w:rsidRPr="001C5893">
        <w:rPr>
          <w:sz w:val="20"/>
          <w:szCs w:val="20"/>
        </w:rPr>
        <w:t>,</w:t>
      </w:r>
      <w:r w:rsidRPr="001C5893">
        <w:rPr>
          <w:sz w:val="20"/>
          <w:szCs w:val="20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1C5893" w:rsidRDefault="004E1FD5" w:rsidP="00223B4C">
      <w:pPr>
        <w:pStyle w:val="Default"/>
        <w:jc w:val="both"/>
        <w:rPr>
          <w:sz w:val="20"/>
          <w:szCs w:val="20"/>
        </w:rPr>
      </w:pPr>
    </w:p>
    <w:p w:rsidR="006C31E5" w:rsidRPr="001C5893" w:rsidRDefault="002A3FE4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En </w:t>
      </w:r>
      <w:r w:rsidR="00EF4257" w:rsidRPr="001C5893">
        <w:rPr>
          <w:sz w:val="20"/>
          <w:szCs w:val="20"/>
        </w:rPr>
        <w:t xml:space="preserve">el </w:t>
      </w:r>
      <w:r w:rsidR="00FE42CB" w:rsidRPr="001C5893">
        <w:rPr>
          <w:sz w:val="20"/>
          <w:szCs w:val="20"/>
        </w:rPr>
        <w:t xml:space="preserve">correo </w:t>
      </w:r>
      <w:r w:rsidRPr="001C5893">
        <w:rPr>
          <w:sz w:val="20"/>
          <w:szCs w:val="20"/>
        </w:rPr>
        <w:t xml:space="preserve">debe </w:t>
      </w:r>
      <w:r w:rsidR="00EF4257" w:rsidRPr="001C5893">
        <w:rPr>
          <w:sz w:val="20"/>
          <w:szCs w:val="20"/>
        </w:rPr>
        <w:t xml:space="preserve">incorporar </w:t>
      </w:r>
      <w:r w:rsidR="006C31E5" w:rsidRPr="001C5893">
        <w:rPr>
          <w:sz w:val="20"/>
          <w:szCs w:val="20"/>
        </w:rPr>
        <w:t xml:space="preserve">en asunto </w:t>
      </w:r>
      <w:r w:rsidR="00EF4257" w:rsidRPr="001C5893">
        <w:rPr>
          <w:sz w:val="20"/>
          <w:szCs w:val="20"/>
        </w:rPr>
        <w:t xml:space="preserve">el número de la </w:t>
      </w:r>
      <w:r w:rsidRPr="001C5893">
        <w:rPr>
          <w:sz w:val="20"/>
          <w:szCs w:val="20"/>
        </w:rPr>
        <w:t>“</w:t>
      </w:r>
      <w:r w:rsidRPr="001C5893">
        <w:rPr>
          <w:b/>
          <w:sz w:val="20"/>
          <w:szCs w:val="20"/>
        </w:rPr>
        <w:t xml:space="preserve">Licitación </w:t>
      </w:r>
      <w:r w:rsidR="00EE001C" w:rsidRPr="001C5893">
        <w:rPr>
          <w:b/>
          <w:sz w:val="20"/>
          <w:szCs w:val="20"/>
        </w:rPr>
        <w:t>5</w:t>
      </w:r>
      <w:r w:rsidR="0006581C" w:rsidRPr="001C5893">
        <w:rPr>
          <w:b/>
          <w:sz w:val="20"/>
          <w:szCs w:val="20"/>
        </w:rPr>
        <w:t>00000</w:t>
      </w:r>
      <w:r w:rsidR="00EE001C" w:rsidRPr="001C5893">
        <w:rPr>
          <w:b/>
          <w:sz w:val="20"/>
          <w:szCs w:val="20"/>
        </w:rPr>
        <w:t>1</w:t>
      </w:r>
      <w:r w:rsidR="00D928A4" w:rsidRPr="001C5893">
        <w:rPr>
          <w:b/>
          <w:sz w:val="20"/>
          <w:szCs w:val="20"/>
        </w:rPr>
        <w:t>5</w:t>
      </w:r>
      <w:r w:rsidR="001C5893">
        <w:rPr>
          <w:b/>
          <w:sz w:val="20"/>
          <w:szCs w:val="20"/>
        </w:rPr>
        <w:t>31</w:t>
      </w:r>
      <w:r w:rsidR="00FD4A74" w:rsidRPr="001C5893">
        <w:rPr>
          <w:sz w:val="20"/>
          <w:szCs w:val="20"/>
        </w:rPr>
        <w:t xml:space="preserve">,  </w:t>
      </w:r>
      <w:r w:rsidR="002A5519" w:rsidRPr="001C5893">
        <w:rPr>
          <w:sz w:val="20"/>
          <w:szCs w:val="20"/>
        </w:rPr>
        <w:t xml:space="preserve">Precalificación </w:t>
      </w:r>
      <w:r w:rsidR="000F1307" w:rsidRPr="001C5893">
        <w:rPr>
          <w:sz w:val="20"/>
          <w:szCs w:val="20"/>
        </w:rPr>
        <w:t>"</w:t>
      </w:r>
      <w:r w:rsidR="001C5893">
        <w:rPr>
          <w:b/>
          <w:bCs/>
          <w:sz w:val="20"/>
          <w:szCs w:val="20"/>
        </w:rPr>
        <w:t xml:space="preserve">Cilindro Neumático Buzón de </w:t>
      </w:r>
      <w:proofErr w:type="spellStart"/>
      <w:r w:rsidR="001C5893">
        <w:rPr>
          <w:b/>
          <w:bCs/>
          <w:sz w:val="20"/>
          <w:szCs w:val="20"/>
        </w:rPr>
        <w:t>Bolas</w:t>
      </w:r>
      <w:r w:rsidR="00D928A4" w:rsidRPr="001C5893">
        <w:rPr>
          <w:b/>
          <w:bCs/>
          <w:sz w:val="20"/>
          <w:szCs w:val="20"/>
        </w:rPr>
        <w:t>l</w:t>
      </w:r>
      <w:proofErr w:type="spellEnd"/>
      <w:r w:rsidR="00E03924" w:rsidRPr="001C5893">
        <w:rPr>
          <w:b/>
          <w:bCs/>
          <w:sz w:val="20"/>
          <w:szCs w:val="20"/>
        </w:rPr>
        <w:t>”</w:t>
      </w:r>
      <w:r w:rsidR="006C31E5" w:rsidRPr="001C5893">
        <w:rPr>
          <w:sz w:val="20"/>
          <w:szCs w:val="20"/>
        </w:rPr>
        <w:t xml:space="preserve">, además debe </w:t>
      </w:r>
      <w:r w:rsidR="00FE42CB" w:rsidRPr="001C5893">
        <w:rPr>
          <w:b/>
          <w:sz w:val="20"/>
          <w:szCs w:val="20"/>
        </w:rPr>
        <w:t xml:space="preserve">indicar </w:t>
      </w:r>
      <w:r w:rsidR="000A39F1" w:rsidRPr="001C5893">
        <w:rPr>
          <w:b/>
          <w:sz w:val="20"/>
          <w:szCs w:val="20"/>
        </w:rPr>
        <w:t>razón social y RUT de la empresa</w:t>
      </w:r>
      <w:r w:rsidR="000A39F1" w:rsidRPr="001C5893">
        <w:rPr>
          <w:sz w:val="20"/>
          <w:szCs w:val="20"/>
        </w:rPr>
        <w:t>.</w:t>
      </w:r>
    </w:p>
    <w:p w:rsidR="006C31E5" w:rsidRPr="001C5893" w:rsidRDefault="006C31E5" w:rsidP="00223B4C">
      <w:pPr>
        <w:pStyle w:val="Default"/>
        <w:jc w:val="both"/>
        <w:rPr>
          <w:sz w:val="20"/>
          <w:szCs w:val="20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1C5893">
        <w:rPr>
          <w:sz w:val="20"/>
          <w:szCs w:val="20"/>
        </w:rPr>
        <w:t xml:space="preserve">Como se mencionó en el punto anterior, esta licitación será realizada a través de la plataforma electrónica oficial de Codelco, el Portal de Compras, SRM.      </w:t>
      </w:r>
      <w:r w:rsidRPr="001C5893">
        <w:rPr>
          <w:b/>
          <w:sz w:val="20"/>
          <w:szCs w:val="20"/>
          <w:u w:val="single"/>
        </w:rPr>
        <w:t>Para participar en esta licitación, debe estar registrado en Portal de Compras CODELCO</w:t>
      </w:r>
      <w:r w:rsidRPr="001C5893">
        <w:rPr>
          <w:sz w:val="20"/>
          <w:szCs w:val="20"/>
        </w:rPr>
        <w:t>. En caso de no tener actualizado su registro debe contactarse al teléfono +56 2 2818 5765 en horario de Lunes a Viernes de 08:00 a 19:00</w:t>
      </w:r>
      <w:r w:rsidRPr="004B6C26">
        <w:rPr>
          <w:sz w:val="18"/>
          <w:szCs w:val="18"/>
        </w:rPr>
        <w:t xml:space="preserve">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4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7C69B5" w:rsidP="007C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7C69B5" w:rsidP="007C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C5893">
              <w:rPr>
                <w:rFonts w:ascii="Arial" w:hAnsi="Arial" w:cs="Arial"/>
                <w:sz w:val="18"/>
                <w:szCs w:val="18"/>
              </w:rPr>
              <w:t>.</w:t>
            </w:r>
            <w:r w:rsidR="00E03924">
              <w:rPr>
                <w:rFonts w:ascii="Arial" w:hAnsi="Arial" w:cs="Arial"/>
                <w:sz w:val="18"/>
                <w:szCs w:val="18"/>
              </w:rPr>
              <w:t>0</w:t>
            </w:r>
            <w:r w:rsidR="001C5893">
              <w:rPr>
                <w:rFonts w:ascii="Arial" w:hAnsi="Arial" w:cs="Arial"/>
                <w:sz w:val="18"/>
                <w:szCs w:val="18"/>
              </w:rPr>
              <w:t>4</w:t>
            </w:r>
            <w:r w:rsidR="00E03924">
              <w:rPr>
                <w:rFonts w:ascii="Arial" w:hAnsi="Arial" w:cs="Arial"/>
                <w:sz w:val="18"/>
                <w:szCs w:val="18"/>
              </w:rPr>
              <w:t>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2A5519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E001C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1C5893" w:rsidP="00003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039CB"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.04.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5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CD" w:rsidRDefault="001462CD" w:rsidP="00711E46">
      <w:r>
        <w:separator/>
      </w:r>
    </w:p>
  </w:endnote>
  <w:endnote w:type="continuationSeparator" w:id="0">
    <w:p w:rsidR="001462CD" w:rsidRDefault="001462CD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0039CB" w:rsidRPr="000039CB">
      <w:rPr>
        <w:rFonts w:asciiTheme="majorHAnsi" w:hAnsiTheme="majorHAnsi"/>
        <w:noProof/>
      </w:rPr>
      <w:t>2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CD" w:rsidRDefault="001462CD" w:rsidP="00711E46">
      <w:r>
        <w:separator/>
      </w:r>
    </w:p>
  </w:footnote>
  <w:footnote w:type="continuationSeparator" w:id="0">
    <w:p w:rsidR="001462CD" w:rsidRDefault="001462CD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39CB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5864"/>
    <w:rsid w:val="000A7102"/>
    <w:rsid w:val="000F1307"/>
    <w:rsid w:val="000F3A68"/>
    <w:rsid w:val="00117572"/>
    <w:rsid w:val="001462CD"/>
    <w:rsid w:val="001553DF"/>
    <w:rsid w:val="00172B63"/>
    <w:rsid w:val="00187AEF"/>
    <w:rsid w:val="001B4534"/>
    <w:rsid w:val="001C5893"/>
    <w:rsid w:val="001D3DA5"/>
    <w:rsid w:val="001D5456"/>
    <w:rsid w:val="001F264C"/>
    <w:rsid w:val="0021004E"/>
    <w:rsid w:val="00223B4C"/>
    <w:rsid w:val="00226E9A"/>
    <w:rsid w:val="00242CF7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614E1"/>
    <w:rsid w:val="0037279D"/>
    <w:rsid w:val="003824FA"/>
    <w:rsid w:val="003A6C91"/>
    <w:rsid w:val="003D4620"/>
    <w:rsid w:val="003E72C6"/>
    <w:rsid w:val="0041734C"/>
    <w:rsid w:val="00446C51"/>
    <w:rsid w:val="00454917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5F0F3F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711E46"/>
    <w:rsid w:val="00732DA7"/>
    <w:rsid w:val="00751AC8"/>
    <w:rsid w:val="007755B6"/>
    <w:rsid w:val="007827D6"/>
    <w:rsid w:val="007A4AAD"/>
    <w:rsid w:val="007A73B6"/>
    <w:rsid w:val="007B11C3"/>
    <w:rsid w:val="007C69B5"/>
    <w:rsid w:val="00815E8C"/>
    <w:rsid w:val="00822138"/>
    <w:rsid w:val="008360A8"/>
    <w:rsid w:val="00836FC9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56221"/>
    <w:rsid w:val="00B6678C"/>
    <w:rsid w:val="00B76DB8"/>
    <w:rsid w:val="00B82A48"/>
    <w:rsid w:val="00B83120"/>
    <w:rsid w:val="00B92E08"/>
    <w:rsid w:val="00BB511E"/>
    <w:rsid w:val="00BE2EBE"/>
    <w:rsid w:val="00C16730"/>
    <w:rsid w:val="00C26761"/>
    <w:rsid w:val="00C30AAA"/>
    <w:rsid w:val="00C3533A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8A4"/>
    <w:rsid w:val="00D92B4B"/>
    <w:rsid w:val="00DA6660"/>
    <w:rsid w:val="00DD7F61"/>
    <w:rsid w:val="00E03924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253F4"/>
    <w:rsid w:val="00F31221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ort048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arr001@codelco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ortalcompras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12</cp:revision>
  <cp:lastPrinted>2018-01-31T17:25:00Z</cp:lastPrinted>
  <dcterms:created xsi:type="dcterms:W3CDTF">2018-02-02T13:18:00Z</dcterms:created>
  <dcterms:modified xsi:type="dcterms:W3CDTF">2018-03-29T14:12:00Z</dcterms:modified>
</cp:coreProperties>
</file>