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Pr="003B41B0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</w:pPr>
      <w:r w:rsidRPr="003B41B0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  <w:t>RESUMEN EJECUTIVO</w:t>
      </w: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E731F9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Pr="00F84D63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ETAPA PRECALIFICACION</w:t>
      </w:r>
      <w:r w:rsidR="00EA70D9"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– </w:t>
      </w:r>
      <w:r w:rsidR="00661818" w:rsidRPr="00F84D6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60000</w:t>
      </w:r>
      <w:r w:rsidR="00EA70D9" w:rsidRPr="00F84D6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0</w:t>
      </w:r>
      <w:r w:rsidR="00BA71FF" w:rsidRPr="00F84D6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3</w:t>
      </w:r>
      <w:r w:rsidR="00F84D63" w:rsidRPr="00F84D6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842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E731F9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SUMINISTRO </w:t>
      </w:r>
      <w:r w:rsidR="00F84D6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CORREAS TRANSPORTADORAS Y ALIMENTADORES</w:t>
      </w: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Pr="00E731F9" w:rsidRDefault="00F84D63" w:rsidP="00DD7F61">
      <w:pPr>
        <w:pStyle w:val="Default"/>
        <w:jc w:val="center"/>
      </w:pPr>
      <w:r>
        <w:rPr>
          <w:rFonts w:ascii="Calibri" w:hAnsi="Calibri" w:cs="Calibri"/>
          <w:b/>
          <w:bCs/>
        </w:rPr>
        <w:t>Septiembre</w:t>
      </w:r>
      <w:r w:rsidR="0003400F" w:rsidRPr="00E731F9">
        <w:rPr>
          <w:rFonts w:ascii="Calibri" w:hAnsi="Calibri" w:cs="Calibri"/>
          <w:b/>
          <w:bCs/>
        </w:rPr>
        <w:t xml:space="preserve"> 2017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r w:rsidR="00A441AA">
        <w:rPr>
          <w:b/>
          <w:bCs/>
          <w:sz w:val="20"/>
          <w:szCs w:val="20"/>
        </w:rPr>
        <w:t>PUBLICA</w:t>
      </w:r>
      <w:r w:rsidR="00E731F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Nº </w:t>
      </w:r>
      <w:r w:rsidR="00FD4A74">
        <w:rPr>
          <w:b/>
          <w:bCs/>
          <w:sz w:val="20"/>
          <w:szCs w:val="20"/>
        </w:rPr>
        <w:t>600000</w:t>
      </w:r>
      <w:r w:rsidR="00A35BB7">
        <w:rPr>
          <w:b/>
          <w:bCs/>
          <w:sz w:val="20"/>
          <w:szCs w:val="20"/>
        </w:rPr>
        <w:t>3</w:t>
      </w:r>
      <w:r w:rsidR="00F84D63">
        <w:rPr>
          <w:b/>
          <w:bCs/>
          <w:sz w:val="20"/>
          <w:szCs w:val="20"/>
        </w:rPr>
        <w:t>842</w:t>
      </w:r>
      <w:r w:rsidR="00FD4A74">
        <w:rPr>
          <w:b/>
          <w:bCs/>
          <w:sz w:val="20"/>
          <w:szCs w:val="20"/>
        </w:rPr>
        <w:t>, REQN. 1</w:t>
      </w:r>
      <w:r w:rsidR="00E731F9">
        <w:rPr>
          <w:b/>
          <w:bCs/>
          <w:sz w:val="20"/>
          <w:szCs w:val="20"/>
        </w:rPr>
        <w:t>7</w:t>
      </w:r>
      <w:r w:rsidR="004D6BAF">
        <w:rPr>
          <w:b/>
          <w:bCs/>
          <w:sz w:val="20"/>
          <w:szCs w:val="20"/>
        </w:rPr>
        <w:t>FP</w:t>
      </w:r>
      <w:r w:rsidR="00F84D63">
        <w:rPr>
          <w:b/>
          <w:bCs/>
          <w:sz w:val="20"/>
          <w:szCs w:val="20"/>
        </w:rPr>
        <w:t>1</w:t>
      </w:r>
      <w:r w:rsidR="00E731F9">
        <w:rPr>
          <w:b/>
          <w:bCs/>
          <w:sz w:val="20"/>
          <w:szCs w:val="20"/>
        </w:rPr>
        <w:t>4</w:t>
      </w:r>
      <w:r w:rsidR="004D6BAF">
        <w:rPr>
          <w:b/>
          <w:bCs/>
          <w:sz w:val="20"/>
          <w:szCs w:val="20"/>
        </w:rPr>
        <w:t>R0</w:t>
      </w:r>
      <w:r w:rsidR="00F84D63">
        <w:rPr>
          <w:b/>
          <w:bCs/>
          <w:sz w:val="20"/>
          <w:szCs w:val="20"/>
        </w:rPr>
        <w:t>66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F84D63">
        <w:rPr>
          <w:b/>
          <w:bCs/>
          <w:sz w:val="20"/>
          <w:szCs w:val="20"/>
        </w:rPr>
        <w:t>CORREAS TRANSPORTADORAS Y ALIMENTADORES</w:t>
      </w:r>
    </w:p>
    <w:p w:rsidR="00E731F9" w:rsidRDefault="00E731F9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PROYECTO: </w:t>
      </w:r>
      <w:r w:rsidR="00F84D63">
        <w:rPr>
          <w:b/>
          <w:bCs/>
          <w:sz w:val="20"/>
          <w:szCs w:val="20"/>
        </w:rPr>
        <w:t xml:space="preserve">REEMPLAZO SECADOR N° 5, </w:t>
      </w:r>
      <w:r>
        <w:rPr>
          <w:b/>
          <w:bCs/>
          <w:sz w:val="20"/>
          <w:szCs w:val="20"/>
        </w:rPr>
        <w:t>FUNDICION CONCENTRADO – DIV. CHUQUICAMATA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E731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invita a participar en el proceso de Licitación para el Suministro de </w:t>
      </w:r>
      <w:r w:rsidR="00F84D63">
        <w:rPr>
          <w:sz w:val="20"/>
          <w:szCs w:val="20"/>
        </w:rPr>
        <w:t xml:space="preserve">Correas Transportadoras y Alimentadores </w:t>
      </w:r>
      <w:r w:rsidR="00FD4A74">
        <w:rPr>
          <w:sz w:val="20"/>
          <w:szCs w:val="20"/>
        </w:rPr>
        <w:t xml:space="preserve">para el Proyecto </w:t>
      </w:r>
      <w:r w:rsidR="00F84D63">
        <w:rPr>
          <w:sz w:val="20"/>
          <w:szCs w:val="20"/>
        </w:rPr>
        <w:t>Reemplazo Secador N° 5</w:t>
      </w:r>
      <w:r w:rsidR="00E731F9">
        <w:rPr>
          <w:sz w:val="20"/>
          <w:szCs w:val="20"/>
        </w:rPr>
        <w:t xml:space="preserve">, Fundición de Concentrado, </w:t>
      </w:r>
      <w:r w:rsidR="007A4AAD">
        <w:rPr>
          <w:sz w:val="20"/>
          <w:szCs w:val="20"/>
        </w:rPr>
        <w:t>División Chuquicamata</w:t>
      </w:r>
      <w:r w:rsidR="00E731F9">
        <w:rPr>
          <w:sz w:val="20"/>
          <w:szCs w:val="20"/>
        </w:rPr>
        <w:t xml:space="preserve"> del área </w:t>
      </w:r>
      <w:r w:rsidR="007A4AAD">
        <w:rPr>
          <w:sz w:val="20"/>
          <w:szCs w:val="20"/>
        </w:rPr>
        <w:t xml:space="preserve">Compras para Proyecto de la Dirección Abastecimiento.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Default="004E1FD5" w:rsidP="004E1FD5">
      <w:pPr>
        <w:autoSpaceDE w:val="0"/>
        <w:autoSpaceDN w:val="0"/>
        <w:adjustRightInd w:val="0"/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 </w:t>
      </w: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empresa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que cumpla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con los parámetros de preselecci</w:t>
      </w:r>
      <w:r w:rsidR="00D80EF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ó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 indicados 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para suministrar </w:t>
      </w:r>
      <w:r w:rsidR="00D80EF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las </w:t>
      </w: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F84D6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Correas Transportadoras.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ALCANCE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Default="00D80EF7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Los materiales y servicios para el presente suministro </w:t>
      </w:r>
      <w:r w:rsidR="00F84D6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son los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siguiente</w:t>
      </w:r>
      <w:r w:rsidR="00F84D6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:</w:t>
      </w:r>
    </w:p>
    <w:p w:rsidR="00D80EF7" w:rsidRDefault="00D80EF7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D80EF7" w:rsidRPr="004E1FD5" w:rsidRDefault="00F84D63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color w:val="000000"/>
          <w:sz w:val="22"/>
          <w:szCs w:val="22"/>
          <w:lang w:eastAsia="es-CL"/>
        </w:rPr>
        <w:lastRenderedPageBreak/>
        <w:drawing>
          <wp:inline distT="0" distB="0" distL="0" distR="0">
            <wp:extent cx="5048250" cy="522922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HAnsi" w:hAnsi="Calibri" w:cs="Calibri"/>
          <w:noProof/>
          <w:color w:val="000000"/>
          <w:sz w:val="22"/>
          <w:szCs w:val="22"/>
          <w:lang w:eastAsia="es-CL"/>
        </w:rPr>
        <w:drawing>
          <wp:inline distT="0" distB="0" distL="0" distR="0">
            <wp:extent cx="5029200" cy="20383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DF" w:rsidRDefault="00680CDF" w:rsidP="00047ECD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D80EF7" w:rsidRPr="004E1FD5" w:rsidRDefault="00D80EF7" w:rsidP="00680CD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</w:t>
      </w:r>
      <w:r w:rsidR="00D80EF7">
        <w:rPr>
          <w:rFonts w:ascii="Arial" w:hAnsi="Arial" w:cs="Arial"/>
          <w:sz w:val="18"/>
          <w:szCs w:val="18"/>
        </w:rPr>
        <w:t xml:space="preserve">máximo </w:t>
      </w:r>
      <w:r w:rsidRPr="004B6C26">
        <w:rPr>
          <w:rFonts w:ascii="Arial" w:hAnsi="Arial" w:cs="Arial"/>
          <w:sz w:val="18"/>
          <w:szCs w:val="18"/>
        </w:rPr>
        <w:t xml:space="preserve">es de </w:t>
      </w:r>
      <w:r w:rsidR="00D80EF7">
        <w:rPr>
          <w:rFonts w:ascii="Arial" w:hAnsi="Arial" w:cs="Arial"/>
          <w:sz w:val="18"/>
          <w:szCs w:val="18"/>
        </w:rPr>
        <w:t>1</w:t>
      </w:r>
      <w:r w:rsidR="00F84D63">
        <w:rPr>
          <w:rFonts w:ascii="Arial" w:hAnsi="Arial" w:cs="Arial"/>
          <w:sz w:val="18"/>
          <w:szCs w:val="18"/>
        </w:rPr>
        <w:t>45</w:t>
      </w:r>
      <w:r w:rsidRPr="004B6C26">
        <w:rPr>
          <w:rFonts w:ascii="Arial" w:hAnsi="Arial" w:cs="Arial"/>
          <w:sz w:val="18"/>
          <w:szCs w:val="18"/>
        </w:rPr>
        <w:t xml:space="preserve"> días para la totalidad de los equipos. Plazo contado desde la adjudicación</w:t>
      </w:r>
      <w:r>
        <w:rPr>
          <w:rFonts w:ascii="Arial" w:hAnsi="Arial" w:cs="Arial"/>
          <w:sz w:val="18"/>
          <w:szCs w:val="18"/>
        </w:rPr>
        <w:t xml:space="preserve">; </w:t>
      </w:r>
      <w:r w:rsidR="004E1FD5" w:rsidRPr="004E1F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este plaz</w:t>
      </w:r>
      <w:r w:rsidR="00ED67F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o incluye </w:t>
      </w:r>
      <w:r w:rsidR="00D80EF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Servicio de </w:t>
      </w:r>
      <w:r w:rsidR="00ED67F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Ingenierí</w:t>
      </w:r>
      <w:r w:rsidR="000340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a y </w:t>
      </w:r>
      <w:r w:rsidR="00D80EF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Servicios de Asesoría Técnica</w:t>
      </w:r>
      <w:r w:rsidR="000340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</w:t>
      </w: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1151AC" w:rsidRDefault="001151AC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lastRenderedPageBreak/>
        <w:t xml:space="preserve">5.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RECEPCION ANTECEDENTES DE PRECALIFICACION Y APERTURA DE OFERTAS TECNICAS Y ECONOMICAS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II:  Calificación Oferta Té</w:t>
      </w:r>
      <w:r>
        <w:rPr>
          <w:rFonts w:ascii="Arial" w:eastAsiaTheme="minorHAnsi" w:hAnsi="Arial" w:cs="Arial"/>
          <w:sz w:val="18"/>
          <w:szCs w:val="18"/>
          <w:lang w:eastAsia="en-US"/>
        </w:rPr>
        <w:t>cnica.</w:t>
      </w:r>
    </w:p>
    <w:p w:rsidR="009252DF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III: 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Oferta </w:t>
      </w:r>
      <w:r>
        <w:rPr>
          <w:rFonts w:ascii="Arial" w:eastAsiaTheme="minorHAnsi" w:hAnsi="Arial" w:cs="Arial"/>
          <w:sz w:val="18"/>
          <w:szCs w:val="18"/>
          <w:lang w:eastAsia="en-US"/>
        </w:rPr>
        <w:t>Econó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mica.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F06AC0" w:rsidRDefault="00ED67FA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La Etapa de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</w:t>
      </w:r>
      <w:r w:rsidR="004E1FD5"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 como objetivo calificar las empresas que den c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="00F06AC0"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 w:rsidR="00F06AC0">
        <w:rPr>
          <w:rFonts w:ascii="Arial" w:hAnsi="Arial" w:cs="Arial"/>
          <w:sz w:val="18"/>
          <w:szCs w:val="18"/>
        </w:rPr>
        <w:t>.</w:t>
      </w: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1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PRECALIFICACION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minería:3 referencias de negocios en los últimos 2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BA7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Certificado de calidad actualizado.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Default="00DD7F61" w:rsidP="00DD7F6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Podrán continuar en el proceso de licitación aquellas empresas que cumplan con los requerimientos mínimos solicitados, a las cuales se les enviará un</w:t>
      </w:r>
      <w:r w:rsidR="001151AC">
        <w:rPr>
          <w:sz w:val="18"/>
          <w:szCs w:val="18"/>
        </w:rPr>
        <w:t>a invitación con un</w:t>
      </w:r>
      <w:r>
        <w:rPr>
          <w:sz w:val="18"/>
          <w:szCs w:val="18"/>
        </w:rPr>
        <w:t xml:space="preserve"> </w:t>
      </w:r>
      <w:r w:rsidR="001151AC">
        <w:rPr>
          <w:sz w:val="18"/>
          <w:szCs w:val="18"/>
        </w:rPr>
        <w:t xml:space="preserve">nuevo </w:t>
      </w:r>
      <w:r>
        <w:rPr>
          <w:sz w:val="18"/>
          <w:szCs w:val="18"/>
        </w:rPr>
        <w:t xml:space="preserve">número de licitación </w:t>
      </w:r>
      <w:r w:rsidR="001151AC">
        <w:rPr>
          <w:sz w:val="18"/>
          <w:szCs w:val="18"/>
        </w:rPr>
        <w:t xml:space="preserve">(1600000xxxx) </w:t>
      </w:r>
      <w:r>
        <w:rPr>
          <w:sz w:val="18"/>
          <w:szCs w:val="18"/>
        </w:rPr>
        <w:t xml:space="preserve">para que presenten sus ofertas técnicas y económicas. </w:t>
      </w:r>
    </w:p>
    <w:p w:rsidR="00ED67FA" w:rsidRPr="00F06AC0" w:rsidRDefault="00ED67FA" w:rsidP="00F06AC0">
      <w:pPr>
        <w:spacing w:before="120" w:after="120"/>
        <w:ind w:left="567"/>
        <w:jc w:val="both"/>
        <w:rPr>
          <w:rFonts w:ascii="Verdana" w:hAnsi="Verdana"/>
          <w:b/>
          <w:spacing w:val="-2"/>
          <w:sz w:val="18"/>
          <w:szCs w:val="18"/>
          <w:lang w:val="es-ES_tradnl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6.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FD4A74" w:rsidRPr="004B6C26" w:rsidRDefault="008E58F0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Si a usted, como proveedor, no le ha llegado la </w:t>
      </w:r>
      <w:r w:rsidR="002A3FE4" w:rsidRPr="004B6C26">
        <w:rPr>
          <w:sz w:val="18"/>
          <w:szCs w:val="18"/>
        </w:rPr>
        <w:t>invitación</w:t>
      </w:r>
      <w:r w:rsidRPr="004B6C26">
        <w:rPr>
          <w:sz w:val="18"/>
          <w:szCs w:val="18"/>
        </w:rPr>
        <w:t xml:space="preserve"> a través de portal, puede soli</w:t>
      </w:r>
      <w:r w:rsidR="002A3FE4" w:rsidRPr="004B6C26">
        <w:rPr>
          <w:sz w:val="18"/>
          <w:szCs w:val="18"/>
        </w:rPr>
        <w:t>ci</w:t>
      </w:r>
      <w:r w:rsidRPr="004B6C26">
        <w:rPr>
          <w:sz w:val="18"/>
          <w:szCs w:val="18"/>
        </w:rPr>
        <w:t>tar su inclusión en este proceso</w:t>
      </w:r>
      <w:r w:rsidR="00A441AA" w:rsidRPr="004B6C26"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al correo del gestor</w:t>
      </w:r>
      <w:r w:rsidR="007A73B6" w:rsidRPr="004B6C26">
        <w:rPr>
          <w:sz w:val="18"/>
          <w:szCs w:val="18"/>
        </w:rPr>
        <w:t xml:space="preserve"> (a)</w:t>
      </w:r>
      <w:r w:rsidR="00E731F9">
        <w:rPr>
          <w:sz w:val="18"/>
          <w:szCs w:val="18"/>
        </w:rPr>
        <w:t xml:space="preserve"> Nancy Cortés C</w:t>
      </w:r>
      <w:r w:rsidR="001553DF" w:rsidRPr="004B6C26">
        <w:rPr>
          <w:sz w:val="18"/>
          <w:szCs w:val="18"/>
        </w:rPr>
        <w:t>.</w:t>
      </w:r>
      <w:r w:rsidRPr="004B6C26">
        <w:rPr>
          <w:sz w:val="18"/>
          <w:szCs w:val="18"/>
        </w:rPr>
        <w:t>, co</w:t>
      </w:r>
      <w:r w:rsidR="002A3FE4" w:rsidRPr="004B6C26">
        <w:rPr>
          <w:sz w:val="18"/>
          <w:szCs w:val="18"/>
        </w:rPr>
        <w:t>r</w:t>
      </w:r>
      <w:r w:rsidRPr="004B6C26">
        <w:rPr>
          <w:sz w:val="18"/>
          <w:szCs w:val="18"/>
        </w:rPr>
        <w:t>reo</w:t>
      </w:r>
      <w:r w:rsidR="00E731F9">
        <w:rPr>
          <w:sz w:val="18"/>
          <w:szCs w:val="18"/>
        </w:rPr>
        <w:t xml:space="preserve"> </w:t>
      </w:r>
      <w:hyperlink r:id="rId13" w:history="1">
        <w:r w:rsidR="00E731F9" w:rsidRPr="00CD6D35">
          <w:rPr>
            <w:rStyle w:val="Hipervnculo"/>
            <w:sz w:val="18"/>
            <w:szCs w:val="18"/>
          </w:rPr>
          <w:t>ncort001@codelco.cl</w:t>
        </w:r>
      </w:hyperlink>
      <w:r w:rsidR="00E731F9">
        <w:rPr>
          <w:sz w:val="18"/>
          <w:szCs w:val="18"/>
        </w:rPr>
        <w:t xml:space="preserve"> </w:t>
      </w:r>
      <w:r w:rsidR="00FD4A74" w:rsidRPr="004B6C26">
        <w:rPr>
          <w:sz w:val="18"/>
          <w:szCs w:val="18"/>
        </w:rPr>
        <w:t xml:space="preserve"> con copia a </w:t>
      </w:r>
      <w:hyperlink r:id="rId14" w:history="1">
        <w:r w:rsidR="00E35001" w:rsidRPr="004B6C26">
          <w:rPr>
            <w:rStyle w:val="Hipervnculo"/>
            <w:sz w:val="18"/>
            <w:szCs w:val="18"/>
          </w:rPr>
          <w:t>dcast027@codelco.cl</w:t>
        </w:r>
      </w:hyperlink>
      <w:r w:rsidR="00E35001" w:rsidRPr="004B6C26">
        <w:rPr>
          <w:sz w:val="18"/>
          <w:szCs w:val="18"/>
        </w:rPr>
        <w:t>.</w:t>
      </w:r>
      <w:r w:rsidR="00E731F9">
        <w:rPr>
          <w:sz w:val="18"/>
          <w:szCs w:val="18"/>
        </w:rPr>
        <w:t xml:space="preserve"> </w:t>
      </w:r>
      <w:r w:rsidR="001553DF" w:rsidRPr="004B6C26">
        <w:rPr>
          <w:sz w:val="18"/>
          <w:szCs w:val="18"/>
        </w:rPr>
        <w:t>Debe env</w:t>
      </w:r>
      <w:r w:rsidR="00E35001" w:rsidRPr="004B6C26">
        <w:rPr>
          <w:sz w:val="18"/>
          <w:szCs w:val="18"/>
        </w:rPr>
        <w:t>iar el correo a mas tardar el</w:t>
      </w:r>
      <w:r w:rsidR="001151AC">
        <w:rPr>
          <w:sz w:val="18"/>
          <w:szCs w:val="18"/>
        </w:rPr>
        <w:t xml:space="preserve"> 03-10-2017</w:t>
      </w:r>
      <w:r w:rsidR="00E35001" w:rsidRPr="004B6C26">
        <w:rPr>
          <w:sz w:val="18"/>
          <w:szCs w:val="18"/>
        </w:rPr>
        <w:t xml:space="preserve"> </w:t>
      </w:r>
      <w:r w:rsidR="001553DF" w:rsidRPr="004B6C26">
        <w:rPr>
          <w:sz w:val="18"/>
          <w:szCs w:val="18"/>
        </w:rPr>
        <w:t xml:space="preserve">, caso contrario podría quedar fuera y </w:t>
      </w:r>
      <w:r w:rsidR="00BB511E" w:rsidRPr="004B6C26">
        <w:rPr>
          <w:sz w:val="18"/>
          <w:szCs w:val="18"/>
        </w:rPr>
        <w:t>será</w:t>
      </w:r>
      <w:r w:rsidR="001553DF" w:rsidRPr="004B6C26">
        <w:rPr>
          <w:sz w:val="18"/>
          <w:szCs w:val="18"/>
        </w:rPr>
        <w:t xml:space="preserve"> de su entera responsabilidad, dado que este </w:t>
      </w:r>
      <w:r w:rsidR="00FE42CB" w:rsidRPr="004B6C26">
        <w:rPr>
          <w:sz w:val="18"/>
          <w:szCs w:val="18"/>
        </w:rPr>
        <w:t xml:space="preserve"> proceso se rige por un </w:t>
      </w:r>
      <w:r w:rsidR="00BB511E" w:rsidRPr="004B6C26">
        <w:rPr>
          <w:sz w:val="18"/>
          <w:szCs w:val="18"/>
        </w:rPr>
        <w:t>cronograma</w:t>
      </w:r>
      <w:r w:rsidR="00FE42CB" w:rsidRPr="004B6C26">
        <w:rPr>
          <w:sz w:val="18"/>
          <w:szCs w:val="18"/>
        </w:rPr>
        <w:t>, que tiene hitos qu</w:t>
      </w:r>
      <w:r w:rsidR="001553DF" w:rsidRPr="004B6C26">
        <w:rPr>
          <w:sz w:val="18"/>
          <w:szCs w:val="18"/>
        </w:rPr>
        <w:t>e cumplir</w:t>
      </w:r>
      <w:r w:rsidR="00FE42CB" w:rsidRPr="004B6C26">
        <w:rPr>
          <w:sz w:val="18"/>
          <w:szCs w:val="18"/>
        </w:rPr>
        <w:t>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4B6C26">
        <w:rPr>
          <w:sz w:val="18"/>
          <w:szCs w:val="18"/>
        </w:rPr>
        <w:t>“</w:t>
      </w:r>
      <w:r w:rsidRPr="004B6C26">
        <w:rPr>
          <w:b/>
          <w:sz w:val="18"/>
          <w:szCs w:val="18"/>
        </w:rPr>
        <w:t xml:space="preserve">Licitación </w:t>
      </w:r>
      <w:r w:rsidR="00FD4A74" w:rsidRPr="004B6C26">
        <w:rPr>
          <w:b/>
          <w:sz w:val="18"/>
          <w:szCs w:val="18"/>
        </w:rPr>
        <w:t>600000</w:t>
      </w:r>
      <w:r w:rsidR="00A35BB7">
        <w:rPr>
          <w:b/>
          <w:sz w:val="18"/>
          <w:szCs w:val="18"/>
        </w:rPr>
        <w:t>3</w:t>
      </w:r>
      <w:r w:rsidR="001151AC">
        <w:rPr>
          <w:b/>
          <w:sz w:val="18"/>
          <w:szCs w:val="18"/>
        </w:rPr>
        <w:t>842</w:t>
      </w:r>
      <w:r w:rsidR="00FD4A74" w:rsidRPr="004B6C26">
        <w:rPr>
          <w:sz w:val="18"/>
          <w:szCs w:val="18"/>
        </w:rPr>
        <w:t xml:space="preserve">,  Suministro </w:t>
      </w:r>
      <w:r w:rsidR="00117572" w:rsidRPr="004B6C26">
        <w:rPr>
          <w:sz w:val="18"/>
          <w:szCs w:val="18"/>
        </w:rPr>
        <w:t xml:space="preserve">de </w:t>
      </w:r>
      <w:r w:rsidR="001151AC">
        <w:rPr>
          <w:sz w:val="18"/>
          <w:szCs w:val="18"/>
        </w:rPr>
        <w:t>Correas Transportadoras y Alimentadores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  <w:bookmarkStart w:id="0" w:name="_GoBack"/>
      <w:bookmarkEnd w:id="0"/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hrs o al correo electrónico </w:t>
      </w:r>
      <w:hyperlink r:id="rId15" w:history="1">
        <w:r w:rsidRPr="004B6C26">
          <w:rPr>
            <w:rStyle w:val="Hipervnculo"/>
            <w:sz w:val="18"/>
            <w:szCs w:val="18"/>
          </w:rPr>
          <w:t>portalcompras@codelco.cl</w:t>
        </w:r>
      </w:hyperlink>
    </w:p>
    <w:p w:rsidR="003E72C6" w:rsidRPr="004B6C26" w:rsidRDefault="003E72C6" w:rsidP="006C31E5">
      <w:pPr>
        <w:pStyle w:val="Default"/>
        <w:jc w:val="both"/>
        <w:rPr>
          <w:sz w:val="18"/>
          <w:szCs w:val="18"/>
        </w:rPr>
      </w:pPr>
    </w:p>
    <w:p w:rsidR="006C31E5" w:rsidRDefault="006C31E5" w:rsidP="00223B4C">
      <w:pPr>
        <w:pStyle w:val="Default"/>
        <w:jc w:val="both"/>
        <w:rPr>
          <w:sz w:val="18"/>
          <w:szCs w:val="18"/>
        </w:rPr>
      </w:pPr>
    </w:p>
    <w:p w:rsidR="001151AC" w:rsidRPr="004B6C26" w:rsidRDefault="001151AC" w:rsidP="00223B4C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7. 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1151AC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3E72C6">
              <w:rPr>
                <w:rFonts w:ascii="Arial" w:hAnsi="Arial" w:cs="Arial"/>
                <w:sz w:val="18"/>
                <w:szCs w:val="18"/>
              </w:rPr>
              <w:t>.0</w:t>
            </w:r>
            <w:r w:rsidR="00925C28">
              <w:rPr>
                <w:rFonts w:ascii="Arial" w:hAnsi="Arial" w:cs="Arial"/>
                <w:sz w:val="18"/>
                <w:szCs w:val="18"/>
              </w:rPr>
              <w:t>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1151AC" w:rsidP="00115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3E72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3E72C6" w:rsidRPr="004B6C26" w:rsidRDefault="003E72C6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925C2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:00 hrs.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sultado de Precalificacion</w:t>
            </w: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925C28" w:rsidP="00115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151AC">
              <w:rPr>
                <w:rFonts w:ascii="Arial" w:hAnsi="Arial" w:cs="Arial"/>
                <w:sz w:val="18"/>
                <w:szCs w:val="18"/>
              </w:rPr>
              <w:t>1</w:t>
            </w:r>
            <w:r w:rsidR="0003400F">
              <w:rPr>
                <w:rFonts w:ascii="Arial" w:hAnsi="Arial" w:cs="Arial"/>
                <w:sz w:val="18"/>
                <w:szCs w:val="18"/>
              </w:rPr>
              <w:t>.</w:t>
            </w:r>
            <w:r w:rsidR="001151AC">
              <w:rPr>
                <w:rFonts w:ascii="Arial" w:hAnsi="Arial" w:cs="Arial"/>
                <w:sz w:val="18"/>
                <w:szCs w:val="18"/>
              </w:rPr>
              <w:t>10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</w:t>
      </w:r>
      <w:r w:rsidR="001151AC">
        <w:rPr>
          <w:sz w:val="18"/>
          <w:szCs w:val="18"/>
        </w:rPr>
        <w:t xml:space="preserve"> de Compras a todos losProponentes.</w:t>
      </w:r>
    </w:p>
    <w:sectPr w:rsidR="008E58F0" w:rsidRPr="004B6C26" w:rsidSect="00711E46">
      <w:footerReference w:type="default" r:id="rId16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3E" w:rsidRDefault="00595F3E" w:rsidP="00711E46">
      <w:r>
        <w:separator/>
      </w:r>
    </w:p>
  </w:endnote>
  <w:endnote w:type="continuationSeparator" w:id="1">
    <w:p w:rsidR="00595F3E" w:rsidRDefault="00595F3E" w:rsidP="0071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8560EB" w:rsidRPr="008560EB">
        <w:rPr>
          <w:rFonts w:asciiTheme="majorHAnsi" w:hAnsiTheme="majorHAnsi"/>
          <w:noProof/>
        </w:rPr>
        <w:t>2</w:t>
      </w:r>
    </w:fldSimple>
  </w:p>
  <w:p w:rsidR="00711E46" w:rsidRDefault="00711E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3E" w:rsidRDefault="00595F3E" w:rsidP="00711E46">
      <w:r>
        <w:separator/>
      </w:r>
    </w:p>
  </w:footnote>
  <w:footnote w:type="continuationSeparator" w:id="1">
    <w:p w:rsidR="00595F3E" w:rsidRDefault="00595F3E" w:rsidP="0071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B4C"/>
    <w:rsid w:val="00013569"/>
    <w:rsid w:val="0003400F"/>
    <w:rsid w:val="00047ECD"/>
    <w:rsid w:val="00071F26"/>
    <w:rsid w:val="00096576"/>
    <w:rsid w:val="000A39F1"/>
    <w:rsid w:val="000A7102"/>
    <w:rsid w:val="001151AC"/>
    <w:rsid w:val="00117572"/>
    <w:rsid w:val="001553DF"/>
    <w:rsid w:val="00187AEF"/>
    <w:rsid w:val="00223B4C"/>
    <w:rsid w:val="00226E9A"/>
    <w:rsid w:val="0029585D"/>
    <w:rsid w:val="002A3FE4"/>
    <w:rsid w:val="002B2007"/>
    <w:rsid w:val="002D3516"/>
    <w:rsid w:val="002E4408"/>
    <w:rsid w:val="002F77D4"/>
    <w:rsid w:val="00333B22"/>
    <w:rsid w:val="0037279D"/>
    <w:rsid w:val="003854E8"/>
    <w:rsid w:val="003A6C91"/>
    <w:rsid w:val="003B41B0"/>
    <w:rsid w:val="003E72C6"/>
    <w:rsid w:val="0041734C"/>
    <w:rsid w:val="00441660"/>
    <w:rsid w:val="004B6C26"/>
    <w:rsid w:val="004D6BAF"/>
    <w:rsid w:val="004E1FD5"/>
    <w:rsid w:val="00576844"/>
    <w:rsid w:val="00595F3E"/>
    <w:rsid w:val="005D2615"/>
    <w:rsid w:val="00620CC2"/>
    <w:rsid w:val="006314FB"/>
    <w:rsid w:val="00660A2C"/>
    <w:rsid w:val="00661818"/>
    <w:rsid w:val="00680CDF"/>
    <w:rsid w:val="006C31E5"/>
    <w:rsid w:val="00711E46"/>
    <w:rsid w:val="00732DA7"/>
    <w:rsid w:val="00751AC8"/>
    <w:rsid w:val="007827D6"/>
    <w:rsid w:val="007A4AAD"/>
    <w:rsid w:val="007A73B6"/>
    <w:rsid w:val="00815E8C"/>
    <w:rsid w:val="008360A8"/>
    <w:rsid w:val="008560EB"/>
    <w:rsid w:val="008613C4"/>
    <w:rsid w:val="00893F9D"/>
    <w:rsid w:val="008C4073"/>
    <w:rsid w:val="008E58F0"/>
    <w:rsid w:val="0092228C"/>
    <w:rsid w:val="009252DF"/>
    <w:rsid w:val="00925C28"/>
    <w:rsid w:val="009545A9"/>
    <w:rsid w:val="009833AA"/>
    <w:rsid w:val="009D5977"/>
    <w:rsid w:val="00A35BB7"/>
    <w:rsid w:val="00A41D6A"/>
    <w:rsid w:val="00A441AA"/>
    <w:rsid w:val="00A6647B"/>
    <w:rsid w:val="00A87792"/>
    <w:rsid w:val="00B56221"/>
    <w:rsid w:val="00B76DB8"/>
    <w:rsid w:val="00B83120"/>
    <w:rsid w:val="00BA71FF"/>
    <w:rsid w:val="00BB511E"/>
    <w:rsid w:val="00D42547"/>
    <w:rsid w:val="00D714C8"/>
    <w:rsid w:val="00D80EF7"/>
    <w:rsid w:val="00DD7F61"/>
    <w:rsid w:val="00E27045"/>
    <w:rsid w:val="00E35001"/>
    <w:rsid w:val="00E53818"/>
    <w:rsid w:val="00E731F9"/>
    <w:rsid w:val="00E8277D"/>
    <w:rsid w:val="00EA70D9"/>
    <w:rsid w:val="00ED67FA"/>
    <w:rsid w:val="00EF4257"/>
    <w:rsid w:val="00F0544D"/>
    <w:rsid w:val="00F06AC0"/>
    <w:rsid w:val="00F84D63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cort001@codelco.c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portalcompras@codelco.cl" TargetMode="Externa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cast027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2016-04-07T18:21:00Z</cp:lastPrinted>
  <dcterms:created xsi:type="dcterms:W3CDTF">2017-09-28T11:44:00Z</dcterms:created>
  <dcterms:modified xsi:type="dcterms:W3CDTF">2017-09-28T11:44:00Z</dcterms:modified>
</cp:coreProperties>
</file>