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22" w:rsidRDefault="00333B22" w:rsidP="00223B4C">
      <w:pPr>
        <w:pStyle w:val="Default"/>
        <w:jc w:val="center"/>
      </w:pPr>
      <w:bookmarkStart w:id="0" w:name="_GoBack"/>
      <w:bookmarkEnd w:id="0"/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16" w:rsidRDefault="002D3516" w:rsidP="00223B4C">
      <w:pPr>
        <w:pStyle w:val="Default"/>
        <w:jc w:val="center"/>
      </w:pPr>
    </w:p>
    <w:p w:rsidR="002D3516" w:rsidRPr="002D3516" w:rsidRDefault="002D3516" w:rsidP="002D351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333B22" w:rsidRPr="00333B22" w:rsidRDefault="00333B22" w:rsidP="00333B22">
      <w:pPr>
        <w:pStyle w:val="Default"/>
        <w:rPr>
          <w:rFonts w:ascii="Calibri" w:hAnsi="Calibri" w:cs="Calibri"/>
          <w:sz w:val="22"/>
          <w:szCs w:val="22"/>
        </w:rPr>
      </w:pPr>
    </w:p>
    <w:p w:rsidR="00333B22" w:rsidRDefault="00333B22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333B2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RESUMEN EJECUTIVO</w:t>
      </w:r>
    </w:p>
    <w:p w:rsidR="00333B22" w:rsidRDefault="00333B22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Pr="00333B22" w:rsidRDefault="008360A8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Default="00EA70D9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LICITACIÓN PÚBLICA</w:t>
      </w: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333B22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ETAPA PRECALIFICACION</w:t>
      </w:r>
      <w:r w:rsidR="00EA70D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– </w:t>
      </w:r>
      <w:r w:rsidR="00C26761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5000001</w:t>
      </w:r>
      <w:r w:rsidR="00F87B38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50</w:t>
      </w:r>
      <w:r w:rsidR="00E4143D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3</w:t>
      </w:r>
    </w:p>
    <w:p w:rsidR="00661818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661818" w:rsidRPr="00333B22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D3516" w:rsidRDefault="00333B22" w:rsidP="00DD7F61">
      <w:pPr>
        <w:autoSpaceDE w:val="0"/>
        <w:autoSpaceDN w:val="0"/>
        <w:adjustRightInd w:val="0"/>
        <w:jc w:val="center"/>
      </w:pP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“</w:t>
      </w:r>
      <w:r w:rsidR="00C26761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MATERIALES SISTEMA AUTOMATICO PROTECCION CONTRA INCENDIO”</w:t>
      </w:r>
    </w:p>
    <w:p w:rsidR="002D3516" w:rsidRDefault="002D3516" w:rsidP="00DD7F61">
      <w:pPr>
        <w:pStyle w:val="Default"/>
        <w:jc w:val="center"/>
      </w:pPr>
    </w:p>
    <w:p w:rsidR="002D3516" w:rsidRDefault="002D3516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C26761" w:rsidP="00DD7F61">
      <w:pPr>
        <w:pStyle w:val="Default"/>
        <w:jc w:val="center"/>
      </w:pPr>
      <w:r>
        <w:rPr>
          <w:rFonts w:ascii="Calibri" w:hAnsi="Calibri" w:cs="Calibri"/>
          <w:b/>
          <w:bCs/>
          <w:sz w:val="22"/>
          <w:szCs w:val="22"/>
        </w:rPr>
        <w:t>Enero 2018</w:t>
      </w: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D3516" w:rsidRDefault="002D3516" w:rsidP="00223B4C">
      <w:pPr>
        <w:pStyle w:val="Default"/>
        <w:jc w:val="center"/>
      </w:pPr>
    </w:p>
    <w:p w:rsidR="00223B4C" w:rsidRDefault="00223B4C" w:rsidP="00223B4C">
      <w:pPr>
        <w:pStyle w:val="Default"/>
      </w:pPr>
    </w:p>
    <w:p w:rsidR="00751AC8" w:rsidRDefault="00751AC8" w:rsidP="00223B4C">
      <w:pPr>
        <w:pStyle w:val="Default"/>
      </w:pPr>
    </w:p>
    <w:p w:rsidR="00C26761" w:rsidRDefault="00C26761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46035B" w:rsidRDefault="00223B4C" w:rsidP="0046035B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</w:t>
      </w:r>
      <w:r w:rsidR="00A441AA">
        <w:rPr>
          <w:b/>
          <w:bCs/>
          <w:sz w:val="20"/>
          <w:szCs w:val="20"/>
        </w:rPr>
        <w:t>PUBLICA</w:t>
      </w:r>
      <w:r w:rsidR="00E07EB8">
        <w:rPr>
          <w:b/>
          <w:bCs/>
          <w:sz w:val="20"/>
          <w:szCs w:val="20"/>
        </w:rPr>
        <w:t xml:space="preserve"> </w:t>
      </w:r>
      <w:r w:rsidRPr="002A5519">
        <w:rPr>
          <w:b/>
          <w:bCs/>
          <w:sz w:val="20"/>
          <w:szCs w:val="20"/>
        </w:rPr>
        <w:t xml:space="preserve">Nº </w:t>
      </w:r>
      <w:r w:rsidR="00D26B40">
        <w:rPr>
          <w:b/>
          <w:bCs/>
          <w:sz w:val="20"/>
          <w:szCs w:val="20"/>
        </w:rPr>
        <w:t>5000001</w:t>
      </w:r>
      <w:r w:rsidR="00F87B38">
        <w:rPr>
          <w:b/>
          <w:bCs/>
          <w:sz w:val="20"/>
          <w:szCs w:val="20"/>
        </w:rPr>
        <w:t>50</w:t>
      </w:r>
      <w:r w:rsidR="00E4143D">
        <w:rPr>
          <w:b/>
          <w:bCs/>
          <w:sz w:val="20"/>
          <w:szCs w:val="20"/>
        </w:rPr>
        <w:t>3</w:t>
      </w:r>
      <w:r w:rsidR="00FD4A74">
        <w:rPr>
          <w:b/>
          <w:bCs/>
          <w:sz w:val="20"/>
          <w:szCs w:val="20"/>
        </w:rPr>
        <w:t xml:space="preserve">, </w:t>
      </w:r>
      <w:r w:rsidR="00C26761" w:rsidRPr="00C26761">
        <w:rPr>
          <w:b/>
          <w:bCs/>
          <w:sz w:val="20"/>
          <w:szCs w:val="20"/>
        </w:rPr>
        <w:t>"MATERIALES SISTEMA AUTOMATICO PROTECCION CONTRA INCENDIO”</w:t>
      </w:r>
    </w:p>
    <w:p w:rsidR="0046035B" w:rsidRDefault="0046035B" w:rsidP="0046035B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FD4A74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REQN. 1</w:t>
      </w:r>
      <w:r w:rsidR="00C26761">
        <w:rPr>
          <w:b/>
          <w:bCs/>
          <w:sz w:val="20"/>
          <w:szCs w:val="20"/>
        </w:rPr>
        <w:t>2</w:t>
      </w:r>
      <w:r w:rsidR="00B12DFD">
        <w:rPr>
          <w:b/>
          <w:bCs/>
          <w:sz w:val="20"/>
          <w:szCs w:val="20"/>
        </w:rPr>
        <w:t>CC</w:t>
      </w:r>
      <w:r w:rsidR="00C26761">
        <w:rPr>
          <w:b/>
          <w:bCs/>
          <w:sz w:val="20"/>
          <w:szCs w:val="20"/>
        </w:rPr>
        <w:t>68R193</w:t>
      </w:r>
    </w:p>
    <w:p w:rsidR="00223B4C" w:rsidRDefault="0046035B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“</w:t>
      </w:r>
      <w:r w:rsidR="00223B4C" w:rsidRPr="00FE42CB">
        <w:rPr>
          <w:b/>
          <w:bCs/>
          <w:sz w:val="20"/>
          <w:szCs w:val="20"/>
          <w:u w:val="single"/>
        </w:rPr>
        <w:t>RESUMEN EJECUTIVO</w:t>
      </w:r>
    </w:p>
    <w:p w:rsidR="004E1FD5" w:rsidRDefault="004E1FD5" w:rsidP="00223B4C">
      <w:pPr>
        <w:pStyle w:val="Default"/>
        <w:jc w:val="center"/>
        <w:rPr>
          <w:b/>
          <w:bCs/>
          <w:sz w:val="20"/>
          <w:szCs w:val="20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1. ALCANCE DEL SERVICIO 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4603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La Corporación Nacional del Cobre de Chile</w:t>
      </w:r>
      <w:r w:rsidR="00A16A59">
        <w:rPr>
          <w:sz w:val="20"/>
          <w:szCs w:val="20"/>
        </w:rPr>
        <w:t xml:space="preserve"> </w:t>
      </w:r>
      <w:r>
        <w:rPr>
          <w:sz w:val="20"/>
          <w:szCs w:val="20"/>
        </w:rPr>
        <w:t>le invita a participar en el proceso d</w:t>
      </w:r>
      <w:r w:rsidR="0046035B">
        <w:rPr>
          <w:sz w:val="20"/>
          <w:szCs w:val="20"/>
        </w:rPr>
        <w:t>e Licitación para el “</w:t>
      </w:r>
      <w:r w:rsidR="00C26761" w:rsidRPr="00C26761">
        <w:rPr>
          <w:sz w:val="20"/>
          <w:szCs w:val="20"/>
        </w:rPr>
        <w:t>"MATERIALES SISTEMA AUTOMATICO PROTECCION CONTRA INCENDIO”</w:t>
      </w:r>
      <w:r w:rsidR="00C26761">
        <w:rPr>
          <w:sz w:val="20"/>
          <w:szCs w:val="20"/>
        </w:rPr>
        <w:t xml:space="preserve"> </w:t>
      </w:r>
      <w:r w:rsidR="00FD4A74">
        <w:rPr>
          <w:sz w:val="20"/>
          <w:szCs w:val="20"/>
        </w:rPr>
        <w:t xml:space="preserve">para el </w:t>
      </w:r>
      <w:r w:rsidR="00A16A59">
        <w:rPr>
          <w:sz w:val="20"/>
          <w:szCs w:val="20"/>
        </w:rPr>
        <w:t>Proyecto “</w:t>
      </w:r>
      <w:r w:rsidR="00C26761">
        <w:rPr>
          <w:sz w:val="20"/>
          <w:szCs w:val="20"/>
        </w:rPr>
        <w:t>Construcción, Comisionamiento y Puesta en Marcha de Sistema Contra Incendio Concentrado</w:t>
      </w:r>
      <w:r w:rsidR="00D26B40">
        <w:rPr>
          <w:sz w:val="20"/>
          <w:szCs w:val="20"/>
        </w:rPr>
        <w:t>”</w:t>
      </w:r>
      <w:r w:rsidR="00B12DFD">
        <w:rPr>
          <w:sz w:val="20"/>
          <w:szCs w:val="20"/>
        </w:rPr>
        <w:t xml:space="preserve"> – División Chuquicamata</w:t>
      </w:r>
      <w:r w:rsidR="007A4AAD">
        <w:rPr>
          <w:sz w:val="20"/>
          <w:szCs w:val="20"/>
        </w:rPr>
        <w:t xml:space="preserve">, Compras para Proyecto de la Dirección Abastecimiento. </w:t>
      </w:r>
    </w:p>
    <w:p w:rsidR="00223B4C" w:rsidRDefault="00223B4C" w:rsidP="0046035B">
      <w:pPr>
        <w:pStyle w:val="Default"/>
        <w:jc w:val="both"/>
        <w:rPr>
          <w:sz w:val="20"/>
          <w:szCs w:val="20"/>
        </w:rPr>
      </w:pPr>
    </w:p>
    <w:p w:rsid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2. OBJETIVO </w:t>
      </w:r>
    </w:p>
    <w:p w:rsidR="00CF3457" w:rsidRDefault="00CF3457" w:rsidP="0046035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46035B" w:rsidRDefault="0046035B" w:rsidP="0046035B">
      <w:pPr>
        <w:pStyle w:val="Default"/>
        <w:jc w:val="both"/>
        <w:rPr>
          <w:b/>
          <w:bCs/>
          <w:sz w:val="20"/>
          <w:szCs w:val="20"/>
        </w:rPr>
      </w:pPr>
      <w:r w:rsidRPr="004E1FD5">
        <w:rPr>
          <w:rFonts w:ascii="Calibri" w:hAnsi="Calibri" w:cs="Calibri"/>
          <w:sz w:val="22"/>
          <w:szCs w:val="22"/>
        </w:rPr>
        <w:t>Seleccionar la mejor oferta técnica-económica que permita la adquisición de</w:t>
      </w:r>
      <w:r w:rsidR="00C26761">
        <w:rPr>
          <w:rFonts w:ascii="Calibri" w:hAnsi="Calibri" w:cs="Calibri"/>
          <w:sz w:val="22"/>
          <w:szCs w:val="22"/>
        </w:rPr>
        <w:t>l</w:t>
      </w:r>
      <w:r w:rsidRPr="004E1FD5">
        <w:rPr>
          <w:rFonts w:ascii="Calibri" w:hAnsi="Calibri" w:cs="Calibri"/>
          <w:sz w:val="22"/>
          <w:szCs w:val="22"/>
        </w:rPr>
        <w:t xml:space="preserve"> </w:t>
      </w:r>
      <w:r w:rsidRPr="0046035B">
        <w:rPr>
          <w:bCs/>
          <w:sz w:val="20"/>
          <w:szCs w:val="20"/>
        </w:rPr>
        <w:t>S</w:t>
      </w:r>
      <w:r w:rsidR="00C26761">
        <w:rPr>
          <w:bCs/>
          <w:sz w:val="20"/>
          <w:szCs w:val="20"/>
        </w:rPr>
        <w:t>uministro</w:t>
      </w:r>
      <w:r w:rsidRPr="0046035B">
        <w:rPr>
          <w:bCs/>
          <w:sz w:val="20"/>
          <w:szCs w:val="20"/>
        </w:rPr>
        <w:t xml:space="preserve"> </w:t>
      </w:r>
      <w:r w:rsidR="00C26761" w:rsidRPr="00C26761">
        <w:rPr>
          <w:bCs/>
          <w:sz w:val="20"/>
          <w:szCs w:val="20"/>
        </w:rPr>
        <w:t>"M</w:t>
      </w:r>
      <w:r w:rsidR="00C26761">
        <w:rPr>
          <w:bCs/>
          <w:sz w:val="20"/>
          <w:szCs w:val="20"/>
        </w:rPr>
        <w:t>ateriales Sistema Automático Protección Contra Incendio”.</w:t>
      </w:r>
    </w:p>
    <w:p w:rsidR="00ED67FA" w:rsidRPr="004E1FD5" w:rsidRDefault="00ED67FA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3. ALCANCE 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D26B40" w:rsidP="004E1FD5">
      <w:pPr>
        <w:autoSpaceDE w:val="0"/>
        <w:autoSpaceDN w:val="0"/>
        <w:adjustRightInd w:val="0"/>
        <w:spacing w:after="1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D26B40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SUMINISTROS MATERIALES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:</w:t>
      </w:r>
    </w:p>
    <w:p w:rsidR="00680CDF" w:rsidRDefault="00680CDF" w:rsidP="0006581C">
      <w:pPr>
        <w:jc w:val="both"/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</w:pPr>
    </w:p>
    <w:p w:rsidR="00D26B40" w:rsidRPr="00D26B40" w:rsidRDefault="00463C0F" w:rsidP="0006581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>Seleccionar los materiales de última generación para el Sistema Automático Contra Incendio de la Concentradora, DCH.</w:t>
      </w:r>
    </w:p>
    <w:p w:rsidR="00D26B40" w:rsidRPr="00D26B40" w:rsidRDefault="00D26B40" w:rsidP="00D26B40">
      <w:pPr>
        <w:autoSpaceDE w:val="0"/>
        <w:autoSpaceDN w:val="0"/>
        <w:adjustRightInd w:val="0"/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</w:pPr>
    </w:p>
    <w:p w:rsidR="00463C0F" w:rsidRDefault="00463C0F" w:rsidP="00D26B40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Suministro Materiales Sistema Automático Protección Contra Incendio”.</w:t>
      </w:r>
    </w:p>
    <w:p w:rsidR="00463C0F" w:rsidRDefault="00463C0F" w:rsidP="00D26B40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463C0F" w:rsidRDefault="00463C0F" w:rsidP="00D26B40">
      <w:pPr>
        <w:autoSpaceDE w:val="0"/>
        <w:autoSpaceDN w:val="0"/>
        <w:adjustRightInd w:val="0"/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I</w:t>
      </w:r>
      <w:r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>ncluye los siguientes materiales:</w:t>
      </w:r>
    </w:p>
    <w:p w:rsidR="00463C0F" w:rsidRDefault="00463C0F" w:rsidP="00D26B40">
      <w:pPr>
        <w:autoSpaceDE w:val="0"/>
        <w:autoSpaceDN w:val="0"/>
        <w:adjustRightInd w:val="0"/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</w:pPr>
    </w:p>
    <w:p w:rsidR="00463C0F" w:rsidRDefault="00463C0F" w:rsidP="00463C0F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>Sensores de llama.</w:t>
      </w:r>
    </w:p>
    <w:p w:rsidR="00463C0F" w:rsidRPr="00463C0F" w:rsidRDefault="00463C0F" w:rsidP="00463C0F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Calibri" w:eastAsiaTheme="minorHAnsi" w:hAnsi="Calibri" w:cs="Calibri"/>
          <w:bCs/>
          <w:color w:val="000000"/>
          <w:sz w:val="22"/>
          <w:szCs w:val="22"/>
          <w:lang w:val="en-US" w:eastAsia="en-US"/>
        </w:rPr>
      </w:pPr>
      <w:r w:rsidRPr="00463C0F">
        <w:rPr>
          <w:rFonts w:ascii="Calibri" w:eastAsiaTheme="minorHAnsi" w:hAnsi="Calibri" w:cs="Calibri"/>
          <w:bCs/>
          <w:color w:val="000000"/>
          <w:sz w:val="22"/>
          <w:szCs w:val="22"/>
          <w:lang w:val="en-US" w:eastAsia="en-US"/>
        </w:rPr>
        <w:t>Monitor XP de “ Flange 2,5” NH Outlet.</w:t>
      </w:r>
    </w:p>
    <w:p w:rsidR="00047ECD" w:rsidRPr="00F87B38" w:rsidRDefault="00463C0F" w:rsidP="00463C0F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Calibri" w:eastAsiaTheme="minorHAnsi" w:hAnsi="Calibri" w:cs="Calibri"/>
          <w:bCs/>
          <w:color w:val="000000"/>
          <w:sz w:val="22"/>
          <w:szCs w:val="22"/>
          <w:lang w:val="en-US" w:eastAsia="en-US"/>
        </w:rPr>
      </w:pPr>
      <w:r w:rsidRPr="00F87B38">
        <w:rPr>
          <w:rFonts w:ascii="Calibri" w:eastAsiaTheme="minorHAnsi" w:hAnsi="Calibri" w:cs="Calibri"/>
          <w:bCs/>
          <w:color w:val="000000"/>
          <w:sz w:val="22"/>
          <w:szCs w:val="22"/>
          <w:lang w:val="en-US" w:eastAsia="en-US"/>
        </w:rPr>
        <w:t>Nozzle Aquastream for heavy duty.</w:t>
      </w:r>
      <w:r w:rsidR="00D26B40" w:rsidRPr="00F87B38">
        <w:rPr>
          <w:rFonts w:ascii="Calibri" w:eastAsiaTheme="minorHAnsi" w:hAnsi="Calibri" w:cs="Calibri"/>
          <w:bCs/>
          <w:color w:val="000000"/>
          <w:sz w:val="22"/>
          <w:szCs w:val="22"/>
          <w:lang w:val="en-US" w:eastAsia="en-US"/>
        </w:rPr>
        <w:t xml:space="preserve"> </w:t>
      </w:r>
    </w:p>
    <w:p w:rsidR="007B11C3" w:rsidRPr="00F87B38" w:rsidRDefault="007B11C3" w:rsidP="007B11C3">
      <w:pPr>
        <w:ind w:firstLine="708"/>
        <w:rPr>
          <w:rFonts w:ascii="Arial Narrow" w:hAnsi="Arial Narrow"/>
          <w:color w:val="000000"/>
          <w:sz w:val="18"/>
          <w:szCs w:val="18"/>
          <w:lang w:val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4. PLAZO DE ENTREGA 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B6C26" w:rsidRDefault="004B6C26" w:rsidP="004B6C26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4B6C26">
        <w:rPr>
          <w:rFonts w:ascii="Arial" w:hAnsi="Arial" w:cs="Arial"/>
          <w:sz w:val="18"/>
          <w:szCs w:val="18"/>
        </w:rPr>
        <w:t xml:space="preserve">El plazo de entrega </w:t>
      </w:r>
      <w:r w:rsidR="00D87F03">
        <w:rPr>
          <w:rFonts w:ascii="Arial" w:hAnsi="Arial" w:cs="Arial"/>
          <w:sz w:val="18"/>
          <w:szCs w:val="18"/>
        </w:rPr>
        <w:t>estimado por el Proyecto es de</w:t>
      </w:r>
      <w:r w:rsidR="00463C0F">
        <w:rPr>
          <w:rFonts w:ascii="Arial" w:hAnsi="Arial" w:cs="Arial"/>
          <w:sz w:val="18"/>
          <w:szCs w:val="18"/>
        </w:rPr>
        <w:t xml:space="preserve"> </w:t>
      </w:r>
      <w:r w:rsidR="000F1307">
        <w:rPr>
          <w:rFonts w:ascii="Arial" w:hAnsi="Arial" w:cs="Arial"/>
          <w:sz w:val="18"/>
          <w:szCs w:val="18"/>
        </w:rPr>
        <w:t>60 días</w:t>
      </w:r>
      <w:r w:rsidRPr="004B6C26">
        <w:rPr>
          <w:rFonts w:ascii="Arial" w:hAnsi="Arial" w:cs="Arial"/>
          <w:sz w:val="18"/>
          <w:szCs w:val="18"/>
        </w:rPr>
        <w:t xml:space="preserve"> para la totalidad de</w:t>
      </w:r>
      <w:r w:rsidR="00CF3457">
        <w:rPr>
          <w:rFonts w:ascii="Arial" w:hAnsi="Arial" w:cs="Arial"/>
          <w:sz w:val="18"/>
          <w:szCs w:val="18"/>
        </w:rPr>
        <w:t>l suministro.</w:t>
      </w:r>
      <w:r w:rsidRPr="004B6C26">
        <w:rPr>
          <w:rFonts w:ascii="Arial" w:hAnsi="Arial" w:cs="Arial"/>
          <w:sz w:val="18"/>
          <w:szCs w:val="18"/>
        </w:rPr>
        <w:t xml:space="preserve"> Plazo contado desde la adjudicación</w:t>
      </w:r>
      <w:r w:rsidR="00CF3457">
        <w:rPr>
          <w:rFonts w:ascii="Arial" w:hAnsi="Arial" w:cs="Arial"/>
          <w:sz w:val="18"/>
          <w:szCs w:val="18"/>
        </w:rPr>
        <w:t>.</w:t>
      </w:r>
    </w:p>
    <w:p w:rsidR="00A87EF2" w:rsidRDefault="00A87EF2" w:rsidP="004B6C26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4E1FD5" w:rsidRPr="00FD1A10" w:rsidRDefault="00DA6660" w:rsidP="00DA6660">
      <w:pPr>
        <w:pStyle w:val="Prrafodelista"/>
        <w:autoSpaceDE w:val="0"/>
        <w:autoSpaceDN w:val="0"/>
        <w:adjustRightInd w:val="0"/>
        <w:ind w:left="0"/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1.- </w:t>
      </w:r>
      <w:r w:rsidR="004B6C26" w:rsidRPr="00FD1A10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RECEPCION ANTECEDENTES DE PRECALIFICACION Y APERTURA DE OFERTAS TECNICAS Y ECONOMICAS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9252DF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Para la presente licitación, 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se establecen las siguie</w:t>
      </w:r>
      <w:r w:rsidR="00F06AC0">
        <w:rPr>
          <w:rFonts w:ascii="Arial" w:eastAsiaTheme="minorHAnsi" w:hAnsi="Arial" w:cs="Arial"/>
          <w:sz w:val="18"/>
          <w:szCs w:val="18"/>
          <w:lang w:eastAsia="en-US"/>
        </w:rPr>
        <w:t>ntes e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tapas: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9252DF" w:rsidRDefault="0041734C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Etapa I:   Precalificació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n.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</w:t>
      </w:r>
      <w:r w:rsidR="00ED67FA">
        <w:rPr>
          <w:rFonts w:ascii="Arial" w:eastAsiaTheme="minorHAnsi" w:hAnsi="Arial" w:cs="Arial"/>
          <w:sz w:val="18"/>
          <w:szCs w:val="18"/>
          <w:lang w:eastAsia="en-US"/>
        </w:rPr>
        <w:t>tapa II:  Calificación Oferta Té</w:t>
      </w:r>
      <w:r>
        <w:rPr>
          <w:rFonts w:ascii="Arial" w:eastAsiaTheme="minorHAnsi" w:hAnsi="Arial" w:cs="Arial"/>
          <w:sz w:val="18"/>
          <w:szCs w:val="18"/>
          <w:lang w:eastAsia="en-US"/>
        </w:rPr>
        <w:t>cnica.</w:t>
      </w:r>
    </w:p>
    <w:p w:rsidR="009252DF" w:rsidRDefault="00ED67FA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Etapa III: 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 xml:space="preserve">n Oferta </w:t>
      </w:r>
      <w:r>
        <w:rPr>
          <w:rFonts w:ascii="Arial" w:eastAsiaTheme="minorHAnsi" w:hAnsi="Arial" w:cs="Arial"/>
          <w:sz w:val="18"/>
          <w:szCs w:val="18"/>
          <w:lang w:eastAsia="en-US"/>
        </w:rPr>
        <w:t>Econó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mica.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F06AC0" w:rsidRDefault="00ED67FA" w:rsidP="00A87EF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La Etapa de Precalificació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 xml:space="preserve">n </w:t>
      </w:r>
      <w:r w:rsidR="004E1FD5"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 tiene como objetivo calificar las empresas que den c</w:t>
      </w:r>
      <w:r w:rsidR="00F06AC0">
        <w:rPr>
          <w:rFonts w:ascii="Arial" w:eastAsiaTheme="minorHAnsi" w:hAnsi="Arial" w:cs="Arial"/>
          <w:sz w:val="18"/>
          <w:szCs w:val="18"/>
          <w:lang w:eastAsia="en-US"/>
        </w:rPr>
        <w:t xml:space="preserve">umplimiento a la totalidad de las condiciones establecidas en los formularios de precalificación, </w:t>
      </w:r>
      <w:r w:rsidR="00F06AC0" w:rsidRPr="00F06AC0">
        <w:rPr>
          <w:rFonts w:ascii="Arial" w:hAnsi="Arial" w:cs="Arial"/>
          <w:sz w:val="18"/>
          <w:szCs w:val="18"/>
        </w:rPr>
        <w:t>preseleccionándose aquellas que cumplan con el Criterio de Calificación</w:t>
      </w:r>
      <w:r w:rsidR="00F06AC0">
        <w:rPr>
          <w:rFonts w:ascii="Arial" w:hAnsi="Arial" w:cs="Arial"/>
          <w:sz w:val="18"/>
          <w:szCs w:val="18"/>
        </w:rPr>
        <w:t>.</w:t>
      </w:r>
    </w:p>
    <w:p w:rsidR="00D42547" w:rsidRDefault="00D42547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87AEF" w:rsidRDefault="00187AEF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42547" w:rsidRDefault="00D42547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E1FD5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5. </w:t>
      </w:r>
      <w:r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1 PRECALIFICACION</w:t>
      </w:r>
    </w:p>
    <w:p w:rsidR="00F06AC0" w:rsidRDefault="00F06AC0" w:rsidP="00F06AC0">
      <w:pPr>
        <w:ind w:left="567"/>
        <w:rPr>
          <w:rFonts w:ascii="Arial" w:hAnsi="Arial" w:cs="Arial"/>
          <w:sz w:val="18"/>
          <w:szCs w:val="18"/>
        </w:rPr>
      </w:pPr>
    </w:p>
    <w:p w:rsidR="00187AEF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p w:rsidR="00F06AC0" w:rsidRDefault="00F06AC0" w:rsidP="00D42547">
      <w:pPr>
        <w:rPr>
          <w:rFonts w:ascii="Arial" w:hAnsi="Arial" w:cs="Arial"/>
          <w:sz w:val="18"/>
          <w:szCs w:val="18"/>
        </w:rPr>
      </w:pPr>
      <w:r w:rsidRPr="00F06AC0">
        <w:rPr>
          <w:rFonts w:ascii="Arial" w:hAnsi="Arial" w:cs="Arial"/>
          <w:sz w:val="18"/>
          <w:szCs w:val="18"/>
        </w:rPr>
        <w:t>La evaluación de los antecedentes preliminares considera los siguientes aspectos:</w:t>
      </w:r>
    </w:p>
    <w:p w:rsidR="00F06AC0" w:rsidRDefault="00F06AC0" w:rsidP="00F06AC0">
      <w:pPr>
        <w:ind w:left="567"/>
        <w:rPr>
          <w:rFonts w:ascii="Arial" w:hAnsi="Arial" w:cs="Arial"/>
          <w:sz w:val="18"/>
          <w:szCs w:val="18"/>
        </w:rPr>
      </w:pPr>
    </w:p>
    <w:p w:rsidR="00187AEF" w:rsidRPr="00F06AC0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</w:tblGrid>
      <w:tr w:rsidR="00F06AC0" w:rsidRPr="00F06AC0" w:rsidTr="00F06AC0">
        <w:trPr>
          <w:trHeight w:val="503"/>
        </w:trPr>
        <w:tc>
          <w:tcPr>
            <w:tcW w:w="6379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Experiencia-Calidad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Calificación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Experiencia del proveedor en soluciones similares en la minería:3 referencias de negocios en los últimos 2 años.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Certificación de Calidad: se evaluará</w:t>
            </w:r>
            <w:r w:rsidR="00A8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AC0">
              <w:rPr>
                <w:rFonts w:ascii="Arial" w:hAnsi="Arial" w:cs="Arial"/>
                <w:sz w:val="18"/>
                <w:szCs w:val="18"/>
              </w:rPr>
              <w:t>Cer</w:t>
            </w:r>
            <w:r w:rsidR="00FD1A10">
              <w:rPr>
                <w:rFonts w:ascii="Arial" w:hAnsi="Arial" w:cs="Arial"/>
                <w:sz w:val="18"/>
                <w:szCs w:val="18"/>
              </w:rPr>
              <w:t xml:space="preserve">tificado de calidad actualizado, de los productos, de la empresa o del fabricante para el caso de las empresas que actúan en carácter </w:t>
            </w:r>
            <w:r w:rsidR="00F151BD">
              <w:rPr>
                <w:rFonts w:ascii="Arial" w:hAnsi="Arial" w:cs="Arial"/>
                <w:sz w:val="18"/>
                <w:szCs w:val="18"/>
              </w:rPr>
              <w:t>de representante o distribuidor oficial.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 xml:space="preserve">Carpeta tributaria los últimos 2 años. Se evaluará si la empresa ha tenido actividades tributarias en este período. </w:t>
            </w:r>
            <w:r w:rsidR="00F151BD">
              <w:rPr>
                <w:rFonts w:ascii="Arial" w:hAnsi="Arial" w:cs="Arial"/>
                <w:sz w:val="18"/>
                <w:szCs w:val="18"/>
              </w:rPr>
              <w:t>Aplica solo para proveedores que actualmente no están en REGIC y que deben iniciar su inscripción.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</w:tbl>
    <w:p w:rsidR="00DD7F61" w:rsidRDefault="00DD7F61" w:rsidP="00DD7F61">
      <w:pPr>
        <w:pStyle w:val="Default"/>
        <w:jc w:val="both"/>
        <w:rPr>
          <w:sz w:val="18"/>
          <w:szCs w:val="18"/>
        </w:rPr>
      </w:pPr>
    </w:p>
    <w:p w:rsidR="00DD7F61" w:rsidRPr="00A16A59" w:rsidRDefault="00DD7F61" w:rsidP="00DD7F61">
      <w:pPr>
        <w:pStyle w:val="Default"/>
        <w:jc w:val="both"/>
        <w:rPr>
          <w:b/>
          <w:sz w:val="18"/>
          <w:szCs w:val="18"/>
        </w:rPr>
      </w:pPr>
      <w:r w:rsidRPr="00A16A59">
        <w:rPr>
          <w:b/>
          <w:sz w:val="18"/>
          <w:szCs w:val="18"/>
        </w:rPr>
        <w:t xml:space="preserve">Podrán continuar en el proceso de licitación aquellas empresas que cumplan con los requerimientos mínimos solicitados, a las cuales se les enviará un número de licitación para que presenten sus ofertas técnicas y económicas. </w:t>
      </w:r>
    </w:p>
    <w:p w:rsidR="00A87EF2" w:rsidRDefault="00A87EF2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6. PARTICIPACIÓN EN EL PROCESO DE LICITACIÓN </w:t>
      </w:r>
    </w:p>
    <w:p w:rsidR="004E1FD5" w:rsidRPr="004B6C26" w:rsidRDefault="004E1FD5" w:rsidP="004E1FD5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Esta licitación será realizada a través de</w:t>
      </w:r>
      <w:r w:rsidR="002A3FE4" w:rsidRPr="004B6C26">
        <w:rPr>
          <w:sz w:val="18"/>
          <w:szCs w:val="18"/>
        </w:rPr>
        <w:t>l</w:t>
      </w:r>
      <w:r w:rsidRPr="004B6C26">
        <w:rPr>
          <w:sz w:val="18"/>
          <w:szCs w:val="18"/>
        </w:rPr>
        <w:t xml:space="preserve"> Portal de Compras de Codelco</w:t>
      </w:r>
      <w:r w:rsidR="002A3FE4" w:rsidRPr="004B6C26">
        <w:rPr>
          <w:sz w:val="18"/>
          <w:szCs w:val="18"/>
        </w:rPr>
        <w:t>, SRM,</w:t>
      </w:r>
      <w:r w:rsidRPr="004B6C26">
        <w:rPr>
          <w:sz w:val="18"/>
          <w:szCs w:val="18"/>
        </w:rPr>
        <w:t xml:space="preserve"> la plataforma de licitaciones electrónica de Codelco. </w:t>
      </w:r>
    </w:p>
    <w:p w:rsidR="004D6BAF" w:rsidRPr="004B6C26" w:rsidRDefault="004D6BAF" w:rsidP="00223B4C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Pr="004B6C26" w:rsidRDefault="008E58F0" w:rsidP="00223B4C">
      <w:pPr>
        <w:pStyle w:val="Default"/>
        <w:jc w:val="both"/>
        <w:rPr>
          <w:sz w:val="18"/>
          <w:szCs w:val="18"/>
        </w:rPr>
      </w:pPr>
    </w:p>
    <w:p w:rsidR="002A5519" w:rsidRPr="004B6C26" w:rsidRDefault="002A5519" w:rsidP="002A5519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Si a usted, como proveedor, no le ha llegado la invitación a través de portal, puede solicitar su inclusión en este proceso,</w:t>
      </w:r>
      <w:r>
        <w:rPr>
          <w:sz w:val="18"/>
          <w:szCs w:val="18"/>
        </w:rPr>
        <w:t xml:space="preserve"> al correo </w:t>
      </w:r>
      <w:hyperlink r:id="rId12" w:history="1">
        <w:r w:rsidR="00E4143D" w:rsidRPr="00642596">
          <w:rPr>
            <w:rStyle w:val="Hipervnculo"/>
            <w:sz w:val="18"/>
            <w:szCs w:val="18"/>
          </w:rPr>
          <w:t>osepulv@codelco.cl</w:t>
        </w:r>
      </w:hyperlink>
      <w:r w:rsidR="00E4143D">
        <w:rPr>
          <w:sz w:val="18"/>
          <w:szCs w:val="18"/>
        </w:rPr>
        <w:t xml:space="preserve"> </w:t>
      </w:r>
      <w:r>
        <w:rPr>
          <w:sz w:val="18"/>
          <w:szCs w:val="18"/>
        </w:rPr>
        <w:t>,</w:t>
      </w:r>
      <w:r w:rsidRPr="004B6C26">
        <w:rPr>
          <w:sz w:val="18"/>
          <w:szCs w:val="18"/>
        </w:rPr>
        <w:t xml:space="preserve"> con copia a</w:t>
      </w:r>
      <w:r w:rsidR="000F1307">
        <w:rPr>
          <w:sz w:val="18"/>
          <w:szCs w:val="18"/>
        </w:rPr>
        <w:t xml:space="preserve">: </w:t>
      </w:r>
      <w:r w:rsidRPr="004B6C26">
        <w:rPr>
          <w:sz w:val="18"/>
          <w:szCs w:val="18"/>
        </w:rPr>
        <w:t xml:space="preserve"> </w:t>
      </w:r>
      <w:hyperlink r:id="rId13" w:history="1">
        <w:r w:rsidR="00E4143D" w:rsidRPr="00642596">
          <w:rPr>
            <w:rStyle w:val="Hipervnculo"/>
            <w:sz w:val="18"/>
            <w:szCs w:val="18"/>
          </w:rPr>
          <w:t>amadr004@codelco.cl</w:t>
        </w:r>
      </w:hyperlink>
      <w:r>
        <w:rPr>
          <w:sz w:val="18"/>
          <w:szCs w:val="18"/>
        </w:rPr>
        <w:t>,</w:t>
      </w:r>
      <w:r w:rsidR="003824F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4B6C26">
        <w:rPr>
          <w:sz w:val="18"/>
          <w:szCs w:val="18"/>
        </w:rPr>
        <w:t>Debe enviar el correo a mas tardar el</w:t>
      </w:r>
      <w:r>
        <w:rPr>
          <w:sz w:val="18"/>
          <w:szCs w:val="18"/>
        </w:rPr>
        <w:t xml:space="preserve"> </w:t>
      </w:r>
      <w:r w:rsidR="000F1307">
        <w:rPr>
          <w:sz w:val="18"/>
          <w:szCs w:val="18"/>
        </w:rPr>
        <w:t>lunes 05. Febrero de 2018</w:t>
      </w:r>
      <w:r w:rsidRPr="004B6C26">
        <w:rPr>
          <w:sz w:val="18"/>
          <w:szCs w:val="18"/>
        </w:rPr>
        <w:t xml:space="preserve"> , caso contrario podría quedar fuera y será de su entera responsabilidad, dado que este  proceso se rige por un cronograma, que tiene hitos que cumplir.</w:t>
      </w:r>
    </w:p>
    <w:p w:rsidR="004E1FD5" w:rsidRPr="004B6C26" w:rsidRDefault="004E1FD5" w:rsidP="00223B4C">
      <w:pPr>
        <w:pStyle w:val="Default"/>
        <w:jc w:val="both"/>
        <w:rPr>
          <w:sz w:val="18"/>
          <w:szCs w:val="18"/>
        </w:rPr>
      </w:pPr>
    </w:p>
    <w:p w:rsidR="006C31E5" w:rsidRPr="004B6C26" w:rsidRDefault="002A3FE4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En </w:t>
      </w:r>
      <w:r w:rsidR="00EF4257" w:rsidRPr="004B6C26">
        <w:rPr>
          <w:sz w:val="18"/>
          <w:szCs w:val="18"/>
        </w:rPr>
        <w:t xml:space="preserve">el </w:t>
      </w:r>
      <w:r w:rsidR="00FE42CB" w:rsidRPr="004B6C26">
        <w:rPr>
          <w:sz w:val="18"/>
          <w:szCs w:val="18"/>
        </w:rPr>
        <w:t xml:space="preserve">correo </w:t>
      </w:r>
      <w:r w:rsidRPr="004B6C26">
        <w:rPr>
          <w:sz w:val="18"/>
          <w:szCs w:val="18"/>
        </w:rPr>
        <w:t xml:space="preserve">debe </w:t>
      </w:r>
      <w:r w:rsidR="00EF4257" w:rsidRPr="004B6C26">
        <w:rPr>
          <w:sz w:val="18"/>
          <w:szCs w:val="18"/>
        </w:rPr>
        <w:t xml:space="preserve">incorporar </w:t>
      </w:r>
      <w:r w:rsidR="006C31E5" w:rsidRPr="004B6C26">
        <w:rPr>
          <w:sz w:val="18"/>
          <w:szCs w:val="18"/>
        </w:rPr>
        <w:t xml:space="preserve">en asunto </w:t>
      </w:r>
      <w:r w:rsidR="00EF4257" w:rsidRPr="004B6C26">
        <w:rPr>
          <w:sz w:val="18"/>
          <w:szCs w:val="18"/>
        </w:rPr>
        <w:t xml:space="preserve">el número de la </w:t>
      </w:r>
      <w:r w:rsidRPr="002A5519">
        <w:rPr>
          <w:sz w:val="18"/>
          <w:szCs w:val="18"/>
        </w:rPr>
        <w:t>“</w:t>
      </w:r>
      <w:r w:rsidRPr="002A5519">
        <w:rPr>
          <w:b/>
          <w:sz w:val="18"/>
          <w:szCs w:val="18"/>
        </w:rPr>
        <w:t xml:space="preserve">Licitación </w:t>
      </w:r>
      <w:r w:rsidR="0006581C">
        <w:rPr>
          <w:b/>
          <w:sz w:val="18"/>
          <w:szCs w:val="18"/>
        </w:rPr>
        <w:t>5000001</w:t>
      </w:r>
      <w:r w:rsidR="00F87B38">
        <w:rPr>
          <w:b/>
          <w:sz w:val="18"/>
          <w:szCs w:val="18"/>
        </w:rPr>
        <w:t>50</w:t>
      </w:r>
      <w:r w:rsidR="00E4143D">
        <w:rPr>
          <w:b/>
          <w:sz w:val="18"/>
          <w:szCs w:val="18"/>
        </w:rPr>
        <w:t>3</w:t>
      </w:r>
      <w:r w:rsidR="00FD4A74" w:rsidRPr="002A5519">
        <w:rPr>
          <w:sz w:val="18"/>
          <w:szCs w:val="18"/>
        </w:rPr>
        <w:t>,</w:t>
      </w:r>
      <w:r w:rsidR="00FD4A74" w:rsidRPr="004B6C26">
        <w:rPr>
          <w:sz w:val="18"/>
          <w:szCs w:val="18"/>
        </w:rPr>
        <w:t xml:space="preserve">  </w:t>
      </w:r>
      <w:r w:rsidR="002A5519">
        <w:rPr>
          <w:sz w:val="18"/>
          <w:szCs w:val="18"/>
        </w:rPr>
        <w:t xml:space="preserve">Precalificación </w:t>
      </w:r>
      <w:r w:rsidR="000F1307" w:rsidRPr="000F1307">
        <w:rPr>
          <w:sz w:val="18"/>
          <w:szCs w:val="18"/>
        </w:rPr>
        <w:t>"MATERIALES SISTEMA AUTOMATICO PROTECCION CONTRA INCENDIO”</w:t>
      </w:r>
      <w:r w:rsidR="006C31E5" w:rsidRPr="004B6C26">
        <w:rPr>
          <w:sz w:val="18"/>
          <w:szCs w:val="18"/>
        </w:rPr>
        <w:t xml:space="preserve">, además debe </w:t>
      </w:r>
      <w:r w:rsidR="00FE42CB" w:rsidRPr="004B6C26">
        <w:rPr>
          <w:b/>
          <w:sz w:val="18"/>
          <w:szCs w:val="18"/>
        </w:rPr>
        <w:t xml:space="preserve">indicar </w:t>
      </w:r>
      <w:r w:rsidR="000A39F1" w:rsidRPr="004B6C26">
        <w:rPr>
          <w:b/>
          <w:sz w:val="18"/>
          <w:szCs w:val="18"/>
        </w:rPr>
        <w:t>razón social y RUT de la empresa</w:t>
      </w:r>
      <w:r w:rsidR="000A39F1" w:rsidRPr="004B6C26">
        <w:rPr>
          <w:sz w:val="18"/>
          <w:szCs w:val="18"/>
        </w:rPr>
        <w:t>.</w:t>
      </w:r>
    </w:p>
    <w:p w:rsidR="006C31E5" w:rsidRPr="004B6C26" w:rsidRDefault="006C31E5" w:rsidP="00223B4C">
      <w:pPr>
        <w:pStyle w:val="Default"/>
        <w:jc w:val="both"/>
        <w:rPr>
          <w:sz w:val="18"/>
          <w:szCs w:val="18"/>
        </w:rPr>
      </w:pPr>
    </w:p>
    <w:p w:rsidR="006C31E5" w:rsidRDefault="006C31E5" w:rsidP="006C31E5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Como se mencionó en el punto anterior, esta licitación será realizada a través de la plataforma electrónica oficial de Codelco, el Portal de Compras, SRM.      </w:t>
      </w:r>
      <w:r w:rsidRPr="004B6C26">
        <w:rPr>
          <w:b/>
          <w:sz w:val="18"/>
          <w:szCs w:val="18"/>
          <w:u w:val="single"/>
        </w:rPr>
        <w:t>Para participar en esta licitación, debe estar registrado en Portal de Compras CODELCO</w:t>
      </w:r>
      <w:r w:rsidRPr="004B6C26">
        <w:rPr>
          <w:sz w:val="18"/>
          <w:szCs w:val="18"/>
        </w:rPr>
        <w:t xml:space="preserve">. En caso de no tener actualizado su registro debe contactarse al teléfono +56 2 2818 5765 en horario de Lunes a Viernes de 08:00 a 19:00 hrs o al correo electrónico </w:t>
      </w:r>
      <w:hyperlink r:id="rId14" w:history="1">
        <w:r w:rsidR="000F1307" w:rsidRPr="0037257D">
          <w:rPr>
            <w:rStyle w:val="Hipervnculo"/>
            <w:sz w:val="18"/>
            <w:szCs w:val="18"/>
          </w:rPr>
          <w:t>portalcompras@codelco.cl</w:t>
        </w:r>
      </w:hyperlink>
    </w:p>
    <w:p w:rsidR="003E72C6" w:rsidRDefault="003E72C6" w:rsidP="006C31E5">
      <w:pPr>
        <w:pStyle w:val="Default"/>
        <w:jc w:val="both"/>
        <w:rPr>
          <w:sz w:val="18"/>
          <w:szCs w:val="18"/>
        </w:rPr>
      </w:pPr>
    </w:p>
    <w:p w:rsidR="003E72C6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7. CALENDARIO D</w:t>
      </w:r>
      <w:r w:rsidR="003E72C6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EL PROCESO DE PRECALIFICACION</w:t>
      </w:r>
    </w:p>
    <w:p w:rsidR="00226E9A" w:rsidRPr="004E1FD5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A6C91" w:rsidRPr="004B6C26" w:rsidRDefault="003A6C91" w:rsidP="003A6C9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9"/>
        <w:gridCol w:w="2453"/>
        <w:gridCol w:w="2259"/>
        <w:gridCol w:w="1948"/>
      </w:tblGrid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ACTIVIDAD </w:t>
            </w:r>
          </w:p>
        </w:tc>
        <w:tc>
          <w:tcPr>
            <w:tcW w:w="2453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C26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UGAR</w:t>
            </w:r>
          </w:p>
        </w:tc>
        <w:tc>
          <w:tcPr>
            <w:tcW w:w="225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Publicación Página WEB de Codelco de informe ejecutivo e Invitación por el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WEB CODELCO </w:t>
            </w: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2C6">
              <w:rPr>
                <w:rFonts w:ascii="Arial" w:hAnsi="Arial" w:cs="Arial"/>
                <w:sz w:val="18"/>
                <w:szCs w:val="18"/>
              </w:rPr>
              <w:t>PORTAL DE COMPRAS</w:t>
            </w:r>
          </w:p>
        </w:tc>
        <w:tc>
          <w:tcPr>
            <w:tcW w:w="2259" w:type="dxa"/>
          </w:tcPr>
          <w:p w:rsidR="003E72C6" w:rsidRPr="004B6C26" w:rsidRDefault="00E4143D" w:rsidP="00E414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</w:t>
            </w:r>
            <w:r w:rsidR="000F1307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Recepción de Antecedentes de Precalificación </w:t>
            </w:r>
          </w:p>
          <w:p w:rsidR="003E72C6" w:rsidRPr="004B6C26" w:rsidRDefault="003E72C6" w:rsidP="00D71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0F1307" w:rsidP="000F1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07.02.2018</w:t>
            </w:r>
          </w:p>
        </w:tc>
        <w:tc>
          <w:tcPr>
            <w:tcW w:w="1948" w:type="dxa"/>
          </w:tcPr>
          <w:p w:rsidR="003E72C6" w:rsidRPr="004B6C26" w:rsidRDefault="002A5519" w:rsidP="00092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las 1</w:t>
            </w:r>
            <w:r w:rsidR="0009253E">
              <w:rPr>
                <w:rFonts w:ascii="Arial" w:hAnsi="Arial" w:cs="Arial"/>
                <w:sz w:val="18"/>
                <w:szCs w:val="18"/>
              </w:rPr>
              <w:t>6</w:t>
            </w:r>
            <w:r w:rsidR="003E72C6">
              <w:rPr>
                <w:rFonts w:ascii="Arial" w:hAnsi="Arial" w:cs="Arial"/>
                <w:sz w:val="18"/>
                <w:szCs w:val="18"/>
              </w:rPr>
              <w:t>:00 hrs.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C26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>sultado de Precalificacion</w:t>
            </w: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correo electrónico a los proponentes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09253E" w:rsidP="00092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12.02.</w:t>
            </w:r>
            <w:r w:rsidR="003824FA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C91" w:rsidRPr="004B6C26" w:rsidRDefault="003A6C91" w:rsidP="003A6C91">
      <w:pPr>
        <w:ind w:left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8E58F0" w:rsidRPr="004B6C26" w:rsidRDefault="00BB511E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Cualquier alteración de este cronograma será comunicado oportunamente vía Portal de Compras a todos Proponentes.</w:t>
      </w:r>
    </w:p>
    <w:sectPr w:rsidR="008E58F0" w:rsidRPr="004B6C26" w:rsidSect="00711E46">
      <w:footerReference w:type="default" r:id="rId15"/>
      <w:pgSz w:w="12240" w:h="15840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C2F" w:rsidRDefault="00856C2F" w:rsidP="00711E46">
      <w:r>
        <w:separator/>
      </w:r>
    </w:p>
  </w:endnote>
  <w:endnote w:type="continuationSeparator" w:id="0">
    <w:p w:rsidR="00856C2F" w:rsidRDefault="00856C2F" w:rsidP="0071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46" w:rsidRDefault="00711E4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PRECALIFICACION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C30AAA">
      <w:fldChar w:fldCharType="begin"/>
    </w:r>
    <w:r w:rsidR="00C30AAA">
      <w:instrText xml:space="preserve"> PAGE   \* MERGEFORMAT </w:instrText>
    </w:r>
    <w:r w:rsidR="00C30AAA">
      <w:fldChar w:fldCharType="separate"/>
    </w:r>
    <w:r w:rsidR="0044664D" w:rsidRPr="0044664D">
      <w:rPr>
        <w:rFonts w:asciiTheme="majorHAnsi" w:hAnsiTheme="majorHAnsi"/>
        <w:noProof/>
      </w:rPr>
      <w:t>3</w:t>
    </w:r>
    <w:r w:rsidR="00C30AAA">
      <w:rPr>
        <w:rFonts w:asciiTheme="majorHAnsi" w:hAnsiTheme="majorHAnsi"/>
        <w:noProof/>
      </w:rPr>
      <w:fldChar w:fldCharType="end"/>
    </w:r>
  </w:p>
  <w:p w:rsidR="00711E46" w:rsidRDefault="00711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C2F" w:rsidRDefault="00856C2F" w:rsidP="00711E46">
      <w:r>
        <w:separator/>
      </w:r>
    </w:p>
  </w:footnote>
  <w:footnote w:type="continuationSeparator" w:id="0">
    <w:p w:rsidR="00856C2F" w:rsidRDefault="00856C2F" w:rsidP="0071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B26"/>
    <w:multiLevelType w:val="hybridMultilevel"/>
    <w:tmpl w:val="E482CE84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1161E9"/>
    <w:multiLevelType w:val="hybridMultilevel"/>
    <w:tmpl w:val="8CE80774"/>
    <w:lvl w:ilvl="0" w:tplc="D80001F6">
      <w:start w:val="1"/>
      <w:numFmt w:val="bullet"/>
      <w:lvlText w:val=""/>
      <w:lvlJc w:val="left"/>
      <w:pPr>
        <w:ind w:left="1068" w:hanging="360"/>
      </w:pPr>
      <w:rPr>
        <w:rFonts w:ascii="Wingdings" w:eastAsiaTheme="minorHAnsi" w:hAnsi="Wingdings" w:cs="Wingdings" w:hint="default"/>
        <w:b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3625C04"/>
    <w:multiLevelType w:val="hybridMultilevel"/>
    <w:tmpl w:val="4E464B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A2ED1"/>
    <w:multiLevelType w:val="hybridMultilevel"/>
    <w:tmpl w:val="3A960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460B0"/>
    <w:multiLevelType w:val="hybridMultilevel"/>
    <w:tmpl w:val="06265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E6B2C"/>
    <w:multiLevelType w:val="hybridMultilevel"/>
    <w:tmpl w:val="DC3EE0A2"/>
    <w:lvl w:ilvl="0" w:tplc="6C883E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13569"/>
    <w:rsid w:val="0003400F"/>
    <w:rsid w:val="00047ECD"/>
    <w:rsid w:val="00055C30"/>
    <w:rsid w:val="0006581C"/>
    <w:rsid w:val="00071F26"/>
    <w:rsid w:val="0009253E"/>
    <w:rsid w:val="00096576"/>
    <w:rsid w:val="000A39F1"/>
    <w:rsid w:val="000A7102"/>
    <w:rsid w:val="000F1307"/>
    <w:rsid w:val="000F3A68"/>
    <w:rsid w:val="00117572"/>
    <w:rsid w:val="001553DF"/>
    <w:rsid w:val="00187AEF"/>
    <w:rsid w:val="001B4534"/>
    <w:rsid w:val="001D5456"/>
    <w:rsid w:val="001F264C"/>
    <w:rsid w:val="0021004E"/>
    <w:rsid w:val="00223B4C"/>
    <w:rsid w:val="00226E9A"/>
    <w:rsid w:val="0029585D"/>
    <w:rsid w:val="002A3FE4"/>
    <w:rsid w:val="002A5519"/>
    <w:rsid w:val="002B2007"/>
    <w:rsid w:val="002B491F"/>
    <w:rsid w:val="002D3516"/>
    <w:rsid w:val="002E4408"/>
    <w:rsid w:val="002F77D4"/>
    <w:rsid w:val="00303A9E"/>
    <w:rsid w:val="00333B22"/>
    <w:rsid w:val="0037279D"/>
    <w:rsid w:val="003824FA"/>
    <w:rsid w:val="003A6C91"/>
    <w:rsid w:val="003D4620"/>
    <w:rsid w:val="003E72C6"/>
    <w:rsid w:val="0041734C"/>
    <w:rsid w:val="0044664D"/>
    <w:rsid w:val="0046035B"/>
    <w:rsid w:val="00463C0F"/>
    <w:rsid w:val="004A4517"/>
    <w:rsid w:val="004B5CAE"/>
    <w:rsid w:val="004B6C26"/>
    <w:rsid w:val="004D6BAF"/>
    <w:rsid w:val="004E1FD5"/>
    <w:rsid w:val="004E3D08"/>
    <w:rsid w:val="00510E6C"/>
    <w:rsid w:val="0056252F"/>
    <w:rsid w:val="0057380F"/>
    <w:rsid w:val="00620CC2"/>
    <w:rsid w:val="006314FB"/>
    <w:rsid w:val="00660A2C"/>
    <w:rsid w:val="00661818"/>
    <w:rsid w:val="0066200C"/>
    <w:rsid w:val="00680CDF"/>
    <w:rsid w:val="00685691"/>
    <w:rsid w:val="006C31E5"/>
    <w:rsid w:val="00711E46"/>
    <w:rsid w:val="00732DA7"/>
    <w:rsid w:val="00751AC8"/>
    <w:rsid w:val="007755B6"/>
    <w:rsid w:val="007827D6"/>
    <w:rsid w:val="007A4AAD"/>
    <w:rsid w:val="007A73B6"/>
    <w:rsid w:val="007B11C3"/>
    <w:rsid w:val="00815E8C"/>
    <w:rsid w:val="00822138"/>
    <w:rsid w:val="008360A8"/>
    <w:rsid w:val="00856C2F"/>
    <w:rsid w:val="008613C4"/>
    <w:rsid w:val="00893F9D"/>
    <w:rsid w:val="008C4073"/>
    <w:rsid w:val="008E58F0"/>
    <w:rsid w:val="009041B3"/>
    <w:rsid w:val="0092228C"/>
    <w:rsid w:val="009236AF"/>
    <w:rsid w:val="009252DF"/>
    <w:rsid w:val="009545A9"/>
    <w:rsid w:val="009D5977"/>
    <w:rsid w:val="00A16A59"/>
    <w:rsid w:val="00A41D6A"/>
    <w:rsid w:val="00A441AA"/>
    <w:rsid w:val="00A6647B"/>
    <w:rsid w:val="00A87792"/>
    <w:rsid w:val="00A87EF2"/>
    <w:rsid w:val="00AF523A"/>
    <w:rsid w:val="00B12DFD"/>
    <w:rsid w:val="00B56221"/>
    <w:rsid w:val="00B76DB8"/>
    <w:rsid w:val="00B83120"/>
    <w:rsid w:val="00B92E08"/>
    <w:rsid w:val="00BB511E"/>
    <w:rsid w:val="00BE01E7"/>
    <w:rsid w:val="00BE2EBE"/>
    <w:rsid w:val="00C16730"/>
    <w:rsid w:val="00C26761"/>
    <w:rsid w:val="00C30AAA"/>
    <w:rsid w:val="00CD33F8"/>
    <w:rsid w:val="00CE06F5"/>
    <w:rsid w:val="00CF3457"/>
    <w:rsid w:val="00D26B40"/>
    <w:rsid w:val="00D42547"/>
    <w:rsid w:val="00D714C8"/>
    <w:rsid w:val="00D87F03"/>
    <w:rsid w:val="00DA6660"/>
    <w:rsid w:val="00DD7F61"/>
    <w:rsid w:val="00E07EB8"/>
    <w:rsid w:val="00E27045"/>
    <w:rsid w:val="00E35001"/>
    <w:rsid w:val="00E4143D"/>
    <w:rsid w:val="00E53818"/>
    <w:rsid w:val="00E600BE"/>
    <w:rsid w:val="00E8277D"/>
    <w:rsid w:val="00EA70D9"/>
    <w:rsid w:val="00ED67FA"/>
    <w:rsid w:val="00EF3276"/>
    <w:rsid w:val="00EF4257"/>
    <w:rsid w:val="00F0544D"/>
    <w:rsid w:val="00F06AC0"/>
    <w:rsid w:val="00F151BD"/>
    <w:rsid w:val="00F87B38"/>
    <w:rsid w:val="00FA3664"/>
    <w:rsid w:val="00FD1A10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B4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B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madr004@codelco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sepulv@codelco.c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portalcompras@codelc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Geraldo Larenas Adolfo (Codelco-Chuquicamata)</cp:lastModifiedBy>
  <cp:revision>2</cp:revision>
  <cp:lastPrinted>2018-01-31T17:25:00Z</cp:lastPrinted>
  <dcterms:created xsi:type="dcterms:W3CDTF">2018-01-31T21:29:00Z</dcterms:created>
  <dcterms:modified xsi:type="dcterms:W3CDTF">2018-01-31T21:29:00Z</dcterms:modified>
</cp:coreProperties>
</file>