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B2" w:rsidRPr="000218AF" w:rsidRDefault="000673B2" w:rsidP="008B4377">
      <w:pPr>
        <w:spacing w:beforeLines="80" w:before="192" w:afterLines="80" w:after="192"/>
        <w:jc w:val="center"/>
        <w:rPr>
          <w:rFonts w:asciiTheme="minorHAnsi" w:hAnsiTheme="minorHAnsi" w:cs="Arial"/>
          <w:b/>
          <w:lang w:val="es-CL"/>
        </w:rPr>
      </w:pPr>
      <w:r w:rsidRPr="000218AF">
        <w:rPr>
          <w:rFonts w:asciiTheme="minorHAnsi" w:hAnsiTheme="minorHAnsi" w:cs="Arial"/>
          <w:b/>
          <w:lang w:val="es-CL"/>
        </w:rPr>
        <w:t xml:space="preserve">LICITACION </w:t>
      </w:r>
      <w:r w:rsidR="008470DD" w:rsidRPr="000218AF">
        <w:rPr>
          <w:rFonts w:asciiTheme="minorHAnsi" w:hAnsiTheme="minorHAnsi" w:cs="Arial"/>
          <w:b/>
          <w:lang w:val="es-CL"/>
        </w:rPr>
        <w:t>PÚBLICA</w:t>
      </w:r>
    </w:p>
    <w:p w:rsidR="001B4510" w:rsidRPr="00047F87" w:rsidRDefault="00F01A47" w:rsidP="00047F87">
      <w:pPr>
        <w:jc w:val="center"/>
        <w:rPr>
          <w:rFonts w:asciiTheme="minorHAnsi" w:hAnsiTheme="minorHAnsi" w:cs="Arial"/>
          <w:b/>
          <w:bCs/>
          <w:lang w:val="es-CL"/>
        </w:rPr>
      </w:pPr>
      <w:r w:rsidRPr="00047F87">
        <w:rPr>
          <w:rFonts w:asciiTheme="minorHAnsi" w:hAnsiTheme="minorHAnsi" w:cs="Arial"/>
          <w:b/>
          <w:bCs/>
          <w:lang w:val="es-CL"/>
        </w:rPr>
        <w:t>“</w:t>
      </w:r>
      <w:r w:rsidR="00047F87" w:rsidRPr="00047F87">
        <w:rPr>
          <w:rFonts w:asciiTheme="minorHAnsi" w:hAnsiTheme="minorHAnsi"/>
          <w:b/>
        </w:rPr>
        <w:t>CAPACIDAD DE PERFORACIÓN DE 280.000 M/AÑO PARA BUFFER Y APOYO DE PRODUCCIÓN POR 10 AÑOS PARA</w:t>
      </w:r>
      <w:bookmarkStart w:id="0" w:name="_GoBack"/>
      <w:bookmarkEnd w:id="0"/>
      <w:r w:rsidR="00047F87" w:rsidRPr="00047F87">
        <w:rPr>
          <w:rFonts w:asciiTheme="minorHAnsi" w:hAnsiTheme="minorHAnsi"/>
          <w:b/>
        </w:rPr>
        <w:t xml:space="preserve"> DIVISIÓN MINISTRO HALES</w:t>
      </w:r>
      <w:r w:rsidR="001B4510" w:rsidRPr="00047F87">
        <w:rPr>
          <w:rFonts w:asciiTheme="minorHAnsi" w:hAnsiTheme="minorHAnsi" w:cs="Arial"/>
          <w:b/>
          <w:bCs/>
          <w:lang w:val="es-CL"/>
        </w:rPr>
        <w:t>”</w:t>
      </w:r>
    </w:p>
    <w:p w:rsidR="000673B2" w:rsidRPr="000218AF" w:rsidRDefault="001B4510" w:rsidP="001B4510">
      <w:pPr>
        <w:spacing w:beforeLines="80" w:before="192" w:afterLines="80" w:after="192"/>
        <w:jc w:val="center"/>
        <w:rPr>
          <w:rFonts w:asciiTheme="minorHAnsi" w:hAnsiTheme="minorHAnsi" w:cs="Arial"/>
          <w:b/>
        </w:rPr>
      </w:pPr>
      <w:r>
        <w:rPr>
          <w:rFonts w:asciiTheme="minorHAnsi" w:hAnsiTheme="minorHAnsi" w:cs="Arial"/>
          <w:b/>
          <w:bCs/>
          <w:lang w:val="es-CL"/>
        </w:rPr>
        <w:t>R</w:t>
      </w:r>
      <w:r w:rsidR="000673B2" w:rsidRPr="000218AF">
        <w:rPr>
          <w:rFonts w:asciiTheme="minorHAnsi" w:hAnsiTheme="minorHAnsi" w:cs="Arial"/>
          <w:b/>
        </w:rPr>
        <w:t>ESUMEN EJECUTIVO</w:t>
      </w:r>
    </w:p>
    <w:p w:rsidR="000673B2" w:rsidRPr="000218AF" w:rsidRDefault="000673B2" w:rsidP="008B4377">
      <w:pPr>
        <w:widowControl w:val="0"/>
        <w:numPr>
          <w:ilvl w:val="0"/>
          <w:numId w:val="1"/>
        </w:numPr>
        <w:autoSpaceDE w:val="0"/>
        <w:autoSpaceDN w:val="0"/>
        <w:adjustRightInd w:val="0"/>
        <w:spacing w:beforeLines="80" w:before="192" w:afterLines="80" w:after="192"/>
        <w:rPr>
          <w:rFonts w:asciiTheme="minorHAnsi" w:hAnsiTheme="minorHAnsi" w:cs="Arial"/>
          <w:b/>
          <w:lang w:val="es-CL"/>
        </w:rPr>
      </w:pPr>
      <w:r w:rsidRPr="000218AF">
        <w:rPr>
          <w:rFonts w:asciiTheme="minorHAnsi" w:hAnsiTheme="minorHAnsi" w:cs="Arial"/>
          <w:b/>
          <w:lang w:val="es-CL"/>
        </w:rPr>
        <w:t>SERVICIO A LICITAR</w:t>
      </w:r>
    </w:p>
    <w:p w:rsidR="00880988" w:rsidRDefault="001A4E2D" w:rsidP="00047F87">
      <w:pPr>
        <w:ind w:left="567"/>
        <w:jc w:val="both"/>
        <w:rPr>
          <w:rFonts w:asciiTheme="minorHAnsi" w:eastAsia="Calibri" w:hAnsiTheme="minorHAnsi" w:cs="Arial"/>
          <w:lang w:val="es-ES_tradnl" w:eastAsia="en-US"/>
        </w:rPr>
      </w:pPr>
      <w:r w:rsidRPr="00047F87">
        <w:rPr>
          <w:rFonts w:asciiTheme="minorHAnsi" w:eastAsia="Calibri" w:hAnsiTheme="minorHAnsi" w:cs="Arial"/>
          <w:lang w:val="es-ES_tradnl" w:eastAsia="en-US"/>
        </w:rPr>
        <w:t>Codelco Chile</w:t>
      </w:r>
      <w:r w:rsidR="00880988" w:rsidRPr="00047F87">
        <w:rPr>
          <w:rFonts w:asciiTheme="minorHAnsi" w:eastAsia="Calibri" w:hAnsiTheme="minorHAnsi" w:cs="Arial"/>
          <w:lang w:val="es-ES_tradnl" w:eastAsia="en-US"/>
        </w:rPr>
        <w:t xml:space="preserve">, requiere </w:t>
      </w:r>
      <w:r w:rsidR="00047F87">
        <w:rPr>
          <w:rFonts w:asciiTheme="minorHAnsi" w:eastAsia="Calibri" w:hAnsiTheme="minorHAnsi" w:cs="Arial"/>
          <w:lang w:val="es-ES_tradnl" w:eastAsia="en-US"/>
        </w:rPr>
        <w:t xml:space="preserve">licitar el Servicio </w:t>
      </w:r>
      <w:r w:rsidR="007D783E">
        <w:rPr>
          <w:rFonts w:asciiTheme="minorHAnsi" w:eastAsia="Calibri" w:hAnsiTheme="minorHAnsi" w:cs="Arial"/>
          <w:lang w:val="es-ES_tradnl" w:eastAsia="en-US"/>
        </w:rPr>
        <w:t>denominado</w:t>
      </w:r>
      <w:r w:rsidR="00047F87">
        <w:rPr>
          <w:rFonts w:asciiTheme="minorHAnsi" w:eastAsia="Calibri" w:hAnsiTheme="minorHAnsi" w:cs="Arial"/>
          <w:lang w:val="es-ES_tradnl" w:eastAsia="en-US"/>
        </w:rPr>
        <w:t xml:space="preserve"> </w:t>
      </w:r>
      <w:r w:rsidR="007D783E">
        <w:rPr>
          <w:rFonts w:asciiTheme="minorHAnsi" w:eastAsia="Calibri" w:hAnsiTheme="minorHAnsi" w:cs="Arial"/>
          <w:lang w:val="es-ES_tradnl" w:eastAsia="en-US"/>
        </w:rPr>
        <w:t>“</w:t>
      </w:r>
      <w:r w:rsidR="00047F87" w:rsidRPr="00047F87">
        <w:rPr>
          <w:rFonts w:asciiTheme="minorHAnsi" w:eastAsia="Calibri" w:hAnsiTheme="minorHAnsi" w:cs="Arial"/>
          <w:lang w:val="es-ES_tradnl" w:eastAsia="en-US"/>
        </w:rPr>
        <w:t>CAPACIDAD DE PERFORACIÓN DE 280.000 M/AÑO PARA BUFFER Y APOYO DE PRODUCCIÓN POR 10 AÑOS</w:t>
      </w:r>
      <w:r w:rsidR="007D783E">
        <w:rPr>
          <w:rFonts w:asciiTheme="minorHAnsi" w:eastAsia="Calibri" w:hAnsiTheme="minorHAnsi" w:cs="Arial"/>
          <w:lang w:val="es-ES_tradnl" w:eastAsia="en-US"/>
        </w:rPr>
        <w:t>”,</w:t>
      </w:r>
      <w:r w:rsidR="00047F87" w:rsidRPr="00047F87">
        <w:rPr>
          <w:rFonts w:asciiTheme="minorHAnsi" w:eastAsia="Calibri" w:hAnsiTheme="minorHAnsi" w:cs="Arial"/>
          <w:lang w:val="es-ES_tradnl" w:eastAsia="en-US"/>
        </w:rPr>
        <w:t xml:space="preserve"> </w:t>
      </w:r>
      <w:r w:rsidR="007D783E" w:rsidRPr="00047F87">
        <w:rPr>
          <w:rFonts w:asciiTheme="minorHAnsi" w:eastAsia="Calibri" w:hAnsiTheme="minorHAnsi" w:cs="Arial"/>
          <w:lang w:val="es-ES_tradnl" w:eastAsia="en-US"/>
        </w:rPr>
        <w:t xml:space="preserve">para </w:t>
      </w:r>
      <w:r w:rsidR="007D783E">
        <w:rPr>
          <w:rFonts w:asciiTheme="minorHAnsi" w:eastAsia="Calibri" w:hAnsiTheme="minorHAnsi" w:cs="Arial"/>
          <w:lang w:val="es-ES_tradnl" w:eastAsia="en-US"/>
        </w:rPr>
        <w:t>D</w:t>
      </w:r>
      <w:r w:rsidR="007D783E" w:rsidRPr="00047F87">
        <w:rPr>
          <w:rFonts w:asciiTheme="minorHAnsi" w:eastAsia="Calibri" w:hAnsiTheme="minorHAnsi" w:cs="Arial"/>
          <w:lang w:val="es-ES_tradnl" w:eastAsia="en-US"/>
        </w:rPr>
        <w:t xml:space="preserve">ivisión </w:t>
      </w:r>
      <w:r w:rsidR="007D783E">
        <w:rPr>
          <w:rFonts w:asciiTheme="minorHAnsi" w:eastAsia="Calibri" w:hAnsiTheme="minorHAnsi" w:cs="Arial"/>
          <w:lang w:val="es-ES_tradnl" w:eastAsia="en-US"/>
        </w:rPr>
        <w:t>M</w:t>
      </w:r>
      <w:r w:rsidR="007D783E" w:rsidRPr="00047F87">
        <w:rPr>
          <w:rFonts w:asciiTheme="minorHAnsi" w:eastAsia="Calibri" w:hAnsiTheme="minorHAnsi" w:cs="Arial"/>
          <w:lang w:val="es-ES_tradnl" w:eastAsia="en-US"/>
        </w:rPr>
        <w:t xml:space="preserve">inistro </w:t>
      </w:r>
      <w:r w:rsidR="007D783E">
        <w:rPr>
          <w:rFonts w:asciiTheme="minorHAnsi" w:eastAsia="Calibri" w:hAnsiTheme="minorHAnsi" w:cs="Arial"/>
          <w:lang w:val="es-ES_tradnl" w:eastAsia="en-US"/>
        </w:rPr>
        <w:t>H</w:t>
      </w:r>
      <w:r w:rsidR="007D783E" w:rsidRPr="00047F87">
        <w:rPr>
          <w:rFonts w:asciiTheme="minorHAnsi" w:eastAsia="Calibri" w:hAnsiTheme="minorHAnsi" w:cs="Arial"/>
          <w:lang w:val="es-ES_tradnl" w:eastAsia="en-US"/>
        </w:rPr>
        <w:t>ales</w:t>
      </w:r>
      <w:r w:rsidR="0077630D" w:rsidRPr="00047F87">
        <w:rPr>
          <w:rFonts w:asciiTheme="minorHAnsi" w:eastAsia="Calibri" w:hAnsiTheme="minorHAnsi" w:cs="Arial"/>
          <w:lang w:val="es-ES_tradnl" w:eastAsia="en-US"/>
        </w:rPr>
        <w:t>.</w:t>
      </w:r>
    </w:p>
    <w:p w:rsidR="007D783E" w:rsidRPr="00047F87" w:rsidRDefault="007D783E" w:rsidP="00047F87">
      <w:pPr>
        <w:ind w:left="567"/>
        <w:jc w:val="both"/>
        <w:rPr>
          <w:rFonts w:asciiTheme="minorHAnsi" w:eastAsia="Calibri" w:hAnsiTheme="minorHAnsi" w:cs="Arial"/>
          <w:lang w:val="es-ES_tradnl" w:eastAsia="en-US"/>
        </w:rPr>
      </w:pPr>
    </w:p>
    <w:p w:rsidR="00880988" w:rsidRPr="000218AF" w:rsidRDefault="00442738" w:rsidP="008B4377">
      <w:pPr>
        <w:pStyle w:val="Prrafodelista"/>
        <w:numPr>
          <w:ilvl w:val="0"/>
          <w:numId w:val="1"/>
        </w:numPr>
        <w:tabs>
          <w:tab w:val="left" w:pos="709"/>
        </w:tabs>
        <w:spacing w:beforeLines="80" w:before="192" w:afterLines="80" w:after="192" w:line="240" w:lineRule="auto"/>
        <w:rPr>
          <w:rFonts w:asciiTheme="minorHAnsi" w:hAnsiTheme="minorHAnsi" w:cs="Arial"/>
          <w:b/>
          <w:sz w:val="24"/>
          <w:szCs w:val="24"/>
        </w:rPr>
      </w:pPr>
      <w:r w:rsidRPr="000218AF">
        <w:rPr>
          <w:rFonts w:asciiTheme="minorHAnsi" w:hAnsiTheme="minorHAnsi" w:cs="Arial"/>
          <w:b/>
          <w:sz w:val="24"/>
          <w:szCs w:val="24"/>
        </w:rPr>
        <w:t>INTRODUCCIÓN</w:t>
      </w:r>
    </w:p>
    <w:p w:rsidR="00BA6181" w:rsidRDefault="0077630D" w:rsidP="008B4377">
      <w:pPr>
        <w:pStyle w:val="Prrafodelista"/>
        <w:spacing w:beforeLines="80" w:before="192" w:afterLines="80" w:after="192" w:line="240" w:lineRule="auto"/>
        <w:ind w:left="567"/>
        <w:jc w:val="both"/>
        <w:rPr>
          <w:rFonts w:asciiTheme="minorHAnsi" w:hAnsiTheme="minorHAnsi" w:cs="Arial"/>
          <w:sz w:val="24"/>
          <w:szCs w:val="24"/>
          <w:lang w:val="es-ES_tradnl"/>
        </w:rPr>
      </w:pPr>
      <w:r>
        <w:rPr>
          <w:rFonts w:asciiTheme="minorHAnsi" w:hAnsiTheme="minorHAnsi" w:cs="Arial"/>
          <w:sz w:val="24"/>
          <w:szCs w:val="24"/>
          <w:lang w:val="es-ES_tradnl"/>
        </w:rPr>
        <w:t>Codelco</w:t>
      </w:r>
      <w:r w:rsidR="00A978F3" w:rsidRPr="000218AF">
        <w:rPr>
          <w:rFonts w:asciiTheme="minorHAnsi" w:hAnsiTheme="minorHAnsi" w:cs="Arial"/>
          <w:sz w:val="24"/>
          <w:szCs w:val="24"/>
          <w:lang w:val="es-ES_tradnl"/>
        </w:rPr>
        <w:t xml:space="preserve">, requiere contratar </w:t>
      </w:r>
      <w:r w:rsidR="00D95189">
        <w:rPr>
          <w:rFonts w:asciiTheme="minorHAnsi" w:hAnsiTheme="minorHAnsi" w:cs="Arial"/>
          <w:sz w:val="24"/>
          <w:szCs w:val="24"/>
          <w:lang w:val="es-ES_tradnl"/>
        </w:rPr>
        <w:t xml:space="preserve">un servicio de perforación que le permita conseguir una cierta capacidad anual de perforación. Para conseguir ese objetivo, Codelco ve viable utilizar alguna de las siguientes </w:t>
      </w:r>
      <w:r w:rsidR="00D44C6D">
        <w:rPr>
          <w:rFonts w:asciiTheme="minorHAnsi" w:hAnsiTheme="minorHAnsi" w:cs="Arial"/>
          <w:sz w:val="24"/>
          <w:szCs w:val="24"/>
          <w:lang w:val="es-ES_tradnl"/>
        </w:rPr>
        <w:t>modalidades</w:t>
      </w:r>
      <w:r w:rsidR="00D95189">
        <w:rPr>
          <w:rFonts w:asciiTheme="minorHAnsi" w:hAnsiTheme="minorHAnsi" w:cs="Arial"/>
          <w:sz w:val="24"/>
          <w:szCs w:val="24"/>
          <w:lang w:val="es-ES_tradnl"/>
        </w:rPr>
        <w:t>:</w:t>
      </w:r>
    </w:p>
    <w:p w:rsidR="00D95189" w:rsidRDefault="00D95189" w:rsidP="008B4377">
      <w:pPr>
        <w:pStyle w:val="Prrafodelista"/>
        <w:spacing w:beforeLines="80" w:before="192" w:afterLines="80" w:after="192" w:line="240" w:lineRule="auto"/>
        <w:ind w:left="567"/>
        <w:jc w:val="both"/>
        <w:rPr>
          <w:rFonts w:asciiTheme="minorHAnsi" w:hAnsiTheme="minorHAnsi" w:cs="Arial"/>
          <w:sz w:val="24"/>
          <w:szCs w:val="24"/>
          <w:lang w:val="es-ES_tradnl"/>
        </w:rPr>
      </w:pPr>
    </w:p>
    <w:p w:rsidR="00D95189" w:rsidRPr="00D95189" w:rsidRDefault="00D95189" w:rsidP="00D95189">
      <w:pPr>
        <w:pStyle w:val="Prrafodelista"/>
        <w:numPr>
          <w:ilvl w:val="0"/>
          <w:numId w:val="25"/>
        </w:numPr>
        <w:spacing w:beforeLines="80" w:before="192" w:afterLines="80" w:after="192" w:line="240" w:lineRule="auto"/>
        <w:jc w:val="both"/>
        <w:rPr>
          <w:rFonts w:asciiTheme="minorHAnsi" w:eastAsia="MS Mincho" w:hAnsiTheme="minorHAnsi" w:cs="Arial"/>
          <w:sz w:val="24"/>
          <w:szCs w:val="24"/>
          <w:lang w:val="es-ES_tradnl" w:eastAsia="ja-JP"/>
        </w:rPr>
      </w:pPr>
      <w:r>
        <w:rPr>
          <w:rFonts w:asciiTheme="minorHAnsi" w:hAnsiTheme="minorHAnsi" w:cs="Arial"/>
          <w:sz w:val="24"/>
          <w:szCs w:val="24"/>
          <w:lang w:val="es-ES_tradnl"/>
        </w:rPr>
        <w:t xml:space="preserve">Compra de Perforadoras, más </w:t>
      </w:r>
      <w:r w:rsidR="003E6AFD">
        <w:rPr>
          <w:rFonts w:asciiTheme="minorHAnsi" w:hAnsiTheme="minorHAnsi" w:cs="Arial"/>
          <w:sz w:val="24"/>
          <w:szCs w:val="24"/>
          <w:lang w:val="es-ES_tradnl"/>
        </w:rPr>
        <w:t>servicio de mantenimiento tipo MARC</w:t>
      </w:r>
      <w:r>
        <w:rPr>
          <w:rFonts w:asciiTheme="minorHAnsi" w:hAnsiTheme="minorHAnsi" w:cs="Arial"/>
          <w:sz w:val="24"/>
          <w:szCs w:val="24"/>
          <w:lang w:val="es-ES_tradnl"/>
        </w:rPr>
        <w:t>.</w:t>
      </w:r>
    </w:p>
    <w:p w:rsidR="00D95189" w:rsidRPr="00D95189" w:rsidRDefault="003E6AFD" w:rsidP="00D95189">
      <w:pPr>
        <w:pStyle w:val="Prrafodelista"/>
        <w:numPr>
          <w:ilvl w:val="0"/>
          <w:numId w:val="25"/>
        </w:numPr>
        <w:spacing w:beforeLines="80" w:before="192" w:afterLines="80" w:after="192" w:line="240" w:lineRule="auto"/>
        <w:jc w:val="both"/>
        <w:rPr>
          <w:rFonts w:asciiTheme="minorHAnsi" w:eastAsia="MS Mincho" w:hAnsiTheme="minorHAnsi" w:cs="Arial"/>
          <w:sz w:val="24"/>
          <w:szCs w:val="24"/>
          <w:lang w:val="es-ES_tradnl" w:eastAsia="ja-JP"/>
        </w:rPr>
      </w:pPr>
      <w:r>
        <w:rPr>
          <w:rFonts w:asciiTheme="minorHAnsi" w:hAnsiTheme="minorHAnsi" w:cs="Arial"/>
          <w:sz w:val="24"/>
          <w:szCs w:val="24"/>
          <w:lang w:val="es-ES_tradnl"/>
        </w:rPr>
        <w:t>Arriendo de Perforadoras con mantenimiento</w:t>
      </w:r>
      <w:r w:rsidR="00D95189">
        <w:rPr>
          <w:rFonts w:asciiTheme="minorHAnsi" w:hAnsiTheme="minorHAnsi" w:cs="Arial"/>
          <w:sz w:val="24"/>
          <w:szCs w:val="24"/>
          <w:lang w:val="es-ES_tradnl"/>
        </w:rPr>
        <w:t>.</w:t>
      </w:r>
    </w:p>
    <w:p w:rsidR="00D44C6D" w:rsidRDefault="00D95189" w:rsidP="00D44C6D">
      <w:pPr>
        <w:pStyle w:val="Prrafodelista"/>
        <w:numPr>
          <w:ilvl w:val="0"/>
          <w:numId w:val="25"/>
        </w:numPr>
        <w:spacing w:beforeLines="80" w:before="192" w:afterLines="80" w:after="192" w:line="240" w:lineRule="auto"/>
        <w:jc w:val="both"/>
        <w:rPr>
          <w:rFonts w:asciiTheme="minorHAnsi" w:eastAsia="MS Mincho" w:hAnsiTheme="minorHAnsi" w:cs="Arial"/>
          <w:sz w:val="24"/>
          <w:szCs w:val="24"/>
          <w:lang w:val="es-ES_tradnl" w:eastAsia="ja-JP"/>
        </w:rPr>
      </w:pPr>
      <w:r>
        <w:rPr>
          <w:rFonts w:asciiTheme="minorHAnsi" w:eastAsia="MS Mincho" w:hAnsiTheme="minorHAnsi" w:cs="Arial"/>
          <w:sz w:val="24"/>
          <w:szCs w:val="24"/>
          <w:lang w:val="es-ES_tradnl" w:eastAsia="ja-JP"/>
        </w:rPr>
        <w:t>Servicio completo de Perforación.</w:t>
      </w:r>
    </w:p>
    <w:p w:rsidR="00D44C6D" w:rsidRDefault="00D44C6D" w:rsidP="00D44C6D">
      <w:pPr>
        <w:spacing w:beforeLines="80" w:before="192" w:afterLines="80" w:after="192"/>
        <w:jc w:val="both"/>
        <w:rPr>
          <w:rFonts w:asciiTheme="minorHAnsi" w:eastAsia="MS Mincho" w:hAnsiTheme="minorHAnsi" w:cs="Arial"/>
          <w:lang w:val="es-ES_tradnl" w:eastAsia="ja-JP"/>
        </w:rPr>
      </w:pPr>
      <w:r>
        <w:rPr>
          <w:rFonts w:asciiTheme="minorHAnsi" w:eastAsia="MS Mincho" w:hAnsiTheme="minorHAnsi" w:cs="Arial"/>
          <w:lang w:val="es-ES_tradnl" w:eastAsia="ja-JP"/>
        </w:rPr>
        <w:t>A continuación se detallan los alcances de cada una de estas modalidades.</w:t>
      </w:r>
    </w:p>
    <w:p w:rsidR="007D783E" w:rsidRPr="00D44C6D" w:rsidRDefault="007D783E" w:rsidP="00D44C6D">
      <w:pPr>
        <w:spacing w:beforeLines="80" w:before="192" w:afterLines="80" w:after="192"/>
        <w:jc w:val="both"/>
        <w:rPr>
          <w:rFonts w:asciiTheme="minorHAnsi" w:eastAsia="MS Mincho" w:hAnsiTheme="minorHAnsi" w:cs="Arial"/>
          <w:lang w:val="es-ES_tradnl" w:eastAsia="ja-JP"/>
        </w:rPr>
      </w:pPr>
    </w:p>
    <w:p w:rsidR="00442738" w:rsidRPr="000218AF" w:rsidRDefault="00442738" w:rsidP="00D353DB">
      <w:pPr>
        <w:keepNext/>
        <w:numPr>
          <w:ilvl w:val="0"/>
          <w:numId w:val="19"/>
        </w:numPr>
        <w:spacing w:beforeLines="80" w:before="192" w:afterLines="80" w:after="192"/>
        <w:ind w:left="567" w:hanging="567"/>
        <w:jc w:val="both"/>
        <w:outlineLvl w:val="0"/>
        <w:rPr>
          <w:rFonts w:asciiTheme="minorHAnsi" w:hAnsiTheme="minorHAnsi" w:cs="Arial"/>
          <w:b/>
          <w:bCs/>
          <w:kern w:val="32"/>
          <w:lang w:eastAsia="ja-JP"/>
        </w:rPr>
      </w:pPr>
      <w:bookmarkStart w:id="1" w:name="_Toc451847134"/>
      <w:r w:rsidRPr="000218AF">
        <w:rPr>
          <w:rFonts w:asciiTheme="minorHAnsi" w:hAnsiTheme="minorHAnsi" w:cs="Arial"/>
          <w:b/>
          <w:bCs/>
          <w:kern w:val="32"/>
          <w:lang w:eastAsia="ja-JP"/>
        </w:rPr>
        <w:t xml:space="preserve">ALCANCE </w:t>
      </w:r>
      <w:r w:rsidR="00BA6181" w:rsidRPr="000218AF">
        <w:rPr>
          <w:rFonts w:asciiTheme="minorHAnsi" w:hAnsiTheme="minorHAnsi" w:cs="Arial"/>
          <w:b/>
          <w:bCs/>
          <w:kern w:val="32"/>
          <w:lang w:eastAsia="ja-JP"/>
        </w:rPr>
        <w:t xml:space="preserve">Y OBJETIVOS </w:t>
      </w:r>
      <w:r w:rsidRPr="000218AF">
        <w:rPr>
          <w:rFonts w:asciiTheme="minorHAnsi" w:hAnsiTheme="minorHAnsi" w:cs="Arial"/>
          <w:b/>
          <w:bCs/>
          <w:kern w:val="32"/>
          <w:lang w:eastAsia="ja-JP"/>
        </w:rPr>
        <w:t>DEL SERVICIO</w:t>
      </w:r>
      <w:bookmarkEnd w:id="1"/>
    </w:p>
    <w:p w:rsidR="00A978F3" w:rsidRDefault="00A978F3" w:rsidP="008B4377">
      <w:pPr>
        <w:spacing w:beforeLines="80" w:before="192" w:afterLines="80" w:after="192"/>
        <w:ind w:left="567"/>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El servicio que adjudicará la División corresponde a una de las siguientes modalidades:</w:t>
      </w:r>
    </w:p>
    <w:p w:rsidR="00D95189" w:rsidRPr="000218AF" w:rsidRDefault="00D95189" w:rsidP="008B4377">
      <w:pPr>
        <w:spacing w:beforeLines="80" w:before="192" w:afterLines="80" w:after="192"/>
        <w:ind w:left="567"/>
        <w:contextualSpacing/>
        <w:jc w:val="both"/>
        <w:rPr>
          <w:rFonts w:asciiTheme="minorHAnsi" w:eastAsia="Calibri" w:hAnsiTheme="minorHAnsi" w:cs="Arial"/>
          <w:lang w:val="es-CL" w:eastAsia="en-US"/>
        </w:rPr>
      </w:pPr>
    </w:p>
    <w:p w:rsidR="00A978F3" w:rsidRDefault="003E6AFD" w:rsidP="00D353DB">
      <w:pPr>
        <w:numPr>
          <w:ilvl w:val="0"/>
          <w:numId w:val="21"/>
        </w:numPr>
        <w:spacing w:beforeLines="80" w:before="192" w:afterLines="80" w:after="192"/>
        <w:contextualSpacing/>
        <w:jc w:val="both"/>
        <w:rPr>
          <w:rFonts w:asciiTheme="minorHAnsi" w:eastAsia="Calibri" w:hAnsiTheme="minorHAnsi" w:cs="Arial"/>
          <w:lang w:val="es-CL" w:eastAsia="en-US"/>
        </w:rPr>
      </w:pPr>
      <w:r>
        <w:rPr>
          <w:rFonts w:asciiTheme="minorHAnsi" w:eastAsia="Calibri" w:hAnsiTheme="minorHAnsi" w:cs="Arial"/>
          <w:b/>
          <w:lang w:val="es-CL" w:eastAsia="en-US"/>
        </w:rPr>
        <w:t xml:space="preserve">ADQUISICIÓN DE PERFORADORAS Y SERVICIO DE MANTENIMIENTO </w:t>
      </w:r>
      <w:r w:rsidR="00A978F3" w:rsidRPr="000218AF">
        <w:rPr>
          <w:rFonts w:asciiTheme="minorHAnsi" w:eastAsia="Calibri" w:hAnsiTheme="minorHAnsi" w:cs="Arial"/>
          <w:b/>
          <w:lang w:val="es-CL" w:eastAsia="en-US"/>
        </w:rPr>
        <w:t>FULL MARC</w:t>
      </w:r>
      <w:r w:rsidR="00A978F3" w:rsidRPr="000218AF">
        <w:rPr>
          <w:rFonts w:asciiTheme="minorHAnsi" w:eastAsia="Calibri" w:hAnsiTheme="minorHAnsi" w:cs="Arial"/>
          <w:lang w:val="es-CL" w:eastAsia="en-US"/>
        </w:rPr>
        <w:t>: Consiste</w:t>
      </w:r>
      <w:r w:rsidR="00D44C6D">
        <w:rPr>
          <w:rFonts w:asciiTheme="minorHAnsi" w:eastAsia="Calibri" w:hAnsiTheme="minorHAnsi" w:cs="Arial"/>
          <w:lang w:val="es-CL" w:eastAsia="en-US"/>
        </w:rPr>
        <w:t xml:space="preserve"> en la compra de dos perforadoras que cumplan con los requisitos establecidos en </w:t>
      </w:r>
      <w:r w:rsidR="007D783E">
        <w:rPr>
          <w:rFonts w:asciiTheme="minorHAnsi" w:eastAsia="Calibri" w:hAnsiTheme="minorHAnsi" w:cs="Arial"/>
          <w:lang w:val="es-CL" w:eastAsia="en-US"/>
        </w:rPr>
        <w:t>la especificación técnica</w:t>
      </w:r>
      <w:r w:rsidR="00D44C6D">
        <w:rPr>
          <w:rFonts w:asciiTheme="minorHAnsi" w:eastAsia="Calibri" w:hAnsiTheme="minorHAnsi" w:cs="Arial"/>
          <w:lang w:val="es-CL" w:eastAsia="en-US"/>
        </w:rPr>
        <w:t xml:space="preserve">, donde además debe incluir </w:t>
      </w:r>
      <w:r w:rsidR="00A978F3" w:rsidRPr="000218AF">
        <w:rPr>
          <w:rFonts w:asciiTheme="minorHAnsi" w:eastAsia="Calibri" w:hAnsiTheme="minorHAnsi" w:cs="Arial"/>
          <w:lang w:val="es-CL" w:eastAsia="en-US"/>
        </w:rPr>
        <w:t>un servicio de mantenimiento integral de los equipos por parte del Proponente, incluyendo mano de obra, repuestos, componentes y todo el equipamiento de apoyo necesario para la prestación del servicio a contratar. Esta modalidad considera además entregar en forma directa o mediante subcontratación los siguientes servicios:</w:t>
      </w:r>
    </w:p>
    <w:p w:rsidR="00D44C6D" w:rsidRPr="000218AF" w:rsidRDefault="00D44C6D" w:rsidP="00D44C6D">
      <w:pPr>
        <w:spacing w:beforeLines="80" w:before="192" w:afterLines="80" w:after="192"/>
        <w:ind w:left="927"/>
        <w:contextualSpacing/>
        <w:jc w:val="both"/>
        <w:rPr>
          <w:rFonts w:asciiTheme="minorHAnsi" w:eastAsia="Calibri" w:hAnsiTheme="minorHAnsi" w:cs="Arial"/>
          <w:lang w:val="es-CL" w:eastAsia="en-US"/>
        </w:rPr>
      </w:pPr>
    </w:p>
    <w:p w:rsidR="00A978F3" w:rsidRPr="000218AF" w:rsidRDefault="00A978F3" w:rsidP="00D353DB">
      <w:pPr>
        <w:numPr>
          <w:ilvl w:val="1"/>
          <w:numId w:val="22"/>
        </w:numPr>
        <w:spacing w:beforeLines="80" w:before="192" w:afterLines="80" w:after="192"/>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Mantención y reparación de aire acondicionado y cabina</w:t>
      </w:r>
      <w:r w:rsidR="00D44C6D">
        <w:rPr>
          <w:rFonts w:asciiTheme="minorHAnsi" w:eastAsia="Calibri" w:hAnsiTheme="minorHAnsi" w:cs="Arial"/>
          <w:lang w:val="es-CL" w:eastAsia="en-US"/>
        </w:rPr>
        <w:t>.</w:t>
      </w:r>
    </w:p>
    <w:p w:rsidR="00A978F3" w:rsidRPr="000218AF" w:rsidRDefault="00A978F3" w:rsidP="00D353DB">
      <w:pPr>
        <w:numPr>
          <w:ilvl w:val="1"/>
          <w:numId w:val="22"/>
        </w:numPr>
        <w:spacing w:beforeLines="80" w:before="192" w:afterLines="80" w:after="192"/>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Lavado de equipos</w:t>
      </w:r>
      <w:r w:rsidR="00D44C6D">
        <w:rPr>
          <w:rFonts w:asciiTheme="minorHAnsi" w:eastAsia="Calibri" w:hAnsiTheme="minorHAnsi" w:cs="Arial"/>
          <w:lang w:val="es-CL" w:eastAsia="en-US"/>
        </w:rPr>
        <w:t>.</w:t>
      </w:r>
    </w:p>
    <w:p w:rsidR="00A978F3" w:rsidRPr="000218AF" w:rsidRDefault="00A978F3" w:rsidP="00D353DB">
      <w:pPr>
        <w:numPr>
          <w:ilvl w:val="1"/>
          <w:numId w:val="22"/>
        </w:numPr>
        <w:spacing w:beforeLines="80" w:before="192" w:afterLines="80" w:after="192"/>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lastRenderedPageBreak/>
        <w:t xml:space="preserve">Mantención y reparación de </w:t>
      </w:r>
      <w:r w:rsidR="003E6AFD">
        <w:rPr>
          <w:rFonts w:asciiTheme="minorHAnsi" w:eastAsia="Calibri" w:hAnsiTheme="minorHAnsi" w:cs="Arial"/>
          <w:lang w:val="es-CL" w:eastAsia="en-US"/>
        </w:rPr>
        <w:t>rodados</w:t>
      </w:r>
      <w:r w:rsidRPr="000218AF">
        <w:rPr>
          <w:rFonts w:asciiTheme="minorHAnsi" w:eastAsia="Calibri" w:hAnsiTheme="minorHAnsi" w:cs="Arial"/>
          <w:lang w:val="es-CL" w:eastAsia="en-US"/>
        </w:rPr>
        <w:t>.</w:t>
      </w:r>
    </w:p>
    <w:p w:rsidR="00A978F3" w:rsidRPr="000218AF" w:rsidRDefault="00A978F3" w:rsidP="00D353DB">
      <w:pPr>
        <w:numPr>
          <w:ilvl w:val="0"/>
          <w:numId w:val="23"/>
        </w:numPr>
        <w:spacing w:beforeLines="80" w:before="192" w:afterLines="80" w:after="192"/>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Soldadura especial y estructural.</w:t>
      </w:r>
    </w:p>
    <w:p w:rsidR="00A978F3" w:rsidRPr="000218AF" w:rsidRDefault="00A978F3" w:rsidP="00D353DB">
      <w:pPr>
        <w:numPr>
          <w:ilvl w:val="0"/>
          <w:numId w:val="23"/>
        </w:numPr>
        <w:spacing w:beforeLines="80" w:before="192" w:afterLines="80" w:after="192"/>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 xml:space="preserve">Mantención y reparación sistema supresor de incendios. </w:t>
      </w:r>
    </w:p>
    <w:p w:rsidR="00A978F3" w:rsidRPr="000218AF" w:rsidRDefault="00A978F3" w:rsidP="008B4377">
      <w:pPr>
        <w:spacing w:beforeLines="80" w:before="192" w:afterLines="80" w:after="192"/>
        <w:ind w:left="567"/>
        <w:contextualSpacing/>
        <w:jc w:val="both"/>
        <w:rPr>
          <w:rFonts w:asciiTheme="minorHAnsi" w:eastAsia="Calibri" w:hAnsiTheme="minorHAnsi" w:cs="Arial"/>
          <w:lang w:val="es-CL" w:eastAsia="en-US"/>
        </w:rPr>
      </w:pPr>
    </w:p>
    <w:p w:rsidR="00A978F3" w:rsidRDefault="003E6AFD" w:rsidP="003E6AFD">
      <w:pPr>
        <w:numPr>
          <w:ilvl w:val="0"/>
          <w:numId w:val="21"/>
        </w:numPr>
        <w:spacing w:beforeLines="80" w:before="192" w:afterLines="80" w:after="192"/>
        <w:contextualSpacing/>
        <w:jc w:val="both"/>
        <w:rPr>
          <w:rFonts w:asciiTheme="minorHAnsi" w:eastAsia="Calibri" w:hAnsiTheme="minorHAnsi" w:cs="Arial"/>
          <w:lang w:val="es-CL" w:eastAsia="en-US"/>
        </w:rPr>
      </w:pPr>
      <w:r>
        <w:rPr>
          <w:rFonts w:asciiTheme="minorHAnsi" w:eastAsia="Calibri" w:hAnsiTheme="minorHAnsi" w:cs="Arial"/>
          <w:b/>
          <w:lang w:val="es-CL" w:eastAsia="en-US"/>
        </w:rPr>
        <w:t xml:space="preserve">ARRIENDO DE PERFORADORAS CON </w:t>
      </w:r>
      <w:r w:rsidR="00D44C6D">
        <w:rPr>
          <w:rFonts w:asciiTheme="minorHAnsi" w:eastAsia="Calibri" w:hAnsiTheme="minorHAnsi" w:cs="Arial"/>
          <w:b/>
          <w:lang w:val="es-CL" w:eastAsia="en-US"/>
        </w:rPr>
        <w:t>MANTENCIÓN</w:t>
      </w:r>
      <w:r w:rsidR="00D44C6D" w:rsidRPr="000218AF">
        <w:rPr>
          <w:rFonts w:asciiTheme="minorHAnsi" w:eastAsia="Calibri" w:hAnsiTheme="minorHAnsi" w:cs="Arial"/>
          <w:lang w:val="es-CL" w:eastAsia="en-US"/>
        </w:rPr>
        <w:t>: Consiste</w:t>
      </w:r>
      <w:r w:rsidR="00D44C6D">
        <w:rPr>
          <w:rFonts w:asciiTheme="minorHAnsi" w:eastAsia="Calibri" w:hAnsiTheme="minorHAnsi" w:cs="Arial"/>
          <w:lang w:val="es-CL" w:eastAsia="en-US"/>
        </w:rPr>
        <w:t xml:space="preserve"> en el arriendo de dos perforadoras que cumplan con los requisitos establecidos en las bases técnicas, </w:t>
      </w:r>
      <w:r>
        <w:rPr>
          <w:rFonts w:asciiTheme="minorHAnsi" w:eastAsia="Calibri" w:hAnsiTheme="minorHAnsi" w:cs="Arial"/>
          <w:lang w:val="es-CL" w:eastAsia="en-US"/>
        </w:rPr>
        <w:t xml:space="preserve">incluyendo el </w:t>
      </w:r>
      <w:r w:rsidR="00D44C6D" w:rsidRPr="000218AF">
        <w:rPr>
          <w:rFonts w:asciiTheme="minorHAnsi" w:eastAsia="Calibri" w:hAnsiTheme="minorHAnsi" w:cs="Arial"/>
          <w:lang w:val="es-CL" w:eastAsia="en-US"/>
        </w:rPr>
        <w:t xml:space="preserve">mantenimiento integral de los equipos por parte del Proponente, incluyendo todo </w:t>
      </w:r>
      <w:r>
        <w:rPr>
          <w:rFonts w:asciiTheme="minorHAnsi" w:eastAsia="Calibri" w:hAnsiTheme="minorHAnsi" w:cs="Arial"/>
          <w:lang w:val="es-CL" w:eastAsia="en-US"/>
        </w:rPr>
        <w:t xml:space="preserve">lo </w:t>
      </w:r>
      <w:r w:rsidR="00D44C6D" w:rsidRPr="000218AF">
        <w:rPr>
          <w:rFonts w:asciiTheme="minorHAnsi" w:eastAsia="Calibri" w:hAnsiTheme="minorHAnsi" w:cs="Arial"/>
          <w:lang w:val="es-CL" w:eastAsia="en-US"/>
        </w:rPr>
        <w:t xml:space="preserve">necesario para la prestación del servicio a contratar. </w:t>
      </w:r>
    </w:p>
    <w:p w:rsidR="003E6AFD" w:rsidRPr="000218AF" w:rsidRDefault="003E6AFD" w:rsidP="003E6AFD">
      <w:pPr>
        <w:spacing w:beforeLines="80" w:before="192" w:afterLines="80" w:after="192"/>
        <w:contextualSpacing/>
        <w:jc w:val="both"/>
        <w:rPr>
          <w:rFonts w:asciiTheme="minorHAnsi" w:eastAsia="Calibri" w:hAnsiTheme="minorHAnsi" w:cs="Arial"/>
          <w:lang w:val="es-CL" w:eastAsia="en-US"/>
        </w:rPr>
      </w:pPr>
    </w:p>
    <w:p w:rsidR="00D44C6D" w:rsidRPr="00133D03" w:rsidRDefault="00D44C6D" w:rsidP="00CC338C">
      <w:pPr>
        <w:numPr>
          <w:ilvl w:val="0"/>
          <w:numId w:val="21"/>
        </w:numPr>
        <w:spacing w:beforeLines="80" w:before="192" w:afterLines="80" w:after="192"/>
        <w:contextualSpacing/>
        <w:jc w:val="both"/>
        <w:rPr>
          <w:rFonts w:asciiTheme="minorHAnsi" w:eastAsia="Calibri" w:hAnsiTheme="minorHAnsi" w:cs="Arial"/>
          <w:lang w:val="es-CL" w:eastAsia="en-US"/>
        </w:rPr>
      </w:pPr>
      <w:r w:rsidRPr="00133D03">
        <w:rPr>
          <w:rFonts w:asciiTheme="minorHAnsi" w:eastAsia="Calibri" w:hAnsiTheme="minorHAnsi" w:cs="Arial"/>
          <w:b/>
          <w:lang w:val="es-CL" w:eastAsia="en-US"/>
        </w:rPr>
        <w:t>SERVICIO COMPLETO DE PERFORACIÓN</w:t>
      </w:r>
      <w:r w:rsidRPr="00133D03">
        <w:rPr>
          <w:rFonts w:asciiTheme="minorHAnsi" w:eastAsia="Calibri" w:hAnsiTheme="minorHAnsi" w:cs="Arial"/>
          <w:lang w:val="es-CL" w:eastAsia="en-US"/>
        </w:rPr>
        <w:t>: Consiste en</w:t>
      </w:r>
      <w:r w:rsidR="00CC338C" w:rsidRPr="00133D03">
        <w:rPr>
          <w:rFonts w:asciiTheme="minorHAnsi" w:eastAsia="Calibri" w:hAnsiTheme="minorHAnsi" w:cs="Arial"/>
          <w:lang w:val="es-CL" w:eastAsia="en-US"/>
        </w:rPr>
        <w:t xml:space="preserve"> que el proveedor pueda</w:t>
      </w:r>
      <w:r w:rsidRPr="00133D03">
        <w:rPr>
          <w:rFonts w:asciiTheme="minorHAnsi" w:eastAsia="Calibri" w:hAnsiTheme="minorHAnsi" w:cs="Arial"/>
          <w:lang w:val="es-CL" w:eastAsia="en-US"/>
        </w:rPr>
        <w:t xml:space="preserve"> brindar el servicio de perforación</w:t>
      </w:r>
      <w:r w:rsidR="00CC338C" w:rsidRPr="00133D03">
        <w:rPr>
          <w:rFonts w:asciiTheme="minorHAnsi" w:eastAsia="Calibri" w:hAnsiTheme="minorHAnsi" w:cs="Arial"/>
          <w:lang w:val="es-CL" w:eastAsia="en-US"/>
        </w:rPr>
        <w:t xml:space="preserve">, cumpliendo con </w:t>
      </w:r>
      <w:r w:rsidR="003E6AFD">
        <w:rPr>
          <w:rFonts w:asciiTheme="minorHAnsi" w:eastAsia="Calibri" w:hAnsiTheme="minorHAnsi" w:cs="Arial"/>
          <w:lang w:val="es-CL" w:eastAsia="en-US"/>
        </w:rPr>
        <w:t>la capacidad de perforación requerida</w:t>
      </w:r>
      <w:r w:rsidR="00133D03" w:rsidRPr="00133D03">
        <w:rPr>
          <w:rFonts w:asciiTheme="minorHAnsi" w:eastAsia="Calibri" w:hAnsiTheme="minorHAnsi" w:cs="Arial"/>
          <w:lang w:val="es-CL" w:eastAsia="en-US"/>
        </w:rPr>
        <w:t>.</w:t>
      </w:r>
    </w:p>
    <w:p w:rsidR="00D44C6D" w:rsidRDefault="00D44C6D" w:rsidP="00D44C6D">
      <w:pPr>
        <w:spacing w:beforeLines="80" w:before="192" w:afterLines="80" w:after="192"/>
        <w:ind w:left="927"/>
        <w:contextualSpacing/>
        <w:jc w:val="both"/>
        <w:rPr>
          <w:rFonts w:asciiTheme="minorHAnsi" w:eastAsia="Calibri" w:hAnsiTheme="minorHAnsi" w:cs="Arial"/>
          <w:lang w:val="es-CL" w:eastAsia="en-US"/>
        </w:rPr>
      </w:pPr>
    </w:p>
    <w:p w:rsidR="00A978F3" w:rsidRPr="000218AF" w:rsidRDefault="00A978F3" w:rsidP="008B4377">
      <w:pPr>
        <w:spacing w:beforeLines="80" w:before="192" w:afterLines="80" w:after="192"/>
        <w:ind w:left="567"/>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 xml:space="preserve">La filosofía de mantenimiento que privilegia la </w:t>
      </w:r>
      <w:r w:rsidR="007500ED">
        <w:rPr>
          <w:rFonts w:asciiTheme="minorHAnsi" w:eastAsia="Calibri" w:hAnsiTheme="minorHAnsi" w:cs="Arial"/>
          <w:lang w:val="es-CL" w:eastAsia="en-US"/>
        </w:rPr>
        <w:t>Corporación</w:t>
      </w:r>
      <w:r w:rsidR="0069759A">
        <w:rPr>
          <w:rFonts w:asciiTheme="minorHAnsi" w:eastAsia="Calibri" w:hAnsiTheme="minorHAnsi" w:cs="Arial"/>
          <w:lang w:val="es-CL" w:eastAsia="en-US"/>
        </w:rPr>
        <w:t>,</w:t>
      </w:r>
      <w:r w:rsidRPr="000218AF">
        <w:rPr>
          <w:rFonts w:asciiTheme="minorHAnsi" w:eastAsia="Calibri" w:hAnsiTheme="minorHAnsi" w:cs="Arial"/>
          <w:lang w:val="es-CL" w:eastAsia="en-US"/>
        </w:rPr>
        <w:t xml:space="preserve"> se basa en un mantenimiento de los equipos, focalizado en una gestión efectiva de planificación y control del mantenimiento, que aplique técnicas de confiabilidad y mantenimiento predictivo, sustentando las políticas de cambio de componentes en el monitoreo de condiciones y análisis sintomático, optimizando la disponibilidad de los equipos intervenidos.</w:t>
      </w:r>
    </w:p>
    <w:p w:rsidR="00A978F3" w:rsidRPr="000218AF" w:rsidRDefault="00A978F3" w:rsidP="008B4377">
      <w:pPr>
        <w:spacing w:beforeLines="80" w:before="192" w:afterLines="80" w:after="192"/>
        <w:ind w:left="567"/>
        <w:contextualSpacing/>
        <w:jc w:val="both"/>
        <w:rPr>
          <w:rFonts w:asciiTheme="minorHAnsi" w:eastAsia="Calibri" w:hAnsiTheme="minorHAnsi" w:cs="Arial"/>
          <w:lang w:val="es-CL" w:eastAsia="en-US"/>
        </w:rPr>
      </w:pPr>
    </w:p>
    <w:p w:rsidR="00A978F3" w:rsidRPr="000218AF" w:rsidRDefault="00A978F3" w:rsidP="008B4377">
      <w:pPr>
        <w:spacing w:beforeLines="80" w:before="192" w:afterLines="80" w:after="192"/>
        <w:ind w:left="567"/>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 xml:space="preserve">Toda la gestión del mantenimiento se administrará a través del sistema SAP, módulo de mantenimiento (PM), de propiedad de </w:t>
      </w:r>
      <w:r w:rsidR="007500ED">
        <w:rPr>
          <w:rFonts w:asciiTheme="minorHAnsi" w:eastAsia="Calibri" w:hAnsiTheme="minorHAnsi" w:cs="Arial"/>
          <w:lang w:val="es-CL" w:eastAsia="en-US"/>
        </w:rPr>
        <w:t>Codelco</w:t>
      </w:r>
      <w:r w:rsidRPr="000218AF">
        <w:rPr>
          <w:rFonts w:asciiTheme="minorHAnsi" w:eastAsia="Calibri" w:hAnsiTheme="minorHAnsi" w:cs="Arial"/>
          <w:lang w:val="es-CL" w:eastAsia="en-US"/>
        </w:rPr>
        <w:t xml:space="preserve">, por tanto, el Contratista deberá incluir en su oferta los recursos necesarios para administrar y transferir toda la información a dicho sistema, de igual forma debe considerar que la plataforma de coordinación en línea de las actividades de mantención será a través del sistema de despacho mina tipo JIGSAW u otro similar. </w:t>
      </w:r>
    </w:p>
    <w:p w:rsidR="00A978F3" w:rsidRPr="000218AF" w:rsidRDefault="00A978F3" w:rsidP="008B4377">
      <w:pPr>
        <w:spacing w:beforeLines="80" w:before="192" w:afterLines="80" w:after="192"/>
        <w:ind w:left="567"/>
        <w:contextualSpacing/>
        <w:jc w:val="both"/>
        <w:rPr>
          <w:rFonts w:asciiTheme="minorHAnsi" w:eastAsia="Calibri" w:hAnsiTheme="minorHAnsi" w:cs="Arial"/>
          <w:lang w:val="es-CL" w:eastAsia="en-US"/>
        </w:rPr>
      </w:pPr>
    </w:p>
    <w:p w:rsidR="004F4CAA" w:rsidRDefault="00A978F3" w:rsidP="008B4377">
      <w:pPr>
        <w:spacing w:beforeLines="80" w:before="192" w:afterLines="80" w:after="192"/>
        <w:ind w:left="567"/>
        <w:contextualSpacing/>
        <w:jc w:val="both"/>
        <w:rPr>
          <w:rFonts w:asciiTheme="minorHAnsi" w:eastAsia="Calibri" w:hAnsiTheme="minorHAnsi" w:cs="Arial"/>
          <w:lang w:val="es-CL" w:eastAsia="en-US"/>
        </w:rPr>
      </w:pPr>
      <w:r w:rsidRPr="000218AF">
        <w:rPr>
          <w:rFonts w:asciiTheme="minorHAnsi" w:eastAsia="Calibri" w:hAnsiTheme="minorHAnsi" w:cs="Arial"/>
          <w:lang w:val="es-CL" w:eastAsia="en-US"/>
        </w:rPr>
        <w:t>Es responsabilidad del Contratista considerar en el alcance de su servicio, la implementación del traspaso en línea de monitoreo de signos vitales de los equipos, a las bases de datos de</w:t>
      </w:r>
      <w:r w:rsidR="0069759A">
        <w:rPr>
          <w:rFonts w:asciiTheme="minorHAnsi" w:eastAsia="Calibri" w:hAnsiTheme="minorHAnsi" w:cs="Arial"/>
          <w:lang w:val="es-CL" w:eastAsia="en-US"/>
        </w:rPr>
        <w:t xml:space="preserve"> la División</w:t>
      </w:r>
      <w:r w:rsidRPr="000218AF">
        <w:rPr>
          <w:rFonts w:asciiTheme="minorHAnsi" w:eastAsia="Calibri" w:hAnsiTheme="minorHAnsi" w:cs="Arial"/>
          <w:lang w:val="es-CL" w:eastAsia="en-US"/>
        </w:rPr>
        <w:t xml:space="preserve"> y su propia dependencia. </w:t>
      </w:r>
      <w:r w:rsidR="007500ED">
        <w:rPr>
          <w:rFonts w:asciiTheme="minorHAnsi" w:eastAsia="Calibri" w:hAnsiTheme="minorHAnsi" w:cs="Arial"/>
          <w:lang w:val="es-CL" w:eastAsia="en-US"/>
        </w:rPr>
        <w:t>Codelco</w:t>
      </w:r>
      <w:r w:rsidRPr="000218AF">
        <w:rPr>
          <w:rFonts w:asciiTheme="minorHAnsi" w:eastAsia="Calibri" w:hAnsiTheme="minorHAnsi" w:cs="Arial"/>
          <w:lang w:val="es-CL" w:eastAsia="en-US"/>
        </w:rPr>
        <w:t xml:space="preserve"> sólo aportará para este propósito la red de transmisión de datos inalámbrica del tipo CISCO MESCH o similar.</w:t>
      </w:r>
    </w:p>
    <w:p w:rsidR="00F93988" w:rsidRDefault="00F93988" w:rsidP="008B4377">
      <w:pPr>
        <w:spacing w:beforeLines="80" w:before="192" w:afterLines="80" w:after="192"/>
        <w:ind w:left="567"/>
        <w:contextualSpacing/>
        <w:jc w:val="both"/>
        <w:rPr>
          <w:rFonts w:asciiTheme="minorHAnsi" w:eastAsia="Calibri" w:hAnsiTheme="minorHAnsi" w:cs="Arial"/>
          <w:lang w:val="es-CL" w:eastAsia="en-US"/>
        </w:rPr>
      </w:pPr>
    </w:p>
    <w:p w:rsidR="0069759A" w:rsidRPr="007500ED" w:rsidRDefault="0069759A" w:rsidP="008B4377">
      <w:pPr>
        <w:spacing w:beforeLines="80" w:before="192" w:afterLines="80" w:after="192"/>
        <w:ind w:left="567"/>
        <w:contextualSpacing/>
        <w:jc w:val="both"/>
        <w:rPr>
          <w:rFonts w:asciiTheme="minorHAnsi" w:eastAsia="Calibri" w:hAnsiTheme="minorHAnsi" w:cs="Arial"/>
          <w:lang w:val="es-CL" w:eastAsia="en-US"/>
        </w:rPr>
      </w:pPr>
    </w:p>
    <w:p w:rsidR="000673B2" w:rsidRPr="000218AF" w:rsidRDefault="00880988" w:rsidP="008B4377">
      <w:pPr>
        <w:widowControl w:val="0"/>
        <w:autoSpaceDE w:val="0"/>
        <w:autoSpaceDN w:val="0"/>
        <w:adjustRightInd w:val="0"/>
        <w:spacing w:beforeLines="80" w:before="192" w:afterLines="80" w:after="192"/>
        <w:ind w:left="567" w:hanging="567"/>
        <w:rPr>
          <w:rFonts w:asciiTheme="minorHAnsi" w:hAnsiTheme="minorHAnsi" w:cs="Arial"/>
          <w:b/>
          <w:lang w:val="es-CL"/>
        </w:rPr>
      </w:pPr>
      <w:r w:rsidRPr="000218AF">
        <w:rPr>
          <w:rFonts w:asciiTheme="minorHAnsi" w:hAnsiTheme="minorHAnsi" w:cs="Arial"/>
          <w:b/>
          <w:lang w:val="es-CL"/>
        </w:rPr>
        <w:t>4</w:t>
      </w:r>
      <w:r w:rsidR="008F4C02" w:rsidRPr="000218AF">
        <w:rPr>
          <w:rFonts w:asciiTheme="minorHAnsi" w:hAnsiTheme="minorHAnsi" w:cs="Arial"/>
          <w:b/>
          <w:lang w:val="es-CL"/>
        </w:rPr>
        <w:t>.</w:t>
      </w:r>
      <w:r w:rsidR="008F4C02" w:rsidRPr="000218AF">
        <w:rPr>
          <w:rFonts w:asciiTheme="minorHAnsi" w:hAnsiTheme="minorHAnsi" w:cs="Arial"/>
          <w:b/>
          <w:lang w:val="es-CL"/>
        </w:rPr>
        <w:tab/>
      </w:r>
      <w:r w:rsidR="000673B2" w:rsidRPr="000218AF">
        <w:rPr>
          <w:rFonts w:asciiTheme="minorHAnsi" w:hAnsiTheme="minorHAnsi" w:cs="Arial"/>
          <w:b/>
          <w:lang w:val="es-CL"/>
        </w:rPr>
        <w:t>PLAZO DE EJECUCIÓN DEL SERVICIO</w:t>
      </w:r>
    </w:p>
    <w:p w:rsidR="000673B2" w:rsidRDefault="000673B2" w:rsidP="008B4377">
      <w:pPr>
        <w:widowControl w:val="0"/>
        <w:autoSpaceDE w:val="0"/>
        <w:autoSpaceDN w:val="0"/>
        <w:adjustRightInd w:val="0"/>
        <w:spacing w:beforeLines="80" w:before="192" w:afterLines="80" w:after="192"/>
        <w:ind w:left="567"/>
        <w:jc w:val="both"/>
        <w:rPr>
          <w:rFonts w:asciiTheme="minorHAnsi" w:hAnsiTheme="minorHAnsi" w:cs="Arial"/>
          <w:b/>
          <w:lang w:val="es-CL"/>
        </w:rPr>
      </w:pPr>
      <w:r w:rsidRPr="000218AF">
        <w:rPr>
          <w:rFonts w:asciiTheme="minorHAnsi" w:hAnsiTheme="minorHAnsi" w:cs="Arial"/>
          <w:lang w:val="es-CL"/>
        </w:rPr>
        <w:t xml:space="preserve">El servicio tendrá una duración de </w:t>
      </w:r>
      <w:r w:rsidR="00D95189">
        <w:rPr>
          <w:rFonts w:asciiTheme="minorHAnsi" w:hAnsiTheme="minorHAnsi" w:cs="Arial"/>
          <w:b/>
          <w:lang w:val="es-CL"/>
        </w:rPr>
        <w:t>10</w:t>
      </w:r>
      <w:r w:rsidR="000E15D1">
        <w:rPr>
          <w:rFonts w:asciiTheme="minorHAnsi" w:hAnsiTheme="minorHAnsi" w:cs="Arial"/>
          <w:b/>
          <w:lang w:val="es-CL"/>
        </w:rPr>
        <w:t xml:space="preserve"> años</w:t>
      </w:r>
      <w:r w:rsidRPr="000218AF">
        <w:rPr>
          <w:rFonts w:asciiTheme="minorHAnsi" w:hAnsiTheme="minorHAnsi" w:cs="Arial"/>
          <w:b/>
          <w:lang w:val="es-CL"/>
        </w:rPr>
        <w:t>.</w:t>
      </w:r>
    </w:p>
    <w:p w:rsidR="00F93988" w:rsidRPr="000218AF" w:rsidRDefault="00F93988" w:rsidP="008B4377">
      <w:pPr>
        <w:widowControl w:val="0"/>
        <w:autoSpaceDE w:val="0"/>
        <w:autoSpaceDN w:val="0"/>
        <w:adjustRightInd w:val="0"/>
        <w:spacing w:beforeLines="80" w:before="192" w:afterLines="80" w:after="192"/>
        <w:ind w:left="567"/>
        <w:jc w:val="both"/>
        <w:rPr>
          <w:rFonts w:asciiTheme="minorHAnsi" w:hAnsiTheme="minorHAnsi" w:cs="Arial"/>
          <w:lang w:val="es-CL"/>
        </w:rPr>
      </w:pPr>
    </w:p>
    <w:p w:rsidR="00624149" w:rsidRPr="000218AF" w:rsidRDefault="003D4198" w:rsidP="008B4377">
      <w:pPr>
        <w:pStyle w:val="Ttulo1"/>
        <w:tabs>
          <w:tab w:val="clear" w:pos="360"/>
          <w:tab w:val="left" w:pos="567"/>
          <w:tab w:val="left" w:pos="2268"/>
        </w:tabs>
        <w:suppressAutoHyphens w:val="0"/>
        <w:spacing w:beforeLines="80" w:before="192" w:afterLines="80" w:after="192"/>
        <w:ind w:left="567" w:hanging="567"/>
        <w:jc w:val="both"/>
        <w:rPr>
          <w:rFonts w:asciiTheme="minorHAnsi" w:hAnsiTheme="minorHAnsi" w:cs="Arial"/>
          <w:sz w:val="24"/>
          <w:szCs w:val="24"/>
          <w:u w:val="none"/>
          <w:lang w:val="es-CL"/>
        </w:rPr>
      </w:pPr>
      <w:r w:rsidRPr="000218AF">
        <w:rPr>
          <w:rFonts w:asciiTheme="minorHAnsi" w:hAnsiTheme="minorHAnsi" w:cs="Arial"/>
          <w:sz w:val="24"/>
          <w:szCs w:val="24"/>
          <w:u w:val="none"/>
          <w:lang w:val="es-CL"/>
        </w:rPr>
        <w:lastRenderedPageBreak/>
        <w:t>5</w:t>
      </w:r>
      <w:r w:rsidR="00624149" w:rsidRPr="000218AF">
        <w:rPr>
          <w:rFonts w:asciiTheme="minorHAnsi" w:hAnsiTheme="minorHAnsi" w:cs="Arial"/>
          <w:sz w:val="24"/>
          <w:szCs w:val="24"/>
          <w:u w:val="none"/>
          <w:lang w:val="es-CL"/>
        </w:rPr>
        <w:t>.</w:t>
      </w:r>
      <w:r w:rsidR="00624149" w:rsidRPr="000218AF">
        <w:rPr>
          <w:rFonts w:asciiTheme="minorHAnsi" w:hAnsiTheme="minorHAnsi" w:cs="Arial"/>
          <w:sz w:val="24"/>
          <w:szCs w:val="24"/>
          <w:u w:val="none"/>
          <w:lang w:val="es-CL"/>
        </w:rPr>
        <w:tab/>
        <w:t xml:space="preserve">PARTICIPACIÓN EN EL PROCESO DE LICITACIÓN </w:t>
      </w:r>
    </w:p>
    <w:p w:rsidR="00624149" w:rsidRPr="000218AF" w:rsidRDefault="00624149" w:rsidP="008B4377">
      <w:pPr>
        <w:tabs>
          <w:tab w:val="left" w:pos="1134"/>
        </w:tabs>
        <w:spacing w:beforeLines="80" w:before="192" w:afterLines="80" w:after="192"/>
        <w:ind w:left="567"/>
        <w:jc w:val="both"/>
        <w:rPr>
          <w:rFonts w:asciiTheme="minorHAnsi" w:hAnsiTheme="minorHAnsi" w:cs="Arial"/>
          <w:color w:val="000000"/>
          <w:lang w:val="es-CL"/>
        </w:rPr>
      </w:pPr>
      <w:r w:rsidRPr="000218AF">
        <w:rPr>
          <w:rFonts w:asciiTheme="minorHAnsi" w:hAnsiTheme="minorHAnsi" w:cs="Arial"/>
          <w:color w:val="000000"/>
          <w:lang w:val="es-CL"/>
        </w:rPr>
        <w:t xml:space="preserve">Podrán participar en </w:t>
      </w:r>
      <w:r w:rsidR="000F2D5C" w:rsidRPr="000218AF">
        <w:rPr>
          <w:rFonts w:asciiTheme="minorHAnsi" w:hAnsiTheme="minorHAnsi" w:cs="Arial"/>
          <w:color w:val="000000"/>
          <w:lang w:val="es-CL"/>
        </w:rPr>
        <w:t>el llamado a</w:t>
      </w:r>
      <w:r w:rsidRPr="000218AF">
        <w:rPr>
          <w:rFonts w:asciiTheme="minorHAnsi" w:hAnsiTheme="minorHAnsi" w:cs="Arial"/>
          <w:color w:val="000000"/>
          <w:lang w:val="es-CL"/>
        </w:rPr>
        <w:t xml:space="preserve"> licitación aquellas empresas nacionales o extranjeras que cumplan con los siguientes requerimientos: </w:t>
      </w:r>
    </w:p>
    <w:p w:rsidR="00624149" w:rsidRPr="000218AF" w:rsidRDefault="00624149" w:rsidP="008B4377">
      <w:pPr>
        <w:pStyle w:val="Default"/>
        <w:tabs>
          <w:tab w:val="left" w:pos="851"/>
        </w:tabs>
        <w:spacing w:beforeLines="80" w:before="192" w:afterLines="80" w:after="192"/>
        <w:ind w:left="851" w:hanging="284"/>
        <w:jc w:val="both"/>
        <w:rPr>
          <w:rFonts w:asciiTheme="minorHAnsi" w:hAnsiTheme="minorHAnsi"/>
          <w:color w:val="auto"/>
          <w:lang w:val="es-CL"/>
        </w:rPr>
      </w:pPr>
      <w:r w:rsidRPr="000218AF">
        <w:rPr>
          <w:rFonts w:asciiTheme="minorHAnsi" w:hAnsiTheme="minorHAnsi"/>
          <w:color w:val="auto"/>
          <w:lang w:val="es-CL"/>
        </w:rPr>
        <w:t>a)</w:t>
      </w:r>
      <w:r w:rsidRPr="000218AF">
        <w:rPr>
          <w:rFonts w:asciiTheme="minorHAnsi" w:hAnsiTheme="minorHAnsi"/>
          <w:color w:val="auto"/>
          <w:lang w:val="es-CL"/>
        </w:rPr>
        <w:tab/>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624149" w:rsidRPr="000218AF" w:rsidRDefault="00624149" w:rsidP="008B4377">
      <w:pPr>
        <w:pStyle w:val="Default"/>
        <w:numPr>
          <w:ilvl w:val="0"/>
          <w:numId w:val="4"/>
        </w:numPr>
        <w:tabs>
          <w:tab w:val="left" w:pos="851"/>
        </w:tabs>
        <w:spacing w:beforeLines="80" w:before="192" w:afterLines="80" w:after="192"/>
        <w:ind w:left="851" w:hanging="284"/>
        <w:jc w:val="both"/>
        <w:rPr>
          <w:rFonts w:asciiTheme="minorHAnsi" w:hAnsiTheme="minorHAnsi"/>
          <w:lang w:val="es-CL"/>
        </w:rPr>
      </w:pPr>
      <w:r w:rsidRPr="000218AF">
        <w:rPr>
          <w:rFonts w:asciiTheme="minorHAnsi" w:hAnsiTheme="minorHAnsi"/>
          <w:lang w:val="es-CL"/>
        </w:rPr>
        <w:t xml:space="preserve">Se podrá presentar oferta en consorcio o asociación de empresas, en cuyo caso la propuesta deberá ser suscrita por todas las empresas que conforman dicho consorcio o asociación, las que deberán obligarse en forma solidaria. Podrá adjudicarse el contrato a una sociedad conformada por las mismas empresas asociadas, en la medida que dicha entidad se constituya con anterioridad a la adjudicación, se inscriba en el REGIC y sus obligaciones se garanticen solidariamente por las empresas que la constituyen. </w:t>
      </w:r>
    </w:p>
    <w:p w:rsidR="00D351A3" w:rsidRPr="00F93988" w:rsidRDefault="004F4CAA" w:rsidP="00F93988">
      <w:pPr>
        <w:pStyle w:val="Default"/>
        <w:numPr>
          <w:ilvl w:val="0"/>
          <w:numId w:val="4"/>
        </w:numPr>
        <w:tabs>
          <w:tab w:val="left" w:pos="851"/>
        </w:tabs>
        <w:spacing w:beforeLines="80" w:before="192" w:afterLines="80" w:after="192"/>
        <w:ind w:left="851" w:hanging="284"/>
        <w:jc w:val="both"/>
        <w:rPr>
          <w:rFonts w:asciiTheme="minorHAnsi" w:hAnsiTheme="minorHAnsi"/>
          <w:lang w:val="es-CL"/>
        </w:rPr>
      </w:pPr>
      <w:r w:rsidRPr="00F93988">
        <w:rPr>
          <w:rFonts w:asciiTheme="minorHAnsi" w:hAnsiTheme="minorHAnsi"/>
          <w:lang w:val="es-CL"/>
        </w:rPr>
        <w:t>Las empresas extranjeras participantes deberán constituirse en Chile a través de una Sociedad o Agencia, e inscribirse en el REGIC para poder ser adjudicatarias del presente proceso de licitación. En tal caso, las obligaciones de dicha sociedad o agencia deberán garantizarse solidariamente por la misma empresa extranjera.</w:t>
      </w:r>
    </w:p>
    <w:p w:rsidR="00D351A3" w:rsidRPr="00F93988" w:rsidRDefault="00D351A3" w:rsidP="00F93988">
      <w:pPr>
        <w:pStyle w:val="Default"/>
        <w:numPr>
          <w:ilvl w:val="0"/>
          <w:numId w:val="4"/>
        </w:numPr>
        <w:tabs>
          <w:tab w:val="left" w:pos="851"/>
        </w:tabs>
        <w:spacing w:beforeLines="80" w:before="192" w:afterLines="80" w:after="192"/>
        <w:ind w:left="851" w:hanging="284"/>
        <w:jc w:val="both"/>
        <w:rPr>
          <w:rFonts w:asciiTheme="minorHAnsi" w:hAnsiTheme="minorHAnsi"/>
          <w:lang w:val="es-CL"/>
        </w:rPr>
      </w:pPr>
      <w:r w:rsidRPr="00F93988">
        <w:rPr>
          <w:rFonts w:asciiTheme="minorHAnsi" w:hAnsiTheme="minorHAnsi"/>
          <w:lang w:val="es-CL"/>
        </w:rPr>
        <w:t>Se evaluará el desempeño en Codelco de la empresa postulante según la información que presente el Registro Integral de Contratistas (REGIC) a la fecha de evaluación. Calificarán aquellos proponentes que muestren una calificación igual o superior a 70 puntos en su evaluación final, o, en caso contrario, en su evaluación parcial. Si el informe no muestra calificaciones para un proveedor evaluado, entonces calificará como Cumple.</w:t>
      </w:r>
    </w:p>
    <w:p w:rsidR="00B93027" w:rsidRPr="000218AF" w:rsidRDefault="00B95B81" w:rsidP="008B4377">
      <w:pPr>
        <w:pStyle w:val="Default"/>
        <w:spacing w:beforeLines="80" w:before="192" w:afterLines="80" w:after="192"/>
        <w:ind w:left="851"/>
        <w:jc w:val="both"/>
        <w:rPr>
          <w:rFonts w:asciiTheme="minorHAnsi" w:hAnsiTheme="minorHAnsi"/>
          <w:u w:val="single"/>
          <w:lang w:val="es-CL"/>
        </w:rPr>
      </w:pPr>
      <w:r w:rsidRPr="000218AF">
        <w:rPr>
          <w:rFonts w:asciiTheme="minorHAnsi" w:hAnsiTheme="minorHAnsi"/>
          <w:u w:val="single"/>
          <w:lang w:val="es-CL"/>
        </w:rPr>
        <w:t>Las empresa</w:t>
      </w:r>
      <w:r w:rsidR="00443F12" w:rsidRPr="000218AF">
        <w:rPr>
          <w:rFonts w:asciiTheme="minorHAnsi" w:hAnsiTheme="minorHAnsi"/>
          <w:u w:val="single"/>
          <w:lang w:val="es-CL"/>
        </w:rPr>
        <w:t>s</w:t>
      </w:r>
      <w:r w:rsidRPr="000218AF">
        <w:rPr>
          <w:rFonts w:asciiTheme="minorHAnsi" w:hAnsiTheme="minorHAnsi"/>
          <w:u w:val="single"/>
          <w:lang w:val="es-CL"/>
        </w:rPr>
        <w:t xml:space="preserve"> con calificación </w:t>
      </w:r>
      <w:r w:rsidRPr="000218AF">
        <w:rPr>
          <w:rFonts w:asciiTheme="minorHAnsi" w:hAnsiTheme="minorHAnsi"/>
          <w:b/>
          <w:u w:val="single"/>
          <w:lang w:val="es-CL"/>
        </w:rPr>
        <w:t>inferior a 70 puntos</w:t>
      </w:r>
      <w:r w:rsidRPr="000218AF">
        <w:rPr>
          <w:rFonts w:asciiTheme="minorHAnsi" w:hAnsiTheme="minorHAnsi"/>
          <w:u w:val="single"/>
          <w:lang w:val="es-CL"/>
        </w:rPr>
        <w:t xml:space="preserve"> en Evaluación de Desempeño de CODELCO, </w:t>
      </w:r>
      <w:r w:rsidRPr="000218AF">
        <w:rPr>
          <w:rFonts w:asciiTheme="minorHAnsi" w:hAnsiTheme="minorHAnsi"/>
          <w:b/>
          <w:u w:val="single"/>
          <w:lang w:val="es-CL"/>
        </w:rPr>
        <w:t>NO podrán participar</w:t>
      </w:r>
      <w:r w:rsidRPr="000218AF">
        <w:rPr>
          <w:rFonts w:asciiTheme="minorHAnsi" w:hAnsiTheme="minorHAnsi"/>
          <w:u w:val="single"/>
          <w:lang w:val="es-CL"/>
        </w:rPr>
        <w:t xml:space="preserve"> en el presente proceso de licitación.</w:t>
      </w:r>
    </w:p>
    <w:p w:rsidR="00F93988" w:rsidRDefault="00F93988" w:rsidP="008B4377">
      <w:pPr>
        <w:tabs>
          <w:tab w:val="left" w:pos="1134"/>
        </w:tabs>
        <w:spacing w:beforeLines="80" w:before="192" w:afterLines="80" w:after="192"/>
        <w:ind w:left="567" w:hanging="567"/>
        <w:rPr>
          <w:rFonts w:asciiTheme="minorHAnsi" w:hAnsiTheme="minorHAnsi" w:cs="Arial"/>
          <w:b/>
          <w:lang w:val="es-CL"/>
        </w:rPr>
      </w:pPr>
      <w:bookmarkStart w:id="2" w:name="_Toc346279783"/>
      <w:bookmarkStart w:id="3" w:name="_Toc351363695"/>
      <w:bookmarkStart w:id="4" w:name="_Toc426012679"/>
    </w:p>
    <w:p w:rsidR="002D1D61" w:rsidRPr="000218AF" w:rsidRDefault="003D4198" w:rsidP="008B4377">
      <w:pPr>
        <w:tabs>
          <w:tab w:val="left" w:pos="1134"/>
        </w:tabs>
        <w:spacing w:beforeLines="80" w:before="192" w:afterLines="80" w:after="192"/>
        <w:ind w:left="567" w:hanging="567"/>
        <w:rPr>
          <w:rFonts w:asciiTheme="minorHAnsi" w:hAnsiTheme="minorHAnsi" w:cs="Arial"/>
          <w:b/>
          <w:lang w:val="es-CL"/>
        </w:rPr>
      </w:pPr>
      <w:r w:rsidRPr="000218AF">
        <w:rPr>
          <w:rFonts w:asciiTheme="minorHAnsi" w:hAnsiTheme="minorHAnsi" w:cs="Arial"/>
          <w:b/>
          <w:lang w:val="es-CL"/>
        </w:rPr>
        <w:t>6</w:t>
      </w:r>
      <w:r w:rsidR="00DF17C1" w:rsidRPr="000218AF">
        <w:rPr>
          <w:rFonts w:asciiTheme="minorHAnsi" w:hAnsiTheme="minorHAnsi" w:cs="Arial"/>
          <w:b/>
          <w:lang w:val="es-CL"/>
        </w:rPr>
        <w:t>.</w:t>
      </w:r>
      <w:r w:rsidR="00DF17C1" w:rsidRPr="000218AF">
        <w:rPr>
          <w:rFonts w:asciiTheme="minorHAnsi" w:hAnsiTheme="minorHAnsi" w:cs="Arial"/>
          <w:b/>
          <w:lang w:val="es-CL"/>
        </w:rPr>
        <w:tab/>
      </w:r>
      <w:r w:rsidR="002D1D61" w:rsidRPr="000218AF">
        <w:rPr>
          <w:rFonts w:asciiTheme="minorHAnsi" w:hAnsiTheme="minorHAnsi" w:cs="Arial"/>
          <w:b/>
          <w:lang w:val="es-CL"/>
        </w:rPr>
        <w:t>INFORMACI</w:t>
      </w:r>
      <w:r w:rsidR="009B1572" w:rsidRPr="000218AF">
        <w:rPr>
          <w:rFonts w:asciiTheme="minorHAnsi" w:hAnsiTheme="minorHAnsi" w:cs="Arial"/>
          <w:b/>
          <w:lang w:val="es-CL"/>
        </w:rPr>
        <w:t>Ó</w:t>
      </w:r>
      <w:r w:rsidR="002D1D61" w:rsidRPr="000218AF">
        <w:rPr>
          <w:rFonts w:asciiTheme="minorHAnsi" w:hAnsiTheme="minorHAnsi" w:cs="Arial"/>
          <w:b/>
          <w:lang w:val="es-CL"/>
        </w:rPr>
        <w:t>N COMPLEMENTARIA</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9"/>
        <w:gridCol w:w="6946"/>
      </w:tblGrid>
      <w:tr w:rsidR="005B2CEB" w:rsidRPr="000218AF" w:rsidTr="003A534B">
        <w:trPr>
          <w:trHeight w:hRule="exact" w:val="454"/>
        </w:trPr>
        <w:tc>
          <w:tcPr>
            <w:tcW w:w="3119" w:type="dxa"/>
            <w:vAlign w:val="center"/>
          </w:tcPr>
          <w:p w:rsidR="005B2CEB" w:rsidRPr="000218AF" w:rsidRDefault="005B2CEB" w:rsidP="008B4377">
            <w:pPr>
              <w:spacing w:beforeLines="50" w:before="120" w:afterLines="50" w:after="120"/>
              <w:jc w:val="center"/>
              <w:rPr>
                <w:rFonts w:asciiTheme="minorHAnsi" w:hAnsiTheme="minorHAnsi" w:cs="Arial"/>
                <w:bCs/>
                <w:lang w:val="es-CL"/>
              </w:rPr>
            </w:pPr>
            <w:r w:rsidRPr="000218AF">
              <w:rPr>
                <w:rFonts w:asciiTheme="minorHAnsi" w:hAnsiTheme="minorHAnsi" w:cs="Arial"/>
                <w:bCs/>
                <w:lang w:val="es-CL"/>
              </w:rPr>
              <w:t>ASPECTO</w:t>
            </w:r>
          </w:p>
        </w:tc>
        <w:tc>
          <w:tcPr>
            <w:tcW w:w="6946" w:type="dxa"/>
            <w:vAlign w:val="center"/>
          </w:tcPr>
          <w:p w:rsidR="005B2CEB" w:rsidRPr="000218AF" w:rsidRDefault="005B2CEB" w:rsidP="008B4377">
            <w:pPr>
              <w:spacing w:beforeLines="50" w:before="120" w:afterLines="50" w:after="120"/>
              <w:jc w:val="center"/>
              <w:rPr>
                <w:rFonts w:asciiTheme="minorHAnsi" w:hAnsiTheme="minorHAnsi" w:cs="Arial"/>
                <w:bCs/>
                <w:lang w:val="es-CL"/>
              </w:rPr>
            </w:pPr>
            <w:r w:rsidRPr="000218AF">
              <w:rPr>
                <w:rFonts w:asciiTheme="minorHAnsi" w:hAnsiTheme="minorHAnsi" w:cs="Arial"/>
                <w:bCs/>
                <w:lang w:val="es-CL"/>
              </w:rPr>
              <w:t>REQUISITO</w:t>
            </w:r>
          </w:p>
        </w:tc>
      </w:tr>
      <w:tr w:rsidR="005B2CEB" w:rsidRPr="000218AF" w:rsidTr="003A534B">
        <w:tc>
          <w:tcPr>
            <w:tcW w:w="3119" w:type="dxa"/>
            <w:vAlign w:val="center"/>
          </w:tcPr>
          <w:p w:rsidR="005B2CEB" w:rsidRPr="000218AF" w:rsidRDefault="005B2CEB" w:rsidP="008B4377">
            <w:pPr>
              <w:spacing w:beforeLines="50" w:before="120" w:afterLines="50" w:after="120"/>
              <w:rPr>
                <w:rFonts w:asciiTheme="minorHAnsi" w:hAnsiTheme="minorHAnsi" w:cs="Arial"/>
                <w:bCs/>
                <w:lang w:val="es-CL"/>
              </w:rPr>
            </w:pPr>
            <w:r w:rsidRPr="000218AF">
              <w:rPr>
                <w:rFonts w:asciiTheme="minorHAnsi" w:hAnsiTheme="minorHAnsi" w:cs="Arial"/>
                <w:bCs/>
                <w:lang w:val="es-CL"/>
              </w:rPr>
              <w:t>SITUACION FINANCIERA</w:t>
            </w:r>
          </w:p>
        </w:tc>
        <w:tc>
          <w:tcPr>
            <w:tcW w:w="6946" w:type="dxa"/>
          </w:tcPr>
          <w:p w:rsidR="0069759A" w:rsidRPr="00EE0333" w:rsidRDefault="0069759A" w:rsidP="0069759A">
            <w:pPr>
              <w:pStyle w:val="HTMLconformatoprevio"/>
              <w:jc w:val="both"/>
              <w:rPr>
                <w:rFonts w:ascii="Arial" w:hAnsi="Arial" w:cs="Arial"/>
                <w:lang w:val="es-CL"/>
              </w:rPr>
            </w:pPr>
            <w:r w:rsidRPr="007D3BE3">
              <w:rPr>
                <w:rFonts w:ascii="Arial" w:hAnsi="Arial" w:cs="Arial"/>
                <w:b/>
                <w:u w:val="single"/>
              </w:rPr>
              <w:t>Liquidez</w:t>
            </w:r>
            <w:r>
              <w:rPr>
                <w:rFonts w:ascii="Arial" w:hAnsi="Arial" w:cs="Arial"/>
              </w:rPr>
              <w:t xml:space="preserve">: Definida como el </w:t>
            </w:r>
            <w:proofErr w:type="spellStart"/>
            <w:r>
              <w:rPr>
                <w:rFonts w:ascii="Arial" w:hAnsi="Arial" w:cs="Arial"/>
              </w:rPr>
              <w:t>cuociente</w:t>
            </w:r>
            <w:proofErr w:type="spellEnd"/>
            <w:r>
              <w:rPr>
                <w:rFonts w:ascii="Arial" w:hAnsi="Arial" w:cs="Arial"/>
              </w:rPr>
              <w:t xml:space="preserve"> entre el activa circulante y el pasivo circulante</w:t>
            </w:r>
            <w:r w:rsidR="007500ED">
              <w:rPr>
                <w:rFonts w:ascii="Arial" w:hAnsi="Arial" w:cs="Arial"/>
              </w:rPr>
              <w:t>.</w:t>
            </w:r>
          </w:p>
          <w:p w:rsidR="0069759A" w:rsidRPr="0069759A" w:rsidRDefault="0069759A" w:rsidP="0069759A">
            <w:pPr>
              <w:pStyle w:val="HTMLconformatoprevio"/>
              <w:jc w:val="both"/>
              <w:rPr>
                <w:rFonts w:ascii="Arial" w:hAnsi="Arial" w:cs="Arial"/>
                <w:b/>
                <w:u w:val="single"/>
                <w:lang w:val="es-CL"/>
              </w:rPr>
            </w:pPr>
          </w:p>
          <w:p w:rsidR="0069759A" w:rsidRPr="007D3BE3" w:rsidRDefault="0069759A" w:rsidP="0069759A">
            <w:pPr>
              <w:pStyle w:val="HTMLconformatoprevio"/>
              <w:jc w:val="both"/>
              <w:rPr>
                <w:rFonts w:ascii="Arial" w:hAnsi="Arial" w:cs="Arial"/>
              </w:rPr>
            </w:pPr>
            <w:r w:rsidRPr="007D3BE3">
              <w:rPr>
                <w:rFonts w:ascii="Arial" w:hAnsi="Arial" w:cs="Arial"/>
                <w:b/>
                <w:u w:val="single"/>
              </w:rPr>
              <w:t>Endeudamiento:</w:t>
            </w:r>
            <w:r w:rsidRPr="007D3BE3">
              <w:rPr>
                <w:rFonts w:ascii="Arial" w:hAnsi="Arial" w:cs="Arial"/>
              </w:rPr>
              <w:t xml:space="preserve"> </w:t>
            </w:r>
            <w:r>
              <w:rPr>
                <w:rFonts w:ascii="Arial" w:hAnsi="Arial" w:cs="Arial"/>
              </w:rPr>
              <w:t xml:space="preserve">Definida como el </w:t>
            </w:r>
            <w:proofErr w:type="spellStart"/>
            <w:r>
              <w:rPr>
                <w:rFonts w:ascii="Arial" w:hAnsi="Arial" w:cs="Arial"/>
              </w:rPr>
              <w:t>cuociente</w:t>
            </w:r>
            <w:proofErr w:type="spellEnd"/>
            <w:r>
              <w:rPr>
                <w:rFonts w:ascii="Arial" w:hAnsi="Arial" w:cs="Arial"/>
              </w:rPr>
              <w:t xml:space="preserve"> entre el endeudamiento total y el patrimonio.   </w:t>
            </w:r>
          </w:p>
          <w:p w:rsidR="0069759A" w:rsidRPr="007D3BE3" w:rsidRDefault="0069759A" w:rsidP="0069759A">
            <w:pPr>
              <w:pStyle w:val="HTMLconformatoprevio"/>
              <w:jc w:val="both"/>
              <w:rPr>
                <w:rFonts w:ascii="Arial" w:hAnsi="Arial" w:cs="Arial"/>
                <w:lang w:val="es-CL"/>
              </w:rPr>
            </w:pPr>
            <w:r w:rsidRPr="007D3BE3">
              <w:rPr>
                <w:rFonts w:ascii="Arial" w:hAnsi="Arial" w:cs="Arial"/>
                <w:b/>
                <w:u w:val="single"/>
              </w:rPr>
              <w:lastRenderedPageBreak/>
              <w:t>Capital de Trabajo</w:t>
            </w:r>
            <w:r>
              <w:rPr>
                <w:rFonts w:ascii="Arial" w:hAnsi="Arial" w:cs="Arial"/>
                <w:b/>
                <w:u w:val="single"/>
              </w:rPr>
              <w:t>:</w:t>
            </w:r>
            <w:r>
              <w:rPr>
                <w:rFonts w:ascii="Arial" w:hAnsi="Arial" w:cs="Arial"/>
              </w:rPr>
              <w:t xml:space="preserve"> Representado por la diferencia entre el activo circulante y el pasivo circulante, exigiéndose como mínimo el equivalente a 2 meses de cobertura para el contrato.</w:t>
            </w:r>
          </w:p>
          <w:p w:rsidR="005B2CEB" w:rsidRPr="0069759A" w:rsidRDefault="0069759A" w:rsidP="0069759A">
            <w:pPr>
              <w:spacing w:beforeLines="50" w:before="120" w:afterLines="50" w:after="120"/>
              <w:rPr>
                <w:rFonts w:ascii="Arial" w:hAnsi="Arial" w:cs="Arial"/>
              </w:rPr>
            </w:pPr>
            <w:r w:rsidRPr="0069759A">
              <w:rPr>
                <w:rFonts w:ascii="Arial" w:hAnsi="Arial" w:cs="Arial"/>
                <w:b/>
                <w:sz w:val="20"/>
                <w:szCs w:val="20"/>
                <w:u w:val="single"/>
              </w:rPr>
              <w:t>Patrimonio:</w:t>
            </w:r>
            <w:r>
              <w:rPr>
                <w:rFonts w:ascii="Arial" w:hAnsi="Arial" w:cs="Arial"/>
              </w:rPr>
              <w:t xml:space="preserve"> </w:t>
            </w:r>
            <w:r w:rsidRPr="0069759A">
              <w:rPr>
                <w:rFonts w:ascii="Arial" w:hAnsi="Arial" w:cs="Arial"/>
                <w:sz w:val="20"/>
                <w:szCs w:val="20"/>
              </w:rPr>
              <w:t>Este indicador debe considerar como mínimo 2 veces el valor equivalente al capital de trabajo requerido para el proceso de contratación.</w:t>
            </w:r>
          </w:p>
        </w:tc>
      </w:tr>
      <w:tr w:rsidR="005B2CEB" w:rsidRPr="000218AF" w:rsidTr="003A534B">
        <w:tc>
          <w:tcPr>
            <w:tcW w:w="3119" w:type="dxa"/>
            <w:vAlign w:val="center"/>
          </w:tcPr>
          <w:p w:rsidR="005B2CEB" w:rsidRPr="000218AF" w:rsidRDefault="005B2CEB" w:rsidP="008B4377">
            <w:pPr>
              <w:spacing w:beforeLines="50" w:before="120" w:afterLines="50" w:after="120"/>
              <w:rPr>
                <w:rFonts w:asciiTheme="minorHAnsi" w:hAnsiTheme="minorHAnsi" w:cs="Arial"/>
                <w:bCs/>
                <w:lang w:val="es-CL"/>
              </w:rPr>
            </w:pPr>
            <w:r w:rsidRPr="000218AF">
              <w:rPr>
                <w:rFonts w:asciiTheme="minorHAnsi" w:hAnsiTheme="minorHAnsi" w:cs="Arial"/>
                <w:bCs/>
                <w:lang w:val="es-CL"/>
              </w:rPr>
              <w:lastRenderedPageBreak/>
              <w:t>DESEMPEÑO COMERCIAL / LABORAL</w:t>
            </w:r>
          </w:p>
        </w:tc>
        <w:tc>
          <w:tcPr>
            <w:tcW w:w="6946" w:type="dxa"/>
            <w:vAlign w:val="center"/>
          </w:tcPr>
          <w:p w:rsidR="005B2CEB" w:rsidRPr="000218AF" w:rsidRDefault="005B2CEB" w:rsidP="008B4377">
            <w:pPr>
              <w:spacing w:beforeLines="50" w:before="120" w:afterLines="50" w:after="120"/>
              <w:rPr>
                <w:rFonts w:asciiTheme="minorHAnsi" w:hAnsiTheme="minorHAnsi" w:cs="Arial"/>
                <w:bCs/>
                <w:lang w:val="es-CL"/>
              </w:rPr>
            </w:pPr>
            <w:r w:rsidRPr="000218AF">
              <w:rPr>
                <w:rFonts w:asciiTheme="minorHAnsi" w:hAnsiTheme="minorHAnsi" w:cs="Arial"/>
                <w:bCs/>
                <w:lang w:val="es-CL"/>
              </w:rPr>
              <w:t>SIN ANOTACIONES</w:t>
            </w:r>
            <w:r w:rsidR="0069759A">
              <w:rPr>
                <w:rFonts w:asciiTheme="minorHAnsi" w:hAnsiTheme="minorHAnsi" w:cs="Arial"/>
                <w:bCs/>
                <w:lang w:val="es-CL"/>
              </w:rPr>
              <w:t xml:space="preserve"> (Informe DICOM Full Empresas)</w:t>
            </w:r>
          </w:p>
        </w:tc>
      </w:tr>
      <w:tr w:rsidR="005B2CEB" w:rsidRPr="000218AF" w:rsidTr="003A534B">
        <w:tc>
          <w:tcPr>
            <w:tcW w:w="3119" w:type="dxa"/>
            <w:vAlign w:val="center"/>
          </w:tcPr>
          <w:p w:rsidR="000D7E58" w:rsidRPr="000218AF" w:rsidRDefault="000D7E58" w:rsidP="008B4377">
            <w:pPr>
              <w:spacing w:beforeLines="50" w:before="120" w:afterLines="50" w:after="120"/>
              <w:rPr>
                <w:rFonts w:asciiTheme="minorHAnsi" w:hAnsiTheme="minorHAnsi" w:cs="Arial"/>
                <w:bCs/>
                <w:lang w:val="es-CL"/>
              </w:rPr>
            </w:pPr>
            <w:r w:rsidRPr="000218AF">
              <w:rPr>
                <w:rFonts w:asciiTheme="minorHAnsi" w:hAnsiTheme="minorHAnsi" w:cs="Arial"/>
                <w:bCs/>
                <w:lang w:val="es-CL"/>
              </w:rPr>
              <w:t>DESEMPEÑO CODELCO</w:t>
            </w:r>
          </w:p>
          <w:p w:rsidR="000D7E58" w:rsidRPr="000218AF" w:rsidRDefault="000D7E58" w:rsidP="008B4377">
            <w:pPr>
              <w:spacing w:beforeLines="50" w:before="120" w:afterLines="50" w:after="120"/>
              <w:rPr>
                <w:rFonts w:asciiTheme="minorHAnsi" w:hAnsiTheme="minorHAnsi" w:cs="Arial"/>
                <w:bCs/>
                <w:lang w:val="es-CL"/>
              </w:rPr>
            </w:pPr>
            <w:r w:rsidRPr="000218AF">
              <w:rPr>
                <w:rFonts w:asciiTheme="minorHAnsi" w:hAnsiTheme="minorHAnsi" w:cs="Arial"/>
                <w:bCs/>
                <w:lang w:val="es-CL"/>
              </w:rPr>
              <w:t>(Para empresa</w:t>
            </w:r>
            <w:r w:rsidR="00D351A3" w:rsidRPr="000218AF">
              <w:rPr>
                <w:rFonts w:asciiTheme="minorHAnsi" w:hAnsiTheme="minorHAnsi" w:cs="Arial"/>
                <w:bCs/>
                <w:lang w:val="es-CL"/>
              </w:rPr>
              <w:t>s</w:t>
            </w:r>
            <w:r w:rsidRPr="000218AF">
              <w:rPr>
                <w:rFonts w:asciiTheme="minorHAnsi" w:hAnsiTheme="minorHAnsi" w:cs="Arial"/>
                <w:bCs/>
                <w:lang w:val="es-CL"/>
              </w:rPr>
              <w:t xml:space="preserve"> evaluadas)</w:t>
            </w:r>
          </w:p>
        </w:tc>
        <w:tc>
          <w:tcPr>
            <w:tcW w:w="6946" w:type="dxa"/>
          </w:tcPr>
          <w:p w:rsidR="005B2CEB" w:rsidRPr="000218AF" w:rsidRDefault="000D7E58" w:rsidP="008B4377">
            <w:pPr>
              <w:spacing w:beforeLines="50" w:before="120" w:afterLines="50" w:after="120"/>
              <w:ind w:right="454"/>
              <w:jc w:val="both"/>
              <w:rPr>
                <w:rFonts w:asciiTheme="minorHAnsi" w:hAnsiTheme="minorHAnsi" w:cs="Arial"/>
                <w:bCs/>
                <w:lang w:val="es-CL"/>
              </w:rPr>
            </w:pPr>
            <w:r w:rsidRPr="000218AF">
              <w:rPr>
                <w:rFonts w:asciiTheme="minorHAnsi" w:hAnsiTheme="minorHAnsi" w:cs="Arial"/>
                <w:bCs/>
                <w:lang w:val="es-CL"/>
              </w:rPr>
              <w:t>EVALUACIÓN OBTENIDA &gt;70 puntos</w:t>
            </w:r>
          </w:p>
        </w:tc>
      </w:tr>
      <w:tr w:rsidR="007A12C4" w:rsidRPr="000218AF" w:rsidTr="003A534B">
        <w:tc>
          <w:tcPr>
            <w:tcW w:w="3119" w:type="dxa"/>
            <w:vAlign w:val="center"/>
          </w:tcPr>
          <w:p w:rsidR="007A12C4" w:rsidRPr="000218AF" w:rsidRDefault="007A12C4" w:rsidP="008B4377">
            <w:pPr>
              <w:spacing w:beforeLines="50" w:before="120" w:afterLines="50" w:after="120"/>
              <w:rPr>
                <w:rFonts w:asciiTheme="minorHAnsi" w:hAnsiTheme="minorHAnsi" w:cs="Arial"/>
                <w:bCs/>
                <w:lang w:val="es-CL"/>
              </w:rPr>
            </w:pPr>
            <w:r w:rsidRPr="000218AF">
              <w:rPr>
                <w:rFonts w:asciiTheme="minorHAnsi" w:hAnsiTheme="minorHAnsi" w:cs="Arial"/>
                <w:bCs/>
                <w:lang w:val="es-CL"/>
              </w:rPr>
              <w:t>SEGURIDAD</w:t>
            </w:r>
          </w:p>
        </w:tc>
        <w:tc>
          <w:tcPr>
            <w:tcW w:w="6946" w:type="dxa"/>
          </w:tcPr>
          <w:p w:rsidR="007A12C4" w:rsidRPr="000218AF" w:rsidRDefault="007A12C4" w:rsidP="008B4377">
            <w:pPr>
              <w:spacing w:beforeLines="50" w:before="120" w:afterLines="50" w:after="120"/>
              <w:rPr>
                <w:rFonts w:asciiTheme="minorHAnsi" w:hAnsiTheme="minorHAnsi" w:cs="Arial"/>
                <w:lang w:val="es-CL"/>
              </w:rPr>
            </w:pPr>
            <w:r w:rsidRPr="000218AF">
              <w:rPr>
                <w:rFonts w:asciiTheme="minorHAnsi" w:hAnsiTheme="minorHAnsi" w:cs="Arial"/>
                <w:lang w:val="es-CL"/>
              </w:rPr>
              <w:t>PERÍODOS ANUALES A CONSIDERAR:</w:t>
            </w:r>
          </w:p>
          <w:p w:rsidR="007A12C4" w:rsidRPr="00B96093" w:rsidRDefault="000E6C02" w:rsidP="00D353DB">
            <w:pPr>
              <w:pStyle w:val="Prrafodelista"/>
              <w:numPr>
                <w:ilvl w:val="0"/>
                <w:numId w:val="24"/>
              </w:numPr>
              <w:spacing w:beforeLines="50" w:before="120" w:afterLines="50" w:after="120"/>
              <w:rPr>
                <w:rFonts w:asciiTheme="minorHAnsi" w:hAnsiTheme="minorHAnsi" w:cs="Arial"/>
                <w:sz w:val="24"/>
                <w:szCs w:val="24"/>
              </w:rPr>
            </w:pPr>
            <w:r w:rsidRPr="00B96093">
              <w:rPr>
                <w:rFonts w:asciiTheme="minorHAnsi" w:hAnsiTheme="minorHAnsi" w:cs="Arial"/>
              </w:rPr>
              <w:t>ABRIL</w:t>
            </w:r>
            <w:r w:rsidRPr="00B96093">
              <w:rPr>
                <w:rFonts w:asciiTheme="minorHAnsi" w:hAnsiTheme="minorHAnsi" w:cs="Arial"/>
                <w:sz w:val="24"/>
                <w:szCs w:val="24"/>
              </w:rPr>
              <w:t xml:space="preserve"> </w:t>
            </w:r>
            <w:r w:rsidRPr="00B96093">
              <w:rPr>
                <w:rFonts w:asciiTheme="minorHAnsi" w:hAnsiTheme="minorHAnsi" w:cs="Arial"/>
              </w:rPr>
              <w:t>2015</w:t>
            </w:r>
            <w:r w:rsidR="007A12C4" w:rsidRPr="00B96093">
              <w:rPr>
                <w:rFonts w:asciiTheme="minorHAnsi" w:hAnsiTheme="minorHAnsi" w:cs="Arial"/>
                <w:sz w:val="24"/>
                <w:szCs w:val="24"/>
              </w:rPr>
              <w:t xml:space="preserve"> - </w:t>
            </w:r>
            <w:r w:rsidRPr="00B96093">
              <w:rPr>
                <w:rFonts w:asciiTheme="minorHAnsi" w:hAnsiTheme="minorHAnsi" w:cs="Arial"/>
              </w:rPr>
              <w:t>MARZO 2016</w:t>
            </w:r>
          </w:p>
          <w:p w:rsidR="007A12C4" w:rsidRPr="00B96093" w:rsidRDefault="000E6C02" w:rsidP="00D353DB">
            <w:pPr>
              <w:pStyle w:val="Prrafodelista"/>
              <w:numPr>
                <w:ilvl w:val="0"/>
                <w:numId w:val="24"/>
              </w:numPr>
              <w:spacing w:beforeLines="50" w:before="120" w:afterLines="50" w:after="120"/>
              <w:rPr>
                <w:rFonts w:asciiTheme="minorHAnsi" w:hAnsiTheme="minorHAnsi" w:cs="Arial"/>
                <w:sz w:val="24"/>
                <w:szCs w:val="24"/>
              </w:rPr>
            </w:pPr>
            <w:r w:rsidRPr="00B96093">
              <w:rPr>
                <w:rFonts w:asciiTheme="minorHAnsi" w:hAnsiTheme="minorHAnsi" w:cs="Arial"/>
              </w:rPr>
              <w:t>ABRIL</w:t>
            </w:r>
            <w:r w:rsidRPr="00B96093">
              <w:rPr>
                <w:rFonts w:asciiTheme="minorHAnsi" w:hAnsiTheme="minorHAnsi" w:cs="Arial"/>
                <w:sz w:val="24"/>
                <w:szCs w:val="24"/>
              </w:rPr>
              <w:t xml:space="preserve"> </w:t>
            </w:r>
            <w:r w:rsidRPr="00B96093">
              <w:rPr>
                <w:rFonts w:asciiTheme="minorHAnsi" w:hAnsiTheme="minorHAnsi" w:cs="Arial"/>
              </w:rPr>
              <w:t>2016</w:t>
            </w:r>
            <w:r w:rsidR="007A12C4" w:rsidRPr="00B96093">
              <w:rPr>
                <w:rFonts w:asciiTheme="minorHAnsi" w:hAnsiTheme="minorHAnsi" w:cs="Arial"/>
                <w:sz w:val="24"/>
                <w:szCs w:val="24"/>
              </w:rPr>
              <w:t xml:space="preserve"> - </w:t>
            </w:r>
            <w:r w:rsidRPr="00B96093">
              <w:rPr>
                <w:rFonts w:asciiTheme="minorHAnsi" w:hAnsiTheme="minorHAnsi" w:cs="Arial"/>
              </w:rPr>
              <w:t>MARZO 2017</w:t>
            </w:r>
          </w:p>
          <w:p w:rsidR="007A12C4" w:rsidRPr="000218AF" w:rsidRDefault="007A12C4" w:rsidP="008B4377">
            <w:pPr>
              <w:spacing w:beforeLines="50" w:before="120" w:afterLines="50" w:after="120"/>
              <w:rPr>
                <w:rFonts w:asciiTheme="minorHAnsi" w:hAnsiTheme="minorHAnsi" w:cs="Arial"/>
                <w:lang w:val="es-CL"/>
              </w:rPr>
            </w:pPr>
            <w:r w:rsidRPr="000218AF">
              <w:rPr>
                <w:rFonts w:asciiTheme="minorHAnsi" w:hAnsiTheme="minorHAnsi" w:cs="Arial"/>
                <w:lang w:val="es-CL"/>
              </w:rPr>
              <w:t>LOS CERTIFICADOS DEBEN CONTENER:</w:t>
            </w:r>
          </w:p>
          <w:p w:rsidR="007A12C4" w:rsidRPr="00B96093" w:rsidRDefault="007A12C4" w:rsidP="00D353DB">
            <w:pPr>
              <w:pStyle w:val="Prrafodelista"/>
              <w:numPr>
                <w:ilvl w:val="0"/>
                <w:numId w:val="24"/>
              </w:numPr>
              <w:tabs>
                <w:tab w:val="left" w:pos="175"/>
              </w:tabs>
              <w:spacing w:beforeLines="50" w:before="120" w:afterLines="50" w:after="120"/>
              <w:ind w:right="455"/>
              <w:jc w:val="both"/>
              <w:rPr>
                <w:rFonts w:asciiTheme="minorHAnsi" w:hAnsiTheme="minorHAnsi" w:cs="Arial"/>
              </w:rPr>
            </w:pPr>
            <w:r w:rsidRPr="00B96093">
              <w:rPr>
                <w:rFonts w:asciiTheme="minorHAnsi" w:hAnsiTheme="minorHAnsi" w:cs="Arial"/>
              </w:rPr>
              <w:t>TASA DE FRECUENCIA DE LOS DOS PERÍODOS ANUALES</w:t>
            </w:r>
          </w:p>
          <w:p w:rsidR="007A12C4" w:rsidRPr="00B96093" w:rsidRDefault="007A12C4" w:rsidP="00D353DB">
            <w:pPr>
              <w:pStyle w:val="Prrafodelista"/>
              <w:numPr>
                <w:ilvl w:val="0"/>
                <w:numId w:val="24"/>
              </w:numPr>
              <w:tabs>
                <w:tab w:val="left" w:pos="175"/>
              </w:tabs>
              <w:spacing w:beforeLines="50" w:before="120" w:afterLines="50" w:after="120"/>
              <w:ind w:right="455"/>
              <w:jc w:val="both"/>
              <w:rPr>
                <w:rFonts w:asciiTheme="minorHAnsi" w:hAnsiTheme="minorHAnsi" w:cs="Arial"/>
              </w:rPr>
            </w:pPr>
            <w:r w:rsidRPr="00B96093">
              <w:rPr>
                <w:rFonts w:asciiTheme="minorHAnsi" w:hAnsiTheme="minorHAnsi" w:cs="Arial"/>
              </w:rPr>
              <w:t>TASA DE GRAVEDAD DE LOS DOS PERÍODOS ANUALES</w:t>
            </w:r>
          </w:p>
          <w:p w:rsidR="007A12C4" w:rsidRPr="00B96093" w:rsidRDefault="007A12C4" w:rsidP="00D353DB">
            <w:pPr>
              <w:pStyle w:val="Prrafodelista"/>
              <w:numPr>
                <w:ilvl w:val="0"/>
                <w:numId w:val="24"/>
              </w:numPr>
              <w:tabs>
                <w:tab w:val="left" w:pos="175"/>
              </w:tabs>
              <w:spacing w:beforeLines="50" w:before="120" w:afterLines="50" w:after="120"/>
              <w:ind w:right="455"/>
              <w:jc w:val="both"/>
              <w:rPr>
                <w:rFonts w:asciiTheme="minorHAnsi" w:hAnsiTheme="minorHAnsi" w:cs="Arial"/>
              </w:rPr>
            </w:pPr>
            <w:r w:rsidRPr="00B96093">
              <w:rPr>
                <w:rFonts w:asciiTheme="minorHAnsi" w:hAnsiTheme="minorHAnsi" w:cs="Arial"/>
              </w:rPr>
              <w:t>NÚMERO DE ACCIDENTES FATALES DE LOS DOS PERÍODOS ANUALES</w:t>
            </w:r>
          </w:p>
          <w:p w:rsidR="007A12C4" w:rsidRPr="00B96093" w:rsidRDefault="007A12C4" w:rsidP="00D353DB">
            <w:pPr>
              <w:pStyle w:val="Prrafodelista"/>
              <w:numPr>
                <w:ilvl w:val="0"/>
                <w:numId w:val="24"/>
              </w:numPr>
              <w:tabs>
                <w:tab w:val="left" w:pos="175"/>
              </w:tabs>
              <w:spacing w:beforeLines="50" w:before="120" w:afterLines="50" w:after="120"/>
              <w:ind w:right="454"/>
              <w:jc w:val="both"/>
              <w:rPr>
                <w:rFonts w:asciiTheme="minorHAnsi" w:hAnsiTheme="minorHAnsi" w:cs="Arial"/>
                <w:bCs/>
              </w:rPr>
            </w:pPr>
            <w:r w:rsidRPr="00B96093">
              <w:rPr>
                <w:rFonts w:asciiTheme="minorHAnsi" w:hAnsiTheme="minorHAnsi" w:cs="Arial"/>
              </w:rPr>
              <w:t>CERTIFICADO VIGENTE DE LOS SISTEMAS DE GESTIÓN DE SEGURIDAD Y SALUD EN EL TRABAJO, CALIDAD Y MEDIO AMBIENTE, ENTREGADOS POR EL ORGANISMO CERTIFICADOR.</w:t>
            </w:r>
          </w:p>
          <w:p w:rsidR="00B96093" w:rsidRPr="00B96093" w:rsidRDefault="00B96093" w:rsidP="00B96093">
            <w:pPr>
              <w:tabs>
                <w:tab w:val="left" w:pos="175"/>
              </w:tabs>
              <w:spacing w:beforeLines="50" w:before="120" w:afterLines="50" w:after="120"/>
              <w:ind w:right="454"/>
              <w:jc w:val="both"/>
              <w:rPr>
                <w:rFonts w:asciiTheme="minorHAnsi" w:hAnsiTheme="minorHAnsi" w:cs="Arial"/>
                <w:b/>
                <w:bCs/>
              </w:rPr>
            </w:pPr>
            <w:r w:rsidRPr="00B96093">
              <w:rPr>
                <w:rFonts w:asciiTheme="minorHAnsi" w:hAnsiTheme="minorHAnsi" w:cs="Arial"/>
                <w:b/>
                <w:bCs/>
              </w:rPr>
              <w:t>No debe poseer accidentes graves, ni fatales los dos últimos años, dentro de sus resultados de seguridad</w:t>
            </w:r>
          </w:p>
        </w:tc>
      </w:tr>
      <w:bookmarkEnd w:id="2"/>
      <w:bookmarkEnd w:id="3"/>
      <w:bookmarkEnd w:id="4"/>
    </w:tbl>
    <w:p w:rsidR="00D351A3" w:rsidRDefault="00D351A3" w:rsidP="008B4377">
      <w:pPr>
        <w:pStyle w:val="Prrafodelista"/>
        <w:tabs>
          <w:tab w:val="left" w:pos="851"/>
          <w:tab w:val="left" w:pos="1134"/>
          <w:tab w:val="left" w:pos="6804"/>
        </w:tabs>
        <w:spacing w:beforeLines="80" w:before="192" w:afterLines="80" w:after="192" w:line="240" w:lineRule="auto"/>
        <w:ind w:left="567" w:hanging="567"/>
        <w:jc w:val="both"/>
        <w:rPr>
          <w:rFonts w:asciiTheme="minorHAnsi" w:hAnsiTheme="minorHAnsi" w:cs="Arial"/>
          <w:b/>
          <w:color w:val="000000"/>
          <w:sz w:val="24"/>
          <w:szCs w:val="24"/>
        </w:rPr>
      </w:pPr>
    </w:p>
    <w:p w:rsidR="007500ED" w:rsidRPr="000218AF" w:rsidRDefault="007500ED" w:rsidP="008B4377">
      <w:pPr>
        <w:pStyle w:val="Prrafodelista"/>
        <w:tabs>
          <w:tab w:val="left" w:pos="851"/>
          <w:tab w:val="left" w:pos="1134"/>
          <w:tab w:val="left" w:pos="6804"/>
        </w:tabs>
        <w:spacing w:beforeLines="80" w:before="192" w:afterLines="80" w:after="192" w:line="240" w:lineRule="auto"/>
        <w:ind w:left="567" w:hanging="567"/>
        <w:jc w:val="both"/>
        <w:rPr>
          <w:rFonts w:asciiTheme="minorHAnsi" w:hAnsiTheme="minorHAnsi" w:cs="Arial"/>
          <w:b/>
          <w:color w:val="000000"/>
          <w:sz w:val="24"/>
          <w:szCs w:val="24"/>
        </w:rPr>
      </w:pPr>
    </w:p>
    <w:p w:rsidR="008B4377" w:rsidRDefault="003D4198" w:rsidP="008B4377">
      <w:pPr>
        <w:pStyle w:val="Prrafodelista"/>
        <w:tabs>
          <w:tab w:val="left" w:pos="851"/>
          <w:tab w:val="left" w:pos="1134"/>
          <w:tab w:val="left" w:pos="6804"/>
        </w:tabs>
        <w:spacing w:beforeLines="80" w:before="192" w:afterLines="80" w:after="192" w:line="240" w:lineRule="auto"/>
        <w:ind w:left="567" w:hanging="567"/>
        <w:jc w:val="both"/>
        <w:rPr>
          <w:rFonts w:asciiTheme="minorHAnsi" w:hAnsiTheme="minorHAnsi" w:cs="Arial"/>
          <w:b/>
          <w:color w:val="000000"/>
          <w:sz w:val="24"/>
          <w:szCs w:val="24"/>
        </w:rPr>
      </w:pPr>
      <w:r w:rsidRPr="000218AF">
        <w:rPr>
          <w:rFonts w:asciiTheme="minorHAnsi" w:hAnsiTheme="minorHAnsi" w:cs="Arial"/>
          <w:b/>
          <w:color w:val="000000"/>
          <w:sz w:val="24"/>
          <w:szCs w:val="24"/>
        </w:rPr>
        <w:t>7</w:t>
      </w:r>
      <w:r w:rsidR="008F770A" w:rsidRPr="000218AF">
        <w:rPr>
          <w:rFonts w:asciiTheme="minorHAnsi" w:hAnsiTheme="minorHAnsi" w:cs="Arial"/>
          <w:b/>
          <w:color w:val="000000"/>
          <w:sz w:val="24"/>
          <w:szCs w:val="24"/>
        </w:rPr>
        <w:t>.</w:t>
      </w:r>
      <w:r w:rsidR="008F770A" w:rsidRPr="000218AF">
        <w:rPr>
          <w:rFonts w:asciiTheme="minorHAnsi" w:hAnsiTheme="minorHAnsi" w:cs="Arial"/>
          <w:b/>
          <w:color w:val="000000"/>
          <w:sz w:val="24"/>
          <w:szCs w:val="24"/>
        </w:rPr>
        <w:tab/>
        <w:t>GARAN</w:t>
      </w:r>
      <w:r w:rsidR="000F2D5C" w:rsidRPr="000218AF">
        <w:rPr>
          <w:rFonts w:asciiTheme="minorHAnsi" w:hAnsiTheme="minorHAnsi" w:cs="Arial"/>
          <w:b/>
          <w:color w:val="000000"/>
          <w:sz w:val="24"/>
          <w:szCs w:val="24"/>
        </w:rPr>
        <w:t>TÍA DE SERIEDAD DE LA PROPUESTA</w:t>
      </w:r>
    </w:p>
    <w:p w:rsidR="00480D6D" w:rsidRDefault="00BC255F" w:rsidP="008B4377">
      <w:pPr>
        <w:pStyle w:val="Prrafodelista"/>
        <w:tabs>
          <w:tab w:val="left" w:pos="851"/>
        </w:tabs>
        <w:spacing w:beforeLines="400" w:before="960" w:afterLines="400" w:after="960" w:line="240" w:lineRule="auto"/>
        <w:ind w:left="567"/>
        <w:jc w:val="both"/>
        <w:rPr>
          <w:rFonts w:asciiTheme="minorHAnsi" w:hAnsiTheme="minorHAnsi" w:cs="Arial"/>
          <w:sz w:val="24"/>
          <w:szCs w:val="24"/>
        </w:rPr>
      </w:pPr>
      <w:r w:rsidRPr="000218AF">
        <w:rPr>
          <w:rFonts w:asciiTheme="minorHAnsi" w:hAnsiTheme="minorHAnsi" w:cs="Arial"/>
          <w:sz w:val="24"/>
          <w:szCs w:val="24"/>
        </w:rPr>
        <w:t xml:space="preserve">No aplica para el presente </w:t>
      </w:r>
      <w:r w:rsidR="004616A3">
        <w:rPr>
          <w:rFonts w:asciiTheme="minorHAnsi" w:hAnsiTheme="minorHAnsi" w:cs="Arial"/>
          <w:sz w:val="24"/>
          <w:szCs w:val="24"/>
        </w:rPr>
        <w:t>proceso</w:t>
      </w:r>
      <w:r w:rsidRPr="000218AF">
        <w:rPr>
          <w:rFonts w:asciiTheme="minorHAnsi" w:hAnsiTheme="minorHAnsi" w:cs="Arial"/>
          <w:sz w:val="24"/>
          <w:szCs w:val="24"/>
        </w:rPr>
        <w:t xml:space="preserve">. </w:t>
      </w:r>
    </w:p>
    <w:p w:rsidR="0081563D" w:rsidRDefault="0081563D" w:rsidP="008B4377">
      <w:pPr>
        <w:pStyle w:val="Prrafodelista"/>
        <w:tabs>
          <w:tab w:val="left" w:pos="851"/>
        </w:tabs>
        <w:spacing w:beforeLines="80" w:before="192" w:afterLines="80" w:after="192" w:line="240" w:lineRule="auto"/>
        <w:ind w:left="567"/>
        <w:jc w:val="both"/>
        <w:rPr>
          <w:rFonts w:asciiTheme="minorHAnsi" w:hAnsiTheme="minorHAnsi" w:cs="Arial"/>
          <w:sz w:val="24"/>
          <w:szCs w:val="24"/>
        </w:rPr>
      </w:pPr>
    </w:p>
    <w:p w:rsidR="004632F7" w:rsidRPr="000218AF" w:rsidRDefault="00DD1171" w:rsidP="008B4377">
      <w:pPr>
        <w:pStyle w:val="HTMLconformatoprevio"/>
        <w:tabs>
          <w:tab w:val="clear" w:pos="916"/>
          <w:tab w:val="left" w:pos="567"/>
        </w:tabs>
        <w:spacing w:beforeLines="80" w:before="192" w:afterLines="80" w:after="192"/>
        <w:jc w:val="both"/>
        <w:rPr>
          <w:rFonts w:asciiTheme="minorHAnsi" w:hAnsiTheme="minorHAnsi" w:cs="Arial"/>
          <w:b/>
          <w:sz w:val="24"/>
          <w:szCs w:val="24"/>
          <w:lang w:val="es-CL"/>
        </w:rPr>
      </w:pPr>
      <w:r w:rsidRPr="000218AF">
        <w:rPr>
          <w:rFonts w:asciiTheme="minorHAnsi" w:hAnsiTheme="minorHAnsi" w:cs="Arial"/>
          <w:b/>
          <w:sz w:val="24"/>
          <w:szCs w:val="24"/>
          <w:lang w:val="es-CL"/>
        </w:rPr>
        <w:t>8</w:t>
      </w:r>
      <w:r w:rsidR="004632F7" w:rsidRPr="000218AF">
        <w:rPr>
          <w:rFonts w:asciiTheme="minorHAnsi" w:hAnsiTheme="minorHAnsi" w:cs="Arial"/>
          <w:b/>
          <w:sz w:val="24"/>
          <w:szCs w:val="24"/>
          <w:lang w:val="es-CL"/>
        </w:rPr>
        <w:t>.</w:t>
      </w:r>
      <w:r w:rsidR="004632F7" w:rsidRPr="000218AF">
        <w:rPr>
          <w:rFonts w:asciiTheme="minorHAnsi" w:hAnsiTheme="minorHAnsi" w:cs="Arial"/>
          <w:b/>
          <w:sz w:val="24"/>
          <w:szCs w:val="24"/>
          <w:lang w:val="es-CL"/>
        </w:rPr>
        <w:tab/>
        <w:t>REQUISITOS TÉCNICOS</w:t>
      </w:r>
    </w:p>
    <w:p w:rsidR="00F33DB3" w:rsidRPr="00F93988" w:rsidRDefault="00F33DB3" w:rsidP="00F93988">
      <w:pPr>
        <w:tabs>
          <w:tab w:val="left" w:pos="1134"/>
        </w:tabs>
        <w:spacing w:beforeLines="80" w:before="192" w:afterLines="80" w:after="192"/>
        <w:ind w:left="567"/>
        <w:jc w:val="both"/>
        <w:rPr>
          <w:rFonts w:asciiTheme="minorHAnsi" w:hAnsiTheme="minorHAnsi" w:cs="Arial"/>
          <w:color w:val="000000"/>
          <w:lang w:val="es-CL"/>
        </w:rPr>
      </w:pPr>
      <w:r w:rsidRPr="00F93988">
        <w:rPr>
          <w:rFonts w:asciiTheme="minorHAnsi" w:hAnsiTheme="minorHAnsi" w:cs="Arial"/>
          <w:color w:val="000000"/>
          <w:lang w:val="es-CL"/>
        </w:rPr>
        <w:t>Los participantes deberán considerar en su propuesta técnic</w:t>
      </w:r>
      <w:r w:rsidR="00563B0E" w:rsidRPr="00F93988">
        <w:rPr>
          <w:rFonts w:asciiTheme="minorHAnsi" w:hAnsiTheme="minorHAnsi" w:cs="Arial"/>
          <w:color w:val="000000"/>
          <w:lang w:val="es-CL"/>
        </w:rPr>
        <w:t>a lo siguiente</w:t>
      </w:r>
      <w:r w:rsidRPr="00F93988">
        <w:rPr>
          <w:rFonts w:asciiTheme="minorHAnsi" w:hAnsiTheme="minorHAnsi" w:cs="Arial"/>
          <w:color w:val="000000"/>
          <w:lang w:val="es-CL"/>
        </w:rPr>
        <w:t>:</w:t>
      </w:r>
    </w:p>
    <w:p w:rsidR="00BA785F" w:rsidRPr="00F93988" w:rsidRDefault="00BA785F" w:rsidP="00F93988">
      <w:pPr>
        <w:tabs>
          <w:tab w:val="left" w:pos="1134"/>
        </w:tabs>
        <w:spacing w:beforeLines="80" w:before="192" w:afterLines="80" w:after="192"/>
        <w:ind w:left="567"/>
        <w:jc w:val="both"/>
        <w:rPr>
          <w:rFonts w:asciiTheme="minorHAnsi" w:hAnsiTheme="minorHAnsi" w:cs="Arial"/>
          <w:color w:val="000000"/>
          <w:lang w:val="es-CL"/>
        </w:rPr>
      </w:pPr>
      <w:r w:rsidRPr="00F93988">
        <w:rPr>
          <w:rFonts w:asciiTheme="minorHAnsi" w:hAnsiTheme="minorHAnsi" w:cs="Arial"/>
          <w:color w:val="000000"/>
          <w:lang w:val="es-CL"/>
        </w:rPr>
        <w:lastRenderedPageBreak/>
        <w:t>8.</w:t>
      </w:r>
      <w:r w:rsidR="00BE6FAB" w:rsidRPr="00F93988">
        <w:rPr>
          <w:rFonts w:asciiTheme="minorHAnsi" w:hAnsiTheme="minorHAnsi" w:cs="Arial"/>
          <w:color w:val="000000"/>
          <w:lang w:val="es-CL"/>
        </w:rPr>
        <w:t xml:space="preserve">1 </w:t>
      </w:r>
      <w:r w:rsidRPr="00F93988">
        <w:rPr>
          <w:rFonts w:asciiTheme="minorHAnsi" w:hAnsiTheme="minorHAnsi" w:cs="Arial"/>
          <w:color w:val="000000"/>
          <w:lang w:val="es-CL"/>
        </w:rPr>
        <w:t xml:space="preserve"> </w:t>
      </w:r>
      <w:r w:rsidR="00BE6FAB" w:rsidRPr="00F93988">
        <w:rPr>
          <w:rFonts w:asciiTheme="minorHAnsi" w:hAnsiTheme="minorHAnsi" w:cs="Arial"/>
          <w:color w:val="000000"/>
          <w:lang w:val="es-CL"/>
        </w:rPr>
        <w:t xml:space="preserve">La Empresa debe brindar </w:t>
      </w:r>
      <w:r w:rsidRPr="00F93988">
        <w:rPr>
          <w:rFonts w:asciiTheme="minorHAnsi" w:hAnsiTheme="minorHAnsi" w:cs="Arial"/>
          <w:color w:val="000000"/>
          <w:lang w:val="es-CL"/>
        </w:rPr>
        <w:t>perforadoras que cumplan con las especificaciones técnicas propuestas.</w:t>
      </w:r>
    </w:p>
    <w:p w:rsidR="00BA785F" w:rsidRPr="00F93988" w:rsidRDefault="00BE6FAB" w:rsidP="00F93988">
      <w:pPr>
        <w:tabs>
          <w:tab w:val="left" w:pos="1134"/>
        </w:tabs>
        <w:spacing w:beforeLines="80" w:before="192" w:afterLines="80" w:after="192"/>
        <w:ind w:left="567"/>
        <w:jc w:val="both"/>
        <w:rPr>
          <w:rFonts w:asciiTheme="minorHAnsi" w:hAnsiTheme="minorHAnsi" w:cs="Arial"/>
          <w:color w:val="000000"/>
          <w:lang w:val="es-CL"/>
        </w:rPr>
      </w:pPr>
      <w:r w:rsidRPr="00F93988">
        <w:rPr>
          <w:rFonts w:asciiTheme="minorHAnsi" w:hAnsiTheme="minorHAnsi" w:cs="Arial"/>
          <w:color w:val="000000"/>
          <w:lang w:val="es-CL"/>
        </w:rPr>
        <w:t>8.2</w:t>
      </w:r>
      <w:r w:rsidR="00BA785F" w:rsidRPr="00F93988">
        <w:rPr>
          <w:rFonts w:asciiTheme="minorHAnsi" w:hAnsiTheme="minorHAnsi" w:cs="Arial"/>
          <w:color w:val="000000"/>
          <w:lang w:val="es-CL"/>
        </w:rPr>
        <w:t xml:space="preserve"> </w:t>
      </w:r>
      <w:r w:rsidRPr="00F93988">
        <w:rPr>
          <w:rFonts w:asciiTheme="minorHAnsi" w:hAnsiTheme="minorHAnsi" w:cs="Arial"/>
          <w:color w:val="000000"/>
          <w:lang w:val="es-CL"/>
        </w:rPr>
        <w:t>Experiencia de la Empresa en Mantenimiento tipo FULL MARC.</w:t>
      </w:r>
    </w:p>
    <w:p w:rsidR="00BA785F" w:rsidRPr="00F93988" w:rsidRDefault="00BE6FAB" w:rsidP="00F93988">
      <w:pPr>
        <w:tabs>
          <w:tab w:val="left" w:pos="1134"/>
        </w:tabs>
        <w:spacing w:beforeLines="80" w:before="192" w:afterLines="80" w:after="192"/>
        <w:ind w:left="567"/>
        <w:jc w:val="both"/>
        <w:rPr>
          <w:rFonts w:asciiTheme="minorHAnsi" w:hAnsiTheme="minorHAnsi" w:cs="Arial"/>
          <w:color w:val="000000"/>
          <w:lang w:val="es-CL"/>
        </w:rPr>
      </w:pPr>
      <w:r w:rsidRPr="00F93988">
        <w:rPr>
          <w:rFonts w:asciiTheme="minorHAnsi" w:hAnsiTheme="minorHAnsi" w:cs="Arial"/>
          <w:color w:val="000000"/>
          <w:lang w:val="es-CL"/>
        </w:rPr>
        <w:t>8.3 Experiencia de la Empresa operando Perforadoras con Mano de Obra calificada.</w:t>
      </w:r>
    </w:p>
    <w:p w:rsidR="00F93988" w:rsidRPr="00F93988" w:rsidRDefault="00F93988" w:rsidP="00F93988">
      <w:pPr>
        <w:tabs>
          <w:tab w:val="left" w:pos="1134"/>
        </w:tabs>
        <w:spacing w:beforeLines="80" w:before="192" w:afterLines="80" w:after="192"/>
        <w:ind w:left="567"/>
        <w:jc w:val="both"/>
        <w:rPr>
          <w:rFonts w:asciiTheme="minorHAnsi" w:hAnsiTheme="minorHAnsi" w:cs="Arial"/>
          <w:color w:val="000000"/>
          <w:lang w:val="es-CL"/>
        </w:rPr>
      </w:pPr>
    </w:p>
    <w:p w:rsidR="00E64B1D" w:rsidRPr="000218AF" w:rsidRDefault="00DD1171" w:rsidP="008B4377">
      <w:pPr>
        <w:widowControl w:val="0"/>
        <w:tabs>
          <w:tab w:val="left" w:pos="567"/>
        </w:tabs>
        <w:autoSpaceDE w:val="0"/>
        <w:autoSpaceDN w:val="0"/>
        <w:adjustRightInd w:val="0"/>
        <w:spacing w:beforeLines="80" w:before="192" w:afterLines="80" w:after="192"/>
        <w:jc w:val="both"/>
        <w:rPr>
          <w:rFonts w:asciiTheme="minorHAnsi" w:hAnsiTheme="minorHAnsi" w:cs="Arial"/>
          <w:b/>
          <w:lang w:val="es-CL"/>
        </w:rPr>
      </w:pPr>
      <w:r w:rsidRPr="000218AF">
        <w:rPr>
          <w:rFonts w:asciiTheme="minorHAnsi" w:hAnsiTheme="minorHAnsi" w:cs="Arial"/>
          <w:b/>
          <w:lang w:val="es-CL"/>
        </w:rPr>
        <w:t>9</w:t>
      </w:r>
      <w:r w:rsidR="005D7400" w:rsidRPr="000218AF">
        <w:rPr>
          <w:rFonts w:asciiTheme="minorHAnsi" w:hAnsiTheme="minorHAnsi" w:cs="Arial"/>
          <w:b/>
          <w:lang w:val="es-CL"/>
        </w:rPr>
        <w:t>.</w:t>
      </w:r>
      <w:r w:rsidR="005D7400" w:rsidRPr="000218AF">
        <w:rPr>
          <w:rFonts w:asciiTheme="minorHAnsi" w:hAnsiTheme="minorHAnsi" w:cs="Arial"/>
          <w:b/>
          <w:lang w:val="es-CL"/>
        </w:rPr>
        <w:tab/>
      </w:r>
      <w:r w:rsidR="00E64B1D" w:rsidRPr="000218AF">
        <w:rPr>
          <w:rFonts w:asciiTheme="minorHAnsi" w:hAnsiTheme="minorHAnsi" w:cs="Arial"/>
          <w:b/>
          <w:lang w:val="es-CL"/>
        </w:rPr>
        <w:t>VALOR DE BASES</w:t>
      </w:r>
    </w:p>
    <w:p w:rsidR="00BF1AFC" w:rsidRDefault="00DD1171" w:rsidP="008B4377">
      <w:pPr>
        <w:pStyle w:val="Ttulo2"/>
        <w:numPr>
          <w:ilvl w:val="0"/>
          <w:numId w:val="0"/>
        </w:numPr>
        <w:tabs>
          <w:tab w:val="num" w:pos="851"/>
          <w:tab w:val="left" w:pos="1134"/>
        </w:tabs>
        <w:spacing w:beforeLines="80" w:before="192" w:afterLines="80" w:after="192"/>
        <w:ind w:left="207" w:firstLine="360"/>
        <w:jc w:val="both"/>
        <w:rPr>
          <w:rFonts w:asciiTheme="minorHAnsi" w:hAnsiTheme="minorHAnsi" w:cs="Arial"/>
          <w:b w:val="0"/>
          <w:sz w:val="24"/>
          <w:szCs w:val="24"/>
        </w:rPr>
      </w:pPr>
      <w:r w:rsidRPr="000218AF">
        <w:rPr>
          <w:rFonts w:asciiTheme="minorHAnsi" w:hAnsiTheme="minorHAnsi" w:cs="Arial"/>
          <w:sz w:val="24"/>
          <w:szCs w:val="24"/>
        </w:rPr>
        <w:t>9</w:t>
      </w:r>
      <w:r w:rsidR="00563B0E" w:rsidRPr="000218AF">
        <w:rPr>
          <w:rFonts w:asciiTheme="minorHAnsi" w:hAnsiTheme="minorHAnsi" w:cs="Arial"/>
          <w:sz w:val="24"/>
          <w:szCs w:val="24"/>
        </w:rPr>
        <w:t>.</w:t>
      </w:r>
      <w:r w:rsidR="00E64B1D" w:rsidRPr="000218AF">
        <w:rPr>
          <w:rFonts w:asciiTheme="minorHAnsi" w:hAnsiTheme="minorHAnsi" w:cs="Arial"/>
          <w:sz w:val="24"/>
          <w:szCs w:val="24"/>
        </w:rPr>
        <w:t>1.</w:t>
      </w:r>
      <w:r w:rsidR="00E64B1D" w:rsidRPr="000218AF">
        <w:rPr>
          <w:rFonts w:asciiTheme="minorHAnsi" w:hAnsiTheme="minorHAnsi" w:cs="Arial"/>
          <w:sz w:val="24"/>
          <w:szCs w:val="24"/>
        </w:rPr>
        <w:tab/>
      </w:r>
      <w:r w:rsidR="00BF1AFC" w:rsidRPr="000218AF">
        <w:rPr>
          <w:rFonts w:asciiTheme="minorHAnsi" w:hAnsiTheme="minorHAnsi" w:cs="Arial"/>
          <w:b w:val="0"/>
          <w:sz w:val="24"/>
          <w:szCs w:val="24"/>
        </w:rPr>
        <w:t xml:space="preserve">Sin costo. </w:t>
      </w:r>
    </w:p>
    <w:p w:rsidR="00F93988" w:rsidRPr="00F93988" w:rsidRDefault="00F93988" w:rsidP="00F93988">
      <w:pPr>
        <w:rPr>
          <w:lang w:val="es-CL"/>
        </w:rPr>
      </w:pPr>
    </w:p>
    <w:p w:rsidR="009413B5" w:rsidRPr="000218AF" w:rsidRDefault="008F39D7" w:rsidP="008B4377">
      <w:pPr>
        <w:pStyle w:val="HTMLconformatoprevio"/>
        <w:tabs>
          <w:tab w:val="clear" w:pos="916"/>
          <w:tab w:val="left" w:pos="567"/>
        </w:tabs>
        <w:spacing w:beforeLines="80" w:before="192" w:afterLines="80" w:after="192"/>
        <w:jc w:val="both"/>
        <w:rPr>
          <w:rFonts w:asciiTheme="minorHAnsi" w:hAnsiTheme="minorHAnsi" w:cs="Arial"/>
          <w:b/>
          <w:sz w:val="24"/>
          <w:szCs w:val="24"/>
          <w:lang w:val="es-CL"/>
        </w:rPr>
      </w:pPr>
      <w:r w:rsidRPr="000218AF">
        <w:rPr>
          <w:rFonts w:asciiTheme="minorHAnsi" w:hAnsiTheme="minorHAnsi" w:cs="Arial"/>
          <w:b/>
          <w:sz w:val="24"/>
          <w:szCs w:val="24"/>
          <w:lang w:val="es-CL"/>
        </w:rPr>
        <w:t>1</w:t>
      </w:r>
      <w:r w:rsidR="00DD1171" w:rsidRPr="000218AF">
        <w:rPr>
          <w:rFonts w:asciiTheme="minorHAnsi" w:hAnsiTheme="minorHAnsi" w:cs="Arial"/>
          <w:b/>
          <w:sz w:val="24"/>
          <w:szCs w:val="24"/>
          <w:lang w:val="es-CL"/>
        </w:rPr>
        <w:t>0</w:t>
      </w:r>
      <w:r w:rsidR="005D7400" w:rsidRPr="000218AF">
        <w:rPr>
          <w:rFonts w:asciiTheme="minorHAnsi" w:hAnsiTheme="minorHAnsi" w:cs="Arial"/>
          <w:b/>
          <w:sz w:val="24"/>
          <w:szCs w:val="24"/>
          <w:lang w:val="es-CL"/>
        </w:rPr>
        <w:t>.</w:t>
      </w:r>
      <w:r w:rsidR="005D7400" w:rsidRPr="000218AF">
        <w:rPr>
          <w:rFonts w:asciiTheme="minorHAnsi" w:hAnsiTheme="minorHAnsi" w:cs="Arial"/>
          <w:b/>
          <w:sz w:val="24"/>
          <w:szCs w:val="24"/>
          <w:lang w:val="es-CL"/>
        </w:rPr>
        <w:tab/>
      </w:r>
      <w:r w:rsidR="009413B5" w:rsidRPr="000218AF">
        <w:rPr>
          <w:rFonts w:asciiTheme="minorHAnsi" w:hAnsiTheme="minorHAnsi" w:cs="Arial"/>
          <w:b/>
          <w:sz w:val="24"/>
          <w:szCs w:val="24"/>
          <w:lang w:val="es-CL"/>
        </w:rPr>
        <w:t>CARACTER</w:t>
      </w:r>
      <w:r w:rsidR="009B1572" w:rsidRPr="000218AF">
        <w:rPr>
          <w:rFonts w:asciiTheme="minorHAnsi" w:hAnsiTheme="minorHAnsi" w:cs="Arial"/>
          <w:b/>
          <w:sz w:val="24"/>
          <w:szCs w:val="24"/>
          <w:lang w:val="es-CL"/>
        </w:rPr>
        <w:t>Í</w:t>
      </w:r>
      <w:r w:rsidR="009413B5" w:rsidRPr="000218AF">
        <w:rPr>
          <w:rFonts w:asciiTheme="minorHAnsi" w:hAnsiTheme="minorHAnsi" w:cs="Arial"/>
          <w:b/>
          <w:sz w:val="24"/>
          <w:szCs w:val="24"/>
          <w:lang w:val="es-CL"/>
        </w:rPr>
        <w:t>STICAS DEL PROCESO DE LICITACIÓN</w:t>
      </w:r>
    </w:p>
    <w:p w:rsidR="00BF1AFC" w:rsidRPr="00F93988" w:rsidRDefault="00BF1AFC" w:rsidP="00F93988">
      <w:pPr>
        <w:tabs>
          <w:tab w:val="left" w:pos="1134"/>
        </w:tabs>
        <w:spacing w:beforeLines="80" w:before="192" w:afterLines="80" w:after="192"/>
        <w:ind w:left="567"/>
        <w:jc w:val="both"/>
        <w:rPr>
          <w:rFonts w:asciiTheme="minorHAnsi" w:hAnsiTheme="minorHAnsi" w:cs="Arial"/>
          <w:color w:val="000000"/>
          <w:lang w:val="es-CL"/>
        </w:rPr>
      </w:pPr>
      <w:r w:rsidRPr="00F93988">
        <w:rPr>
          <w:rFonts w:asciiTheme="minorHAnsi" w:hAnsiTheme="minorHAnsi" w:cs="Arial"/>
          <w:color w:val="000000"/>
          <w:lang w:val="es-CL"/>
        </w:rPr>
        <w:t>Los antecedentes de la presente licitación serán publicados a través de la herramienta SRM Portal de Compras dispuesta por Codelco para esta licitación (en adelante la “Plataforma Electrónica”) cuyo link de ingreso es (</w:t>
      </w:r>
      <w:hyperlink r:id="rId12" w:history="1">
        <w:r w:rsidRPr="00F93988">
          <w:rPr>
            <w:rFonts w:asciiTheme="minorHAnsi" w:hAnsiTheme="minorHAnsi" w:cs="Arial"/>
            <w:color w:val="000000"/>
            <w:lang w:val="es-CL"/>
          </w:rPr>
          <w:t>https://portaldecompras.codelco.cl/irj/portal</w:t>
        </w:r>
      </w:hyperlink>
      <w:r w:rsidRPr="00F93988">
        <w:rPr>
          <w:rFonts w:asciiTheme="minorHAnsi" w:hAnsiTheme="minorHAnsi" w:cs="Arial"/>
          <w:color w:val="000000"/>
          <w:lang w:val="es-CL"/>
        </w:rPr>
        <w:t>).</w:t>
      </w:r>
    </w:p>
    <w:p w:rsidR="00BF1AFC" w:rsidRPr="00F93988" w:rsidRDefault="00BF1AFC" w:rsidP="00F93988">
      <w:pPr>
        <w:pStyle w:val="Prrafodelista"/>
        <w:numPr>
          <w:ilvl w:val="0"/>
          <w:numId w:val="27"/>
        </w:numPr>
        <w:tabs>
          <w:tab w:val="left" w:pos="1134"/>
        </w:tabs>
        <w:spacing w:beforeLines="80" w:before="192" w:afterLines="80" w:after="192"/>
        <w:jc w:val="both"/>
        <w:rPr>
          <w:rFonts w:asciiTheme="minorHAnsi" w:hAnsiTheme="minorHAnsi" w:cs="Arial"/>
          <w:color w:val="000000"/>
        </w:rPr>
      </w:pPr>
      <w:r w:rsidRPr="00F93988">
        <w:rPr>
          <w:rFonts w:asciiTheme="minorHAnsi" w:hAnsiTheme="minorHAnsi" w:cs="Arial"/>
          <w:color w:val="000000"/>
        </w:rPr>
        <w:t xml:space="preserve">Para esto su empresa debe estar registrada en dicha plataforma para poder participar adecuadamente. En caso de consultas o dudas deberá comunicarse a </w:t>
      </w:r>
      <w:hyperlink r:id="rId13" w:history="1">
        <w:r w:rsidR="004C141D" w:rsidRPr="00F93988">
          <w:rPr>
            <w:rFonts w:asciiTheme="minorHAnsi" w:hAnsiTheme="minorHAnsi" w:cs="Arial"/>
            <w:color w:val="000000"/>
          </w:rPr>
          <w:t>portalcompras@codelco.cl</w:t>
        </w:r>
      </w:hyperlink>
      <w:r w:rsidR="004C141D" w:rsidRPr="00F93988">
        <w:rPr>
          <w:rFonts w:asciiTheme="minorHAnsi" w:hAnsiTheme="minorHAnsi" w:cs="Arial"/>
          <w:color w:val="000000"/>
        </w:rPr>
        <w:t xml:space="preserve"> </w:t>
      </w:r>
      <w:r w:rsidRPr="00F93988">
        <w:rPr>
          <w:rFonts w:asciiTheme="minorHAnsi" w:hAnsiTheme="minorHAnsi" w:cs="Arial"/>
          <w:color w:val="000000"/>
        </w:rPr>
        <w:t>o al teléfono (56) 02- 28185765.</w:t>
      </w:r>
    </w:p>
    <w:p w:rsidR="00BF1AFC" w:rsidRPr="00F93988" w:rsidRDefault="00BF1AFC" w:rsidP="00F93988">
      <w:pPr>
        <w:pStyle w:val="Prrafodelista"/>
        <w:numPr>
          <w:ilvl w:val="0"/>
          <w:numId w:val="27"/>
        </w:numPr>
        <w:tabs>
          <w:tab w:val="left" w:pos="1134"/>
        </w:tabs>
        <w:spacing w:beforeLines="80" w:before="192" w:afterLines="80" w:after="192"/>
        <w:jc w:val="both"/>
        <w:rPr>
          <w:rFonts w:asciiTheme="minorHAnsi" w:hAnsiTheme="minorHAnsi" w:cs="Arial"/>
          <w:color w:val="000000"/>
        </w:rPr>
      </w:pPr>
      <w:r w:rsidRPr="00F93988">
        <w:rPr>
          <w:rFonts w:asciiTheme="minorHAnsi" w:hAnsiTheme="minorHAnsi" w:cs="Arial"/>
          <w:color w:val="000000"/>
        </w:rPr>
        <w:t>La entrega de las Ofertas se hará a través de esta Plataforma Electrónica, por lo que es de vital importancia que todas las empresas participantes, estén capacitadas para visualizar y subir información a dicho Portal.</w:t>
      </w:r>
    </w:p>
    <w:p w:rsidR="00884097" w:rsidRDefault="00BF1AFC" w:rsidP="00F93988">
      <w:pPr>
        <w:pStyle w:val="Prrafodelista"/>
        <w:numPr>
          <w:ilvl w:val="0"/>
          <w:numId w:val="27"/>
        </w:numPr>
        <w:tabs>
          <w:tab w:val="left" w:pos="1134"/>
        </w:tabs>
        <w:spacing w:beforeLines="80" w:before="192" w:afterLines="80" w:after="192"/>
        <w:jc w:val="both"/>
        <w:rPr>
          <w:rFonts w:asciiTheme="minorHAnsi" w:hAnsiTheme="minorHAnsi" w:cs="Arial"/>
          <w:color w:val="000000"/>
        </w:rPr>
      </w:pPr>
      <w:r w:rsidRPr="00F93988">
        <w:rPr>
          <w:rFonts w:asciiTheme="minorHAnsi" w:hAnsiTheme="minorHAnsi" w:cs="Arial"/>
          <w:color w:val="000000"/>
        </w:rPr>
        <w:t xml:space="preserve">El Número de licitación en Plataforma Electrónica (SRM) se </w:t>
      </w:r>
      <w:r w:rsidR="00EA2E6F" w:rsidRPr="00F93988">
        <w:rPr>
          <w:rFonts w:asciiTheme="minorHAnsi" w:hAnsiTheme="minorHAnsi" w:cs="Arial"/>
          <w:color w:val="000000"/>
        </w:rPr>
        <w:t>informará</w:t>
      </w:r>
      <w:r w:rsidRPr="00F93988">
        <w:rPr>
          <w:rFonts w:asciiTheme="minorHAnsi" w:hAnsiTheme="minorHAnsi" w:cs="Arial"/>
          <w:color w:val="000000"/>
        </w:rPr>
        <w:t xml:space="preserve"> a las empresas </w:t>
      </w:r>
      <w:r w:rsidR="00EA2E6F" w:rsidRPr="00F93988">
        <w:rPr>
          <w:rFonts w:asciiTheme="minorHAnsi" w:hAnsiTheme="minorHAnsi" w:cs="Arial"/>
          <w:color w:val="000000"/>
        </w:rPr>
        <w:t>que manifiesten</w:t>
      </w:r>
      <w:r w:rsidRPr="00F93988">
        <w:rPr>
          <w:rFonts w:asciiTheme="minorHAnsi" w:hAnsiTheme="minorHAnsi" w:cs="Arial"/>
          <w:color w:val="000000"/>
        </w:rPr>
        <w:t xml:space="preserve"> interés en participar.</w:t>
      </w:r>
    </w:p>
    <w:p w:rsidR="00F93988" w:rsidRPr="00F93988" w:rsidRDefault="00F93988" w:rsidP="00F93988">
      <w:pPr>
        <w:tabs>
          <w:tab w:val="left" w:pos="1134"/>
        </w:tabs>
        <w:spacing w:beforeLines="80" w:before="192" w:afterLines="80" w:after="192"/>
        <w:jc w:val="both"/>
        <w:rPr>
          <w:rFonts w:asciiTheme="minorHAnsi" w:hAnsiTheme="minorHAnsi" w:cs="Arial"/>
          <w:color w:val="000000"/>
        </w:rPr>
      </w:pPr>
    </w:p>
    <w:p w:rsidR="00A04D36" w:rsidRPr="000218AF" w:rsidRDefault="005D7400" w:rsidP="008B4377">
      <w:pPr>
        <w:pStyle w:val="HTMLconformatoprevio"/>
        <w:tabs>
          <w:tab w:val="clear" w:pos="916"/>
          <w:tab w:val="left" w:pos="567"/>
        </w:tabs>
        <w:spacing w:beforeLines="80" w:before="192" w:afterLines="80" w:after="192"/>
        <w:jc w:val="both"/>
        <w:rPr>
          <w:rFonts w:asciiTheme="minorHAnsi" w:hAnsiTheme="minorHAnsi" w:cs="Arial"/>
          <w:b/>
          <w:sz w:val="24"/>
          <w:szCs w:val="24"/>
          <w:lang w:val="es-CL"/>
        </w:rPr>
      </w:pPr>
      <w:r w:rsidRPr="000218AF">
        <w:rPr>
          <w:rFonts w:asciiTheme="minorHAnsi" w:hAnsiTheme="minorHAnsi" w:cs="Arial"/>
          <w:b/>
          <w:sz w:val="24"/>
          <w:szCs w:val="24"/>
          <w:lang w:val="es-CL"/>
        </w:rPr>
        <w:t>1</w:t>
      </w:r>
      <w:r w:rsidR="003D4198" w:rsidRPr="000218AF">
        <w:rPr>
          <w:rFonts w:asciiTheme="minorHAnsi" w:hAnsiTheme="minorHAnsi" w:cs="Arial"/>
          <w:b/>
          <w:sz w:val="24"/>
          <w:szCs w:val="24"/>
          <w:lang w:val="es-CL"/>
        </w:rPr>
        <w:t>2</w:t>
      </w:r>
      <w:r w:rsidRPr="000218AF">
        <w:rPr>
          <w:rFonts w:asciiTheme="minorHAnsi" w:hAnsiTheme="minorHAnsi" w:cs="Arial"/>
          <w:b/>
          <w:sz w:val="24"/>
          <w:szCs w:val="24"/>
          <w:lang w:val="es-CL"/>
        </w:rPr>
        <w:t>.</w:t>
      </w:r>
      <w:r w:rsidRPr="000218AF">
        <w:rPr>
          <w:rFonts w:asciiTheme="minorHAnsi" w:hAnsiTheme="minorHAnsi" w:cs="Arial"/>
          <w:b/>
          <w:sz w:val="24"/>
          <w:szCs w:val="24"/>
          <w:lang w:val="es-CL"/>
        </w:rPr>
        <w:tab/>
      </w:r>
      <w:r w:rsidR="009413B5" w:rsidRPr="000218AF">
        <w:rPr>
          <w:rFonts w:asciiTheme="minorHAnsi" w:hAnsiTheme="minorHAnsi" w:cs="Arial"/>
          <w:b/>
          <w:sz w:val="24"/>
          <w:szCs w:val="24"/>
          <w:lang w:val="es-CL"/>
        </w:rPr>
        <w:t>CALENDARIO D</w:t>
      </w:r>
      <w:r w:rsidR="00AD64CC" w:rsidRPr="000218AF">
        <w:rPr>
          <w:rFonts w:asciiTheme="minorHAnsi" w:hAnsiTheme="minorHAnsi" w:cs="Arial"/>
          <w:b/>
          <w:sz w:val="24"/>
          <w:szCs w:val="24"/>
          <w:lang w:val="es-CL"/>
        </w:rPr>
        <w:t>EL LLAMADO A LICITACI</w:t>
      </w:r>
      <w:r w:rsidR="009B1572" w:rsidRPr="000218AF">
        <w:rPr>
          <w:rFonts w:asciiTheme="minorHAnsi" w:hAnsiTheme="minorHAnsi" w:cs="Arial"/>
          <w:b/>
          <w:sz w:val="24"/>
          <w:szCs w:val="24"/>
          <w:lang w:val="es-CL"/>
        </w:rPr>
        <w:t>Ó</w:t>
      </w:r>
      <w:r w:rsidR="00AD64CC" w:rsidRPr="000218AF">
        <w:rPr>
          <w:rFonts w:asciiTheme="minorHAnsi" w:hAnsiTheme="minorHAnsi" w:cs="Arial"/>
          <w:b/>
          <w:sz w:val="24"/>
          <w:szCs w:val="24"/>
          <w:lang w:val="es-CL"/>
        </w:rPr>
        <w:t>N</w:t>
      </w:r>
    </w:p>
    <w:tbl>
      <w:tblPr>
        <w:tblpPr w:leftFromText="141" w:rightFromText="141" w:vertAnchor="text" w:horzAnchor="margin" w:tblpXSpec="center" w:tblpY="19"/>
        <w:tblW w:w="11694" w:type="dxa"/>
        <w:tblLayout w:type="fixed"/>
        <w:tblCellMar>
          <w:left w:w="70" w:type="dxa"/>
          <w:right w:w="70" w:type="dxa"/>
        </w:tblCellMar>
        <w:tblLook w:val="0000" w:firstRow="0" w:lastRow="0" w:firstColumn="0" w:lastColumn="0" w:noHBand="0" w:noVBand="0"/>
      </w:tblPr>
      <w:tblGrid>
        <w:gridCol w:w="3047"/>
        <w:gridCol w:w="5670"/>
        <w:gridCol w:w="2977"/>
      </w:tblGrid>
      <w:tr w:rsidR="00861307" w:rsidRPr="000218AF" w:rsidTr="00ED7B19">
        <w:trPr>
          <w:trHeight w:val="74"/>
        </w:trPr>
        <w:tc>
          <w:tcPr>
            <w:tcW w:w="3047" w:type="dxa"/>
            <w:tcBorders>
              <w:top w:val="single" w:sz="4" w:space="0" w:color="auto"/>
              <w:left w:val="single" w:sz="4" w:space="0" w:color="auto"/>
              <w:bottom w:val="single" w:sz="4" w:space="0" w:color="auto"/>
              <w:right w:val="single" w:sz="4" w:space="0" w:color="auto"/>
            </w:tcBorders>
            <w:shd w:val="clear" w:color="auto" w:fill="FABF8F"/>
            <w:vAlign w:val="center"/>
          </w:tcPr>
          <w:p w:rsidR="00861307" w:rsidRPr="000218AF" w:rsidRDefault="00861307" w:rsidP="008B4377">
            <w:pPr>
              <w:jc w:val="center"/>
              <w:rPr>
                <w:rFonts w:asciiTheme="minorHAnsi" w:hAnsiTheme="minorHAnsi" w:cs="Arial"/>
                <w:b/>
                <w:lang w:val="es-CL"/>
              </w:rPr>
            </w:pPr>
            <w:r w:rsidRPr="000218AF">
              <w:rPr>
                <w:rFonts w:asciiTheme="minorHAnsi" w:hAnsiTheme="minorHAnsi" w:cs="Arial"/>
                <w:b/>
                <w:lang w:val="es-CL"/>
              </w:rPr>
              <w:t>ACTIVIDAD</w:t>
            </w:r>
          </w:p>
        </w:tc>
        <w:tc>
          <w:tcPr>
            <w:tcW w:w="5670" w:type="dxa"/>
            <w:tcBorders>
              <w:top w:val="single" w:sz="4" w:space="0" w:color="auto"/>
              <w:left w:val="nil"/>
              <w:bottom w:val="single" w:sz="4" w:space="0" w:color="auto"/>
              <w:right w:val="single" w:sz="4" w:space="0" w:color="auto"/>
            </w:tcBorders>
            <w:shd w:val="clear" w:color="auto" w:fill="FABF8F"/>
            <w:vAlign w:val="center"/>
          </w:tcPr>
          <w:p w:rsidR="00861307" w:rsidRPr="000218AF" w:rsidRDefault="00861307" w:rsidP="008B4377">
            <w:pPr>
              <w:pStyle w:val="HTMLconformatoprevio"/>
              <w:tabs>
                <w:tab w:val="clear" w:pos="916"/>
                <w:tab w:val="clear" w:pos="1832"/>
                <w:tab w:val="left" w:pos="1620"/>
              </w:tabs>
              <w:jc w:val="center"/>
              <w:rPr>
                <w:rFonts w:asciiTheme="minorHAnsi" w:hAnsiTheme="minorHAnsi" w:cs="Arial"/>
                <w:b/>
                <w:sz w:val="24"/>
                <w:szCs w:val="24"/>
                <w:lang w:val="es-CL"/>
              </w:rPr>
            </w:pPr>
            <w:r w:rsidRPr="000218AF">
              <w:rPr>
                <w:rFonts w:asciiTheme="minorHAnsi" w:hAnsiTheme="minorHAnsi" w:cs="Arial"/>
                <w:b/>
                <w:sz w:val="24"/>
                <w:szCs w:val="24"/>
                <w:lang w:val="es-CL"/>
              </w:rPr>
              <w:t>LUGAR</w:t>
            </w:r>
          </w:p>
        </w:tc>
        <w:tc>
          <w:tcPr>
            <w:tcW w:w="2977" w:type="dxa"/>
            <w:tcBorders>
              <w:top w:val="single" w:sz="4" w:space="0" w:color="auto"/>
              <w:bottom w:val="single" w:sz="4" w:space="0" w:color="auto"/>
              <w:right w:val="single" w:sz="4" w:space="0" w:color="auto"/>
            </w:tcBorders>
            <w:shd w:val="clear" w:color="auto" w:fill="FABF8F"/>
            <w:vAlign w:val="center"/>
          </w:tcPr>
          <w:p w:rsidR="00861307" w:rsidRPr="000218AF" w:rsidRDefault="00861307" w:rsidP="008B4377">
            <w:pPr>
              <w:jc w:val="center"/>
              <w:rPr>
                <w:rFonts w:asciiTheme="minorHAnsi" w:hAnsiTheme="minorHAnsi" w:cs="Arial"/>
                <w:b/>
                <w:lang w:val="es-CL"/>
              </w:rPr>
            </w:pPr>
            <w:r w:rsidRPr="000218AF">
              <w:rPr>
                <w:rFonts w:asciiTheme="minorHAnsi" w:hAnsiTheme="minorHAnsi" w:cs="Arial"/>
                <w:b/>
                <w:lang w:val="es-CL"/>
              </w:rPr>
              <w:t>FECHAS</w:t>
            </w:r>
          </w:p>
        </w:tc>
      </w:tr>
      <w:tr w:rsidR="00861307" w:rsidRPr="000218AF" w:rsidTr="00ED7B19">
        <w:trPr>
          <w:trHeight w:val="707"/>
        </w:trPr>
        <w:tc>
          <w:tcPr>
            <w:tcW w:w="3047" w:type="dxa"/>
            <w:tcBorders>
              <w:top w:val="nil"/>
              <w:left w:val="single" w:sz="4" w:space="0" w:color="auto"/>
              <w:bottom w:val="single" w:sz="4" w:space="0" w:color="auto"/>
              <w:right w:val="single" w:sz="4" w:space="0" w:color="auto"/>
            </w:tcBorders>
            <w:shd w:val="clear" w:color="auto" w:fill="D6E3BC"/>
            <w:vAlign w:val="center"/>
          </w:tcPr>
          <w:p w:rsidR="00861307" w:rsidRPr="000218AF" w:rsidRDefault="00861307" w:rsidP="008B4377">
            <w:pPr>
              <w:jc w:val="center"/>
              <w:rPr>
                <w:rFonts w:asciiTheme="minorHAnsi" w:hAnsiTheme="minorHAnsi" w:cs="Arial"/>
                <w:lang w:val="es-CL"/>
              </w:rPr>
            </w:pPr>
            <w:r w:rsidRPr="000218AF">
              <w:rPr>
                <w:rFonts w:asciiTheme="minorHAnsi" w:hAnsiTheme="minorHAnsi" w:cs="Arial"/>
                <w:lang w:val="es-CL"/>
              </w:rPr>
              <w:lastRenderedPageBreak/>
              <w:t>Publicación Página WEB de CODELCO y Entrega de Bases de Licitación</w:t>
            </w:r>
          </w:p>
        </w:tc>
        <w:tc>
          <w:tcPr>
            <w:tcW w:w="5670" w:type="dxa"/>
            <w:tcBorders>
              <w:top w:val="nil"/>
              <w:left w:val="nil"/>
              <w:bottom w:val="single" w:sz="4" w:space="0" w:color="auto"/>
              <w:right w:val="single" w:sz="4" w:space="0" w:color="auto"/>
            </w:tcBorders>
            <w:shd w:val="clear" w:color="auto" w:fill="D6E3BC"/>
            <w:vAlign w:val="center"/>
          </w:tcPr>
          <w:p w:rsidR="00861307" w:rsidRPr="000218AF" w:rsidRDefault="00861307" w:rsidP="008B4377">
            <w:pPr>
              <w:pStyle w:val="HTMLconformatoprevio"/>
              <w:tabs>
                <w:tab w:val="clear" w:pos="916"/>
                <w:tab w:val="clear" w:pos="1832"/>
                <w:tab w:val="num" w:pos="18"/>
                <w:tab w:val="left" w:pos="1701"/>
              </w:tabs>
              <w:jc w:val="both"/>
              <w:rPr>
                <w:rFonts w:asciiTheme="minorHAnsi" w:hAnsiTheme="minorHAnsi" w:cs="Arial"/>
                <w:sz w:val="24"/>
                <w:szCs w:val="24"/>
                <w:lang w:val="es-CL"/>
              </w:rPr>
            </w:pPr>
            <w:r w:rsidRPr="000218AF">
              <w:rPr>
                <w:rFonts w:asciiTheme="minorHAnsi" w:hAnsiTheme="minorHAnsi" w:cs="Arial"/>
                <w:sz w:val="24"/>
                <w:szCs w:val="24"/>
                <w:lang w:val="es-CL"/>
              </w:rPr>
              <w:t>Portal WEB Codelco</w:t>
            </w:r>
          </w:p>
        </w:tc>
        <w:tc>
          <w:tcPr>
            <w:tcW w:w="2977" w:type="dxa"/>
            <w:tcBorders>
              <w:top w:val="single" w:sz="4" w:space="0" w:color="auto"/>
              <w:bottom w:val="single" w:sz="4" w:space="0" w:color="auto"/>
              <w:right w:val="single" w:sz="4" w:space="0" w:color="auto"/>
            </w:tcBorders>
            <w:shd w:val="clear" w:color="auto" w:fill="D6E3BC"/>
            <w:vAlign w:val="center"/>
          </w:tcPr>
          <w:p w:rsidR="00861307" w:rsidRPr="000218AF" w:rsidRDefault="004F242C" w:rsidP="004F242C">
            <w:pPr>
              <w:jc w:val="center"/>
              <w:rPr>
                <w:rFonts w:asciiTheme="minorHAnsi" w:hAnsiTheme="minorHAnsi" w:cs="Arial"/>
                <w:highlight w:val="yellow"/>
                <w:lang w:val="es-CL"/>
              </w:rPr>
            </w:pPr>
            <w:r>
              <w:rPr>
                <w:rFonts w:asciiTheme="minorHAnsi" w:hAnsiTheme="minorHAnsi" w:cs="Arial"/>
                <w:lang w:val="es-CL"/>
              </w:rPr>
              <w:t>Desde 22-08-</w:t>
            </w:r>
            <w:r w:rsidR="00ED7B19">
              <w:rPr>
                <w:rFonts w:asciiTheme="minorHAnsi" w:hAnsiTheme="minorHAnsi" w:cs="Arial"/>
                <w:lang w:val="es-CL"/>
              </w:rPr>
              <w:t>2017</w:t>
            </w:r>
            <w:r>
              <w:rPr>
                <w:rFonts w:asciiTheme="minorHAnsi" w:hAnsiTheme="minorHAnsi" w:cs="Arial"/>
                <w:lang w:val="es-CL"/>
              </w:rPr>
              <w:t xml:space="preserve"> al 29-08-2017</w:t>
            </w:r>
          </w:p>
        </w:tc>
      </w:tr>
      <w:tr w:rsidR="004F242C" w:rsidRPr="000218AF" w:rsidTr="00ED7B19">
        <w:trPr>
          <w:trHeight w:val="442"/>
        </w:trPr>
        <w:tc>
          <w:tcPr>
            <w:tcW w:w="3047" w:type="dxa"/>
            <w:tcBorders>
              <w:top w:val="nil"/>
              <w:left w:val="single" w:sz="4" w:space="0" w:color="auto"/>
              <w:bottom w:val="single" w:sz="4" w:space="0" w:color="auto"/>
              <w:right w:val="single" w:sz="4" w:space="0" w:color="auto"/>
            </w:tcBorders>
            <w:shd w:val="clear" w:color="auto" w:fill="D6E3BC"/>
            <w:vAlign w:val="center"/>
          </w:tcPr>
          <w:p w:rsidR="004F242C" w:rsidRPr="000218AF" w:rsidRDefault="004F242C" w:rsidP="004F242C">
            <w:pPr>
              <w:jc w:val="center"/>
              <w:rPr>
                <w:rFonts w:asciiTheme="minorHAnsi" w:hAnsiTheme="minorHAnsi" w:cs="Arial"/>
                <w:vertAlign w:val="superscript"/>
                <w:lang w:val="es-CL"/>
              </w:rPr>
            </w:pPr>
            <w:r w:rsidRPr="000218AF">
              <w:rPr>
                <w:rFonts w:asciiTheme="minorHAnsi" w:hAnsiTheme="minorHAnsi" w:cs="Arial"/>
                <w:lang w:val="es-CL"/>
              </w:rPr>
              <w:t>Manifestación de intención de participar</w:t>
            </w:r>
            <w:r w:rsidR="00814C7C">
              <w:rPr>
                <w:rFonts w:ascii="ZWAdobeF" w:hAnsi="ZWAdobeF" w:cs="ZWAdobeF"/>
                <w:sz w:val="2"/>
                <w:szCs w:val="2"/>
                <w:lang w:val="es-CL"/>
              </w:rPr>
              <w:t>0F</w:t>
            </w:r>
            <w:r w:rsidRPr="000218AF">
              <w:rPr>
                <w:rStyle w:val="Refdenotaalpie"/>
                <w:rFonts w:asciiTheme="minorHAnsi" w:hAnsiTheme="minorHAnsi" w:cs="Arial"/>
                <w:lang w:val="es-CL"/>
              </w:rPr>
              <w:footnoteReference w:id="1"/>
            </w:r>
          </w:p>
        </w:tc>
        <w:tc>
          <w:tcPr>
            <w:tcW w:w="5670" w:type="dxa"/>
            <w:tcBorders>
              <w:top w:val="nil"/>
              <w:left w:val="nil"/>
              <w:bottom w:val="single" w:sz="4" w:space="0" w:color="auto"/>
              <w:right w:val="single" w:sz="4" w:space="0" w:color="auto"/>
            </w:tcBorders>
            <w:shd w:val="clear" w:color="auto" w:fill="D6E3BC"/>
            <w:vAlign w:val="center"/>
          </w:tcPr>
          <w:p w:rsidR="004F242C" w:rsidRPr="000218AF" w:rsidRDefault="004F242C" w:rsidP="004F242C">
            <w:pPr>
              <w:jc w:val="both"/>
              <w:rPr>
                <w:rFonts w:asciiTheme="minorHAnsi" w:hAnsiTheme="minorHAnsi" w:cs="Arial"/>
                <w:lang w:val="es-CL"/>
              </w:rPr>
            </w:pPr>
            <w:r w:rsidRPr="000218AF">
              <w:rPr>
                <w:rFonts w:asciiTheme="minorHAnsi" w:hAnsiTheme="minorHAnsi" w:cs="Arial"/>
                <w:lang w:val="es-CL"/>
              </w:rPr>
              <w:t>Las empresas interesadas en participar deberán manifestarlo por escrito vía email a los correos;</w:t>
            </w:r>
          </w:p>
          <w:p w:rsidR="004F242C" w:rsidRPr="002D5752" w:rsidRDefault="00814C7C" w:rsidP="004F242C">
            <w:pPr>
              <w:pStyle w:val="Prrafodelista"/>
              <w:numPr>
                <w:ilvl w:val="0"/>
                <w:numId w:val="17"/>
              </w:numPr>
              <w:spacing w:after="0" w:line="240" w:lineRule="auto"/>
              <w:jc w:val="both"/>
              <w:rPr>
                <w:rFonts w:asciiTheme="minorHAnsi" w:hAnsiTheme="minorHAnsi"/>
                <w:color w:val="0000FF"/>
                <w:sz w:val="24"/>
                <w:szCs w:val="24"/>
              </w:rPr>
            </w:pPr>
            <w:hyperlink r:id="rId14" w:history="1">
              <w:r w:rsidR="004F242C" w:rsidRPr="007D5DE4">
                <w:rPr>
                  <w:rStyle w:val="Hipervnculo"/>
                </w:rPr>
                <w:t>acarlos@codelco.cl</w:t>
              </w:r>
            </w:hyperlink>
          </w:p>
          <w:p w:rsidR="004F242C" w:rsidRDefault="00814C7C" w:rsidP="004F242C">
            <w:pPr>
              <w:pStyle w:val="Prrafodelista"/>
              <w:numPr>
                <w:ilvl w:val="0"/>
                <w:numId w:val="17"/>
              </w:numPr>
              <w:spacing w:after="0" w:line="240" w:lineRule="auto"/>
              <w:jc w:val="both"/>
              <w:rPr>
                <w:rFonts w:asciiTheme="minorHAnsi" w:hAnsiTheme="minorHAnsi"/>
                <w:sz w:val="24"/>
                <w:szCs w:val="24"/>
              </w:rPr>
            </w:pPr>
            <w:hyperlink r:id="rId15" w:history="1">
              <w:r w:rsidR="004F242C" w:rsidRPr="007D5DE4">
                <w:rPr>
                  <w:rStyle w:val="Hipervnculo"/>
                  <w:rFonts w:asciiTheme="minorHAnsi" w:hAnsiTheme="minorHAnsi"/>
                  <w:sz w:val="24"/>
                  <w:szCs w:val="24"/>
                </w:rPr>
                <w:t>nicolas.diaz@aquanima.com</w:t>
              </w:r>
            </w:hyperlink>
          </w:p>
          <w:p w:rsidR="004F242C" w:rsidRDefault="004F242C" w:rsidP="004F242C">
            <w:pPr>
              <w:jc w:val="both"/>
              <w:rPr>
                <w:rFonts w:asciiTheme="minorHAnsi" w:hAnsiTheme="minorHAnsi"/>
              </w:rPr>
            </w:pPr>
            <w:r>
              <w:rPr>
                <w:rFonts w:asciiTheme="minorHAnsi" w:hAnsiTheme="minorHAnsi"/>
              </w:rPr>
              <w:t>Indicando lo siguiente:</w:t>
            </w:r>
          </w:p>
          <w:p w:rsidR="004F242C" w:rsidRPr="00A17FE1" w:rsidRDefault="004F242C" w:rsidP="004F242C">
            <w:pPr>
              <w:jc w:val="both"/>
              <w:rPr>
                <w:rFonts w:asciiTheme="minorHAnsi" w:hAnsiTheme="minorHAnsi"/>
              </w:rPr>
            </w:pPr>
            <w:r w:rsidRPr="00A17FE1">
              <w:rPr>
                <w:rFonts w:asciiTheme="minorHAnsi" w:hAnsiTheme="minorHAnsi"/>
              </w:rPr>
              <w:t>a) Razón Social de la empresa.</w:t>
            </w:r>
          </w:p>
          <w:p w:rsidR="004F242C" w:rsidRPr="00A17FE1" w:rsidRDefault="004F242C" w:rsidP="004F242C">
            <w:pPr>
              <w:jc w:val="both"/>
              <w:rPr>
                <w:rFonts w:asciiTheme="minorHAnsi" w:hAnsiTheme="minorHAnsi"/>
              </w:rPr>
            </w:pPr>
            <w:r w:rsidRPr="00A17FE1">
              <w:rPr>
                <w:rFonts w:asciiTheme="minorHAnsi" w:hAnsiTheme="minorHAnsi"/>
              </w:rPr>
              <w:t>b) RUT de la empresa.</w:t>
            </w:r>
          </w:p>
          <w:p w:rsidR="004F242C" w:rsidRPr="00A17FE1" w:rsidRDefault="004F242C" w:rsidP="004F242C">
            <w:pPr>
              <w:jc w:val="both"/>
              <w:rPr>
                <w:rFonts w:asciiTheme="minorHAnsi" w:hAnsiTheme="minorHAnsi"/>
              </w:rPr>
            </w:pPr>
            <w:r w:rsidRPr="00A17FE1">
              <w:rPr>
                <w:rFonts w:asciiTheme="minorHAnsi" w:hAnsiTheme="minorHAnsi"/>
              </w:rPr>
              <w:t>c) Coordinador para efectos de licitación:</w:t>
            </w:r>
          </w:p>
          <w:p w:rsidR="004F242C" w:rsidRPr="00A17FE1" w:rsidRDefault="004F242C" w:rsidP="004F242C">
            <w:pPr>
              <w:jc w:val="both"/>
              <w:rPr>
                <w:rFonts w:asciiTheme="minorHAnsi" w:hAnsiTheme="minorHAnsi"/>
              </w:rPr>
            </w:pPr>
            <w:r>
              <w:rPr>
                <w:rFonts w:asciiTheme="minorHAnsi" w:hAnsiTheme="minorHAnsi"/>
              </w:rPr>
              <w:t xml:space="preserve">     </w:t>
            </w:r>
            <w:r w:rsidRPr="00A17FE1">
              <w:rPr>
                <w:rFonts w:asciiTheme="minorHAnsi" w:hAnsiTheme="minorHAnsi"/>
              </w:rPr>
              <w:t>Nombre:</w:t>
            </w:r>
          </w:p>
          <w:p w:rsidR="004F242C" w:rsidRPr="00A17FE1" w:rsidRDefault="004F242C" w:rsidP="004F242C">
            <w:pPr>
              <w:jc w:val="both"/>
              <w:rPr>
                <w:rFonts w:asciiTheme="minorHAnsi" w:hAnsiTheme="minorHAnsi"/>
              </w:rPr>
            </w:pPr>
            <w:r>
              <w:rPr>
                <w:rFonts w:asciiTheme="minorHAnsi" w:hAnsiTheme="minorHAnsi"/>
              </w:rPr>
              <w:t xml:space="preserve">     </w:t>
            </w:r>
            <w:r w:rsidRPr="00A17FE1">
              <w:rPr>
                <w:rFonts w:asciiTheme="minorHAnsi" w:hAnsiTheme="minorHAnsi"/>
              </w:rPr>
              <w:t>Rut:</w:t>
            </w:r>
          </w:p>
          <w:p w:rsidR="004F242C" w:rsidRPr="00A17FE1" w:rsidRDefault="004F242C" w:rsidP="004F242C">
            <w:pPr>
              <w:jc w:val="both"/>
              <w:rPr>
                <w:rFonts w:asciiTheme="minorHAnsi" w:hAnsiTheme="minorHAnsi"/>
              </w:rPr>
            </w:pPr>
            <w:r>
              <w:rPr>
                <w:rFonts w:asciiTheme="minorHAnsi" w:hAnsiTheme="minorHAnsi"/>
              </w:rPr>
              <w:t xml:space="preserve">     </w:t>
            </w:r>
            <w:r w:rsidRPr="00A17FE1">
              <w:rPr>
                <w:rFonts w:asciiTheme="minorHAnsi" w:hAnsiTheme="minorHAnsi"/>
              </w:rPr>
              <w:t>E-mail:</w:t>
            </w:r>
          </w:p>
          <w:p w:rsidR="004F242C" w:rsidRPr="00A17FE1" w:rsidRDefault="004F242C" w:rsidP="004F242C">
            <w:pPr>
              <w:jc w:val="both"/>
              <w:rPr>
                <w:rFonts w:asciiTheme="minorHAnsi" w:hAnsiTheme="minorHAnsi"/>
              </w:rPr>
            </w:pPr>
            <w:r>
              <w:rPr>
                <w:rFonts w:asciiTheme="minorHAnsi" w:hAnsiTheme="minorHAnsi"/>
              </w:rPr>
              <w:t xml:space="preserve">     </w:t>
            </w:r>
            <w:r w:rsidRPr="00A17FE1">
              <w:rPr>
                <w:rFonts w:asciiTheme="minorHAnsi" w:hAnsiTheme="minorHAnsi"/>
              </w:rPr>
              <w:t>Dirección:</w:t>
            </w:r>
          </w:p>
          <w:p w:rsidR="004F242C" w:rsidRPr="00A17FE1" w:rsidRDefault="004F242C" w:rsidP="004F242C">
            <w:pPr>
              <w:jc w:val="both"/>
              <w:rPr>
                <w:rFonts w:asciiTheme="minorHAnsi" w:hAnsiTheme="minorHAnsi"/>
              </w:rPr>
            </w:pPr>
            <w:r>
              <w:rPr>
                <w:rFonts w:asciiTheme="minorHAnsi" w:hAnsiTheme="minorHAnsi"/>
              </w:rPr>
              <w:t xml:space="preserve">     </w:t>
            </w:r>
            <w:r w:rsidRPr="00A17FE1">
              <w:rPr>
                <w:rFonts w:asciiTheme="minorHAnsi" w:hAnsiTheme="minorHAnsi"/>
              </w:rPr>
              <w:t>Teléfonos:</w:t>
            </w:r>
          </w:p>
        </w:tc>
        <w:tc>
          <w:tcPr>
            <w:tcW w:w="2977" w:type="dxa"/>
            <w:tcBorders>
              <w:top w:val="nil"/>
              <w:left w:val="nil"/>
              <w:bottom w:val="single" w:sz="4" w:space="0" w:color="auto"/>
              <w:right w:val="single" w:sz="4" w:space="0" w:color="auto"/>
            </w:tcBorders>
            <w:shd w:val="clear" w:color="auto" w:fill="D6E3BC"/>
            <w:vAlign w:val="center"/>
          </w:tcPr>
          <w:p w:rsidR="004F242C" w:rsidRPr="000218AF" w:rsidRDefault="004F242C" w:rsidP="004F242C">
            <w:pPr>
              <w:rPr>
                <w:rFonts w:asciiTheme="minorHAnsi" w:hAnsiTheme="minorHAnsi" w:cs="Arial"/>
                <w:highlight w:val="yellow"/>
                <w:lang w:val="es-CL"/>
              </w:rPr>
            </w:pPr>
            <w:r w:rsidRPr="000218AF">
              <w:rPr>
                <w:rFonts w:asciiTheme="minorHAnsi" w:hAnsiTheme="minorHAnsi" w:cs="Arial"/>
                <w:lang w:val="es-CL"/>
              </w:rPr>
              <w:t xml:space="preserve">Hasta el </w:t>
            </w:r>
            <w:r>
              <w:rPr>
                <w:rFonts w:asciiTheme="minorHAnsi" w:hAnsiTheme="minorHAnsi" w:cs="Arial"/>
                <w:lang w:val="es-CL"/>
              </w:rPr>
              <w:t>30</w:t>
            </w:r>
            <w:r w:rsidRPr="000218AF">
              <w:rPr>
                <w:rFonts w:asciiTheme="minorHAnsi" w:hAnsiTheme="minorHAnsi" w:cs="Arial"/>
                <w:lang w:val="es-CL"/>
              </w:rPr>
              <w:t>-</w:t>
            </w:r>
            <w:r>
              <w:rPr>
                <w:rFonts w:asciiTheme="minorHAnsi" w:hAnsiTheme="minorHAnsi" w:cs="Arial"/>
                <w:lang w:val="es-CL"/>
              </w:rPr>
              <w:t>08</w:t>
            </w:r>
            <w:r w:rsidRPr="000218AF">
              <w:rPr>
                <w:rFonts w:asciiTheme="minorHAnsi" w:hAnsiTheme="minorHAnsi" w:cs="Arial"/>
                <w:lang w:val="es-CL"/>
              </w:rPr>
              <w:t xml:space="preserve">-2017, hasta las 16:00 </w:t>
            </w:r>
            <w:proofErr w:type="spellStart"/>
            <w:r w:rsidRPr="000218AF">
              <w:rPr>
                <w:rFonts w:asciiTheme="minorHAnsi" w:hAnsiTheme="minorHAnsi" w:cs="Arial"/>
                <w:lang w:val="es-CL"/>
              </w:rPr>
              <w:t>hrs</w:t>
            </w:r>
            <w:proofErr w:type="spellEnd"/>
            <w:r w:rsidRPr="000218AF">
              <w:rPr>
                <w:rFonts w:asciiTheme="minorHAnsi" w:hAnsiTheme="minorHAnsi" w:cs="Arial"/>
                <w:lang w:val="es-CL"/>
              </w:rPr>
              <w:t>.</w:t>
            </w:r>
          </w:p>
        </w:tc>
      </w:tr>
      <w:tr w:rsidR="00861307" w:rsidRPr="000218AF" w:rsidTr="00ED7B19">
        <w:trPr>
          <w:trHeight w:val="442"/>
        </w:trPr>
        <w:tc>
          <w:tcPr>
            <w:tcW w:w="3047" w:type="dxa"/>
            <w:tcBorders>
              <w:top w:val="nil"/>
              <w:left w:val="single" w:sz="4" w:space="0" w:color="auto"/>
              <w:bottom w:val="single" w:sz="4" w:space="0" w:color="auto"/>
              <w:right w:val="single" w:sz="4" w:space="0" w:color="auto"/>
            </w:tcBorders>
            <w:shd w:val="clear" w:color="auto" w:fill="D6E3BC"/>
            <w:vAlign w:val="center"/>
          </w:tcPr>
          <w:p w:rsidR="00861307" w:rsidRPr="000218AF" w:rsidRDefault="00ED7B19" w:rsidP="004F242C">
            <w:pPr>
              <w:jc w:val="center"/>
              <w:rPr>
                <w:rFonts w:asciiTheme="minorHAnsi" w:hAnsiTheme="minorHAnsi" w:cs="Arial"/>
                <w:lang w:val="es-CL"/>
              </w:rPr>
            </w:pPr>
            <w:r w:rsidRPr="00ED7B19">
              <w:rPr>
                <w:rFonts w:asciiTheme="minorHAnsi" w:hAnsiTheme="minorHAnsi" w:cs="Arial"/>
                <w:lang w:val="es-CL"/>
              </w:rPr>
              <w:t>Entrega de los Antecedentes de Precalificación.</w:t>
            </w:r>
          </w:p>
        </w:tc>
        <w:tc>
          <w:tcPr>
            <w:tcW w:w="5670" w:type="dxa"/>
            <w:tcBorders>
              <w:top w:val="nil"/>
              <w:left w:val="nil"/>
              <w:bottom w:val="single" w:sz="4" w:space="0" w:color="auto"/>
              <w:right w:val="single" w:sz="4" w:space="0" w:color="auto"/>
            </w:tcBorders>
            <w:shd w:val="clear" w:color="auto" w:fill="D6E3BC"/>
            <w:vAlign w:val="center"/>
          </w:tcPr>
          <w:p w:rsidR="00861307" w:rsidRPr="000218AF" w:rsidRDefault="00861307" w:rsidP="008B4377">
            <w:pPr>
              <w:jc w:val="both"/>
              <w:rPr>
                <w:rFonts w:asciiTheme="minorHAnsi" w:hAnsiTheme="minorHAnsi" w:cs="Arial"/>
                <w:lang w:val="es-CL"/>
              </w:rPr>
            </w:pPr>
            <w:r w:rsidRPr="000218AF">
              <w:rPr>
                <w:rFonts w:asciiTheme="minorHAnsi" w:hAnsiTheme="minorHAnsi" w:cs="Arial"/>
                <w:lang w:val="es-CL"/>
              </w:rPr>
              <w:t>A través herramienta SRM Portal de Compras dispuesta por Codelco para esta licitación (en adelante la “Plataforma Electrónica”) cuyo link de ingreso es:</w:t>
            </w:r>
          </w:p>
          <w:p w:rsidR="00861307" w:rsidRPr="000218AF" w:rsidRDefault="00814C7C" w:rsidP="008B4377">
            <w:pPr>
              <w:jc w:val="center"/>
              <w:rPr>
                <w:rFonts w:asciiTheme="minorHAnsi" w:hAnsiTheme="minorHAnsi" w:cs="Arial"/>
                <w:lang w:val="es-CL"/>
              </w:rPr>
            </w:pPr>
            <w:hyperlink r:id="rId16" w:history="1">
              <w:r w:rsidR="00861307" w:rsidRPr="000218AF">
                <w:rPr>
                  <w:rStyle w:val="Hipervnculo"/>
                  <w:rFonts w:asciiTheme="minorHAnsi" w:hAnsiTheme="minorHAnsi" w:cs="Arial"/>
                  <w:lang w:val="es-CL"/>
                </w:rPr>
                <w:t>https://portaldecompras.codelco.cl/irj/portal</w:t>
              </w:r>
            </w:hyperlink>
            <w:r w:rsidR="00861307" w:rsidRPr="000218AF">
              <w:rPr>
                <w:rFonts w:asciiTheme="minorHAnsi" w:hAnsiTheme="minorHAnsi" w:cs="Arial"/>
                <w:lang w:val="es-CL"/>
              </w:rPr>
              <w:t>).</w:t>
            </w:r>
          </w:p>
        </w:tc>
        <w:tc>
          <w:tcPr>
            <w:tcW w:w="2977" w:type="dxa"/>
            <w:tcBorders>
              <w:top w:val="nil"/>
              <w:left w:val="nil"/>
              <w:bottom w:val="single" w:sz="4" w:space="0" w:color="auto"/>
              <w:right w:val="single" w:sz="4" w:space="0" w:color="auto"/>
            </w:tcBorders>
            <w:shd w:val="clear" w:color="auto" w:fill="D6E3BC"/>
            <w:vAlign w:val="center"/>
          </w:tcPr>
          <w:p w:rsidR="00861307" w:rsidRPr="000218AF" w:rsidRDefault="004F242C" w:rsidP="004F242C">
            <w:pPr>
              <w:jc w:val="center"/>
              <w:rPr>
                <w:rFonts w:asciiTheme="minorHAnsi" w:hAnsiTheme="minorHAnsi" w:cs="Arial"/>
                <w:lang w:val="es-CL"/>
              </w:rPr>
            </w:pPr>
            <w:r>
              <w:rPr>
                <w:rFonts w:asciiTheme="minorHAnsi" w:hAnsiTheme="minorHAnsi" w:cs="Arial"/>
                <w:lang w:val="es-CL"/>
              </w:rPr>
              <w:t>31-08-</w:t>
            </w:r>
            <w:r w:rsidR="00ED7B19">
              <w:rPr>
                <w:rFonts w:asciiTheme="minorHAnsi" w:hAnsiTheme="minorHAnsi" w:cs="Arial"/>
                <w:lang w:val="es-CL"/>
              </w:rPr>
              <w:t>2017</w:t>
            </w:r>
          </w:p>
        </w:tc>
      </w:tr>
      <w:tr w:rsidR="00ED7B19" w:rsidRPr="000218AF" w:rsidTr="00ED7B19">
        <w:trPr>
          <w:trHeight w:val="401"/>
        </w:trPr>
        <w:tc>
          <w:tcPr>
            <w:tcW w:w="3047" w:type="dxa"/>
            <w:tcBorders>
              <w:top w:val="nil"/>
              <w:left w:val="single" w:sz="4" w:space="0" w:color="auto"/>
              <w:bottom w:val="single" w:sz="4" w:space="0" w:color="auto"/>
              <w:right w:val="single" w:sz="4" w:space="0" w:color="auto"/>
            </w:tcBorders>
            <w:shd w:val="clear" w:color="auto" w:fill="D6E3BC"/>
            <w:vAlign w:val="center"/>
          </w:tcPr>
          <w:p w:rsidR="00ED7B19" w:rsidRPr="000218AF" w:rsidRDefault="00ED7B19" w:rsidP="008B4377">
            <w:pPr>
              <w:jc w:val="center"/>
              <w:rPr>
                <w:rFonts w:asciiTheme="minorHAnsi" w:hAnsiTheme="minorHAnsi" w:cs="Arial"/>
                <w:lang w:val="es-CL"/>
              </w:rPr>
            </w:pPr>
            <w:r w:rsidRPr="000218AF">
              <w:rPr>
                <w:rFonts w:asciiTheme="minorHAnsi" w:hAnsiTheme="minorHAnsi" w:cs="Arial"/>
                <w:lang w:val="es-CL"/>
              </w:rPr>
              <w:t>Resultado de precalificación</w:t>
            </w:r>
          </w:p>
        </w:tc>
        <w:tc>
          <w:tcPr>
            <w:tcW w:w="5670" w:type="dxa"/>
            <w:tcBorders>
              <w:top w:val="nil"/>
              <w:left w:val="nil"/>
              <w:bottom w:val="single" w:sz="4" w:space="0" w:color="auto"/>
              <w:right w:val="single" w:sz="4" w:space="0" w:color="auto"/>
            </w:tcBorders>
            <w:shd w:val="clear" w:color="auto" w:fill="D6E3BC"/>
            <w:vAlign w:val="center"/>
          </w:tcPr>
          <w:p w:rsidR="00ED7B19" w:rsidRPr="000218AF" w:rsidRDefault="00ED7B19" w:rsidP="008B4377">
            <w:pPr>
              <w:jc w:val="both"/>
              <w:rPr>
                <w:rFonts w:asciiTheme="minorHAnsi" w:hAnsiTheme="minorHAnsi" w:cs="Arial"/>
                <w:lang w:val="es-CL"/>
              </w:rPr>
            </w:pPr>
            <w:r w:rsidRPr="000218AF">
              <w:rPr>
                <w:rFonts w:asciiTheme="minorHAnsi" w:hAnsiTheme="minorHAnsi" w:cs="Arial"/>
                <w:lang w:val="es-CL"/>
              </w:rPr>
              <w:t xml:space="preserve">El resultado será informado a través de carta formal enviada por correo </w:t>
            </w:r>
            <w:r>
              <w:rPr>
                <w:rFonts w:asciiTheme="minorHAnsi" w:hAnsiTheme="minorHAnsi" w:cs="Arial"/>
                <w:lang w:val="es-CL"/>
              </w:rPr>
              <w:t>electrónico.</w:t>
            </w:r>
          </w:p>
        </w:tc>
        <w:tc>
          <w:tcPr>
            <w:tcW w:w="2977" w:type="dxa"/>
            <w:tcBorders>
              <w:top w:val="nil"/>
              <w:left w:val="nil"/>
              <w:bottom w:val="single" w:sz="4" w:space="0" w:color="auto"/>
              <w:right w:val="single" w:sz="4" w:space="0" w:color="auto"/>
            </w:tcBorders>
            <w:shd w:val="clear" w:color="auto" w:fill="D6E3BC"/>
            <w:vAlign w:val="center"/>
          </w:tcPr>
          <w:p w:rsidR="00ED7B19" w:rsidRPr="000218AF" w:rsidRDefault="004F242C" w:rsidP="004F242C">
            <w:pPr>
              <w:jc w:val="center"/>
              <w:rPr>
                <w:rFonts w:asciiTheme="minorHAnsi" w:hAnsiTheme="minorHAnsi" w:cs="Arial"/>
                <w:highlight w:val="yellow"/>
                <w:lang w:val="es-CL"/>
              </w:rPr>
            </w:pPr>
            <w:r>
              <w:rPr>
                <w:rFonts w:asciiTheme="minorHAnsi" w:hAnsiTheme="minorHAnsi" w:cs="Arial"/>
                <w:lang w:val="es-CL"/>
              </w:rPr>
              <w:t>8-09-</w:t>
            </w:r>
            <w:r w:rsidR="00ED7B19" w:rsidRPr="00ED7B19">
              <w:rPr>
                <w:rFonts w:asciiTheme="minorHAnsi" w:hAnsiTheme="minorHAnsi" w:cs="Arial"/>
                <w:lang w:val="es-CL"/>
              </w:rPr>
              <w:t>2017</w:t>
            </w:r>
          </w:p>
        </w:tc>
      </w:tr>
    </w:tbl>
    <w:p w:rsidR="00861307" w:rsidRPr="000218AF" w:rsidRDefault="00861307" w:rsidP="008B4377">
      <w:pPr>
        <w:pStyle w:val="HTMLconformatoprevio"/>
        <w:spacing w:beforeLines="80" w:before="192" w:afterLines="80" w:after="192"/>
        <w:ind w:left="360"/>
        <w:jc w:val="both"/>
        <w:rPr>
          <w:rFonts w:asciiTheme="minorHAnsi" w:hAnsiTheme="minorHAnsi" w:cs="Arial"/>
          <w:b/>
          <w:sz w:val="24"/>
          <w:szCs w:val="24"/>
          <w:lang w:val="es-CL"/>
        </w:rPr>
      </w:pPr>
    </w:p>
    <w:p w:rsidR="00306F6A" w:rsidRPr="000218AF" w:rsidRDefault="00306F6A" w:rsidP="008B4377">
      <w:pPr>
        <w:spacing w:beforeLines="80" w:before="192" w:afterLines="80" w:after="192"/>
        <w:rPr>
          <w:rFonts w:asciiTheme="minorHAnsi" w:hAnsiTheme="minorHAnsi" w:cs="Arial"/>
          <w:b/>
          <w:lang w:val="es-CL"/>
        </w:rPr>
      </w:pPr>
      <w:r w:rsidRPr="000218AF">
        <w:rPr>
          <w:rFonts w:asciiTheme="minorHAnsi" w:hAnsiTheme="minorHAnsi" w:cs="Arial"/>
          <w:b/>
          <w:lang w:val="es-CL"/>
        </w:rPr>
        <w:br w:type="page"/>
      </w:r>
    </w:p>
    <w:p w:rsidR="00A13C88" w:rsidRPr="000218AF" w:rsidRDefault="00A13C88" w:rsidP="00D353DB">
      <w:pPr>
        <w:pStyle w:val="Prrafodelista"/>
        <w:widowControl w:val="0"/>
        <w:numPr>
          <w:ilvl w:val="0"/>
          <w:numId w:val="11"/>
        </w:numPr>
        <w:pBdr>
          <w:top w:val="single" w:sz="4" w:space="1" w:color="auto"/>
          <w:left w:val="single" w:sz="4" w:space="4" w:color="auto"/>
          <w:bottom w:val="single" w:sz="4" w:space="1" w:color="auto"/>
          <w:right w:val="single" w:sz="4" w:space="4" w:color="auto"/>
        </w:pBdr>
        <w:tabs>
          <w:tab w:val="left" w:pos="810"/>
        </w:tabs>
        <w:spacing w:beforeLines="80" w:before="192" w:afterLines="80" w:after="192" w:line="240" w:lineRule="auto"/>
        <w:jc w:val="center"/>
        <w:outlineLvl w:val="1"/>
        <w:rPr>
          <w:rFonts w:asciiTheme="minorHAnsi" w:eastAsia="Arial" w:hAnsiTheme="minorHAnsi"/>
          <w:b/>
          <w:sz w:val="24"/>
          <w:szCs w:val="24"/>
        </w:rPr>
      </w:pPr>
      <w:r w:rsidRPr="000218AF">
        <w:rPr>
          <w:rFonts w:asciiTheme="minorHAnsi" w:eastAsia="Arial" w:hAnsiTheme="minorHAnsi"/>
          <w:b/>
          <w:sz w:val="24"/>
          <w:szCs w:val="24"/>
        </w:rPr>
        <w:lastRenderedPageBreak/>
        <w:t>BASES DE PRECALIFICACIÓN</w:t>
      </w:r>
    </w:p>
    <w:p w:rsidR="00A13C88" w:rsidRPr="000218AF" w:rsidRDefault="00A13C88"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r w:rsidRPr="000218AF">
        <w:rPr>
          <w:rFonts w:asciiTheme="minorHAnsi" w:eastAsia="Arial" w:hAnsiTheme="minorHAnsi"/>
          <w:lang w:val="es-CL" w:eastAsia="en-US"/>
        </w:rPr>
        <w:t>Las presentes Bases de Precalificación, tienen como objetivo orientar a las empresas interesadas en participar del proceso de licitación, para que entreguen los antecedentes y documentos requeridos por CODELCO a fin de efectuar una selección de las empresas con las competencias y características necesarias y suficientes para participar en la licitación.</w:t>
      </w:r>
    </w:p>
    <w:p w:rsidR="00A13C88" w:rsidRPr="000218AF" w:rsidRDefault="00A13C88"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r w:rsidRPr="000218AF">
        <w:rPr>
          <w:rFonts w:asciiTheme="minorHAnsi" w:eastAsia="Arial" w:hAnsiTheme="minorHAnsi"/>
          <w:lang w:val="es-CL" w:eastAsia="en-US"/>
        </w:rPr>
        <w:t xml:space="preserve">Para este efecto, CODELCO revisará y verificará la situación económica, financiera, comercial, de experiencia y de gestión de riesgos de las empresas que, </w:t>
      </w:r>
      <w:r w:rsidR="00264D33" w:rsidRPr="000218AF">
        <w:rPr>
          <w:rFonts w:asciiTheme="minorHAnsi" w:eastAsia="Arial" w:hAnsiTheme="minorHAnsi"/>
          <w:lang w:val="es-CL" w:eastAsia="en-US"/>
        </w:rPr>
        <w:t>habiendo obtenido</w:t>
      </w:r>
      <w:r w:rsidRPr="000218AF">
        <w:rPr>
          <w:rFonts w:asciiTheme="minorHAnsi" w:eastAsia="Arial" w:hAnsiTheme="minorHAnsi"/>
          <w:lang w:val="es-CL" w:eastAsia="en-US"/>
        </w:rPr>
        <w:t xml:space="preserve"> las Bases de Precalificación, entreguen toda la documentación solicitada para realizar esta evaluación.</w:t>
      </w:r>
    </w:p>
    <w:p w:rsidR="00A13C88" w:rsidRPr="000218AF" w:rsidRDefault="00F93988"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r>
        <w:rPr>
          <w:rFonts w:asciiTheme="minorHAnsi" w:eastAsia="Arial" w:hAnsiTheme="minorHAnsi"/>
          <w:lang w:val="es-CL" w:eastAsia="en-US"/>
        </w:rPr>
        <w:t xml:space="preserve">El objetivo es </w:t>
      </w:r>
      <w:r w:rsidR="00A13C88" w:rsidRPr="000218AF">
        <w:rPr>
          <w:rFonts w:asciiTheme="minorHAnsi" w:eastAsia="Arial" w:hAnsiTheme="minorHAnsi"/>
          <w:lang w:val="es-CL" w:eastAsia="en-US"/>
        </w:rPr>
        <w:t>asegurar la continuidad operacional, comprometiendo el cumplimiento de los estándares de seguridad, tanto de los activos como de las personas, y desarrollando relaciones de largo plazo con sus colaboradores.</w:t>
      </w:r>
    </w:p>
    <w:p w:rsidR="00A13C88" w:rsidRPr="000218AF" w:rsidRDefault="00A13C88"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r w:rsidRPr="000218AF">
        <w:rPr>
          <w:rFonts w:asciiTheme="minorHAnsi" w:eastAsia="Arial" w:hAnsiTheme="minorHAnsi"/>
          <w:lang w:val="es-CL" w:eastAsia="en-US"/>
        </w:rPr>
        <w:t>Podrán postular a la precalificación las empresas nacionales, extranjeras con operaciones comerciales en Chile</w:t>
      </w:r>
      <w:r w:rsidR="00F02FF5">
        <w:rPr>
          <w:rFonts w:asciiTheme="minorHAnsi" w:eastAsia="Arial" w:hAnsiTheme="minorHAnsi"/>
          <w:lang w:val="es-CL" w:eastAsia="en-US"/>
        </w:rPr>
        <w:t>,</w:t>
      </w:r>
      <w:r w:rsidRPr="000218AF">
        <w:rPr>
          <w:rFonts w:asciiTheme="minorHAnsi" w:eastAsia="Arial" w:hAnsiTheme="minorHAnsi"/>
          <w:lang w:val="es-CL" w:eastAsia="en-US"/>
        </w:rPr>
        <w:t xml:space="preserve"> que reúnan por si mismas todos los requisitos que se establecen en las </w:t>
      </w:r>
      <w:r w:rsidRPr="00EC099E">
        <w:rPr>
          <w:rFonts w:asciiTheme="minorHAnsi" w:eastAsia="Arial" w:hAnsiTheme="minorHAnsi"/>
          <w:lang w:val="es-CL" w:eastAsia="en-US"/>
        </w:rPr>
        <w:t>presentes bases. También podrán participar consorcios prometidos, bajo la condición de que</w:t>
      </w:r>
      <w:r w:rsidRPr="000218AF">
        <w:rPr>
          <w:rFonts w:asciiTheme="minorHAnsi" w:eastAsia="Arial" w:hAnsiTheme="minorHAnsi"/>
          <w:lang w:val="es-CL" w:eastAsia="en-US"/>
        </w:rPr>
        <w:t xml:space="preserve"> cada uno de los consorciados presente TODOS los antecedentes solicitados en estas bases, y que estos antecedentes sean evaluados positivamente.</w:t>
      </w:r>
    </w:p>
    <w:p w:rsidR="00A13C88" w:rsidRPr="000218AF" w:rsidRDefault="00A13C88"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r w:rsidRPr="000218AF">
        <w:rPr>
          <w:rFonts w:asciiTheme="minorHAnsi" w:eastAsia="Arial" w:hAnsiTheme="minorHAnsi"/>
          <w:lang w:val="es-CL" w:eastAsia="en-US"/>
        </w:rPr>
        <w:t>Para ser proponente a la precalificación, las empresas deben presentar la totalidad de los antecedentes solicitados en las bases de precalificación y cumplir con las exigencias del proceso de licitación explícitas en estas bases.</w:t>
      </w:r>
    </w:p>
    <w:p w:rsidR="00A13C88" w:rsidRDefault="00A13C88"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r w:rsidRPr="000218AF">
        <w:rPr>
          <w:rFonts w:asciiTheme="minorHAnsi" w:eastAsia="Arial" w:hAnsiTheme="minorHAnsi"/>
          <w:lang w:val="es-CL" w:eastAsia="en-US"/>
        </w:rPr>
        <w:t>Todos los gastos en que incurran las empresas participantes en el presente proceso de precalificación, serán de exclusiva responsabilidad del proponente y no habrá ninguna compensación ni reembolso por parte de CODELCO, cualquiera sea su resultado.</w:t>
      </w:r>
    </w:p>
    <w:p w:rsidR="00F02FF5" w:rsidRPr="000218AF" w:rsidRDefault="00F02FF5" w:rsidP="008B4377">
      <w:pPr>
        <w:widowControl w:val="0"/>
        <w:tabs>
          <w:tab w:val="left" w:pos="810"/>
        </w:tabs>
        <w:spacing w:beforeLines="80" w:before="192" w:afterLines="80" w:after="192"/>
        <w:ind w:left="142"/>
        <w:jc w:val="both"/>
        <w:outlineLvl w:val="1"/>
        <w:rPr>
          <w:rFonts w:asciiTheme="minorHAnsi" w:eastAsia="Arial" w:hAnsiTheme="minorHAnsi"/>
          <w:lang w:val="es-CL" w:eastAsia="en-US"/>
        </w:rPr>
      </w:pPr>
    </w:p>
    <w:p w:rsidR="00A13C88" w:rsidRPr="000218AF" w:rsidRDefault="00A13C88" w:rsidP="00D353DB">
      <w:pPr>
        <w:widowControl w:val="0"/>
        <w:numPr>
          <w:ilvl w:val="0"/>
          <w:numId w:val="10"/>
        </w:numPr>
        <w:tabs>
          <w:tab w:val="left" w:pos="810"/>
        </w:tabs>
        <w:spacing w:beforeLines="80" w:before="192" w:afterLines="80" w:after="192"/>
        <w:ind w:left="810" w:hanging="708"/>
        <w:jc w:val="both"/>
        <w:outlineLvl w:val="1"/>
        <w:rPr>
          <w:rFonts w:asciiTheme="minorHAnsi" w:eastAsia="Arial" w:hAnsiTheme="minorHAnsi"/>
          <w:lang w:val="es-CL" w:eastAsia="en-US"/>
        </w:rPr>
      </w:pPr>
      <w:r w:rsidRPr="000218AF">
        <w:rPr>
          <w:rFonts w:asciiTheme="minorHAnsi" w:eastAsia="Arial" w:hAnsiTheme="minorHAnsi"/>
          <w:b/>
          <w:bCs/>
          <w:lang w:val="es-CL" w:eastAsia="en-US"/>
        </w:rPr>
        <w:t>ANTECEDENTES SOLICITADOS PARA LA</w:t>
      </w:r>
      <w:r w:rsidRPr="000218AF">
        <w:rPr>
          <w:rFonts w:asciiTheme="minorHAnsi" w:eastAsia="Arial" w:hAnsiTheme="minorHAnsi"/>
          <w:b/>
          <w:bCs/>
          <w:spacing w:val="-21"/>
          <w:lang w:val="es-CL" w:eastAsia="en-US"/>
        </w:rPr>
        <w:t xml:space="preserve"> </w:t>
      </w:r>
      <w:r w:rsidRPr="000218AF">
        <w:rPr>
          <w:rFonts w:asciiTheme="minorHAnsi" w:eastAsia="Arial" w:hAnsiTheme="minorHAnsi"/>
          <w:b/>
          <w:bCs/>
          <w:lang w:val="es-CL" w:eastAsia="en-US"/>
        </w:rPr>
        <w:t>PRECALIFICACIÓN</w:t>
      </w:r>
    </w:p>
    <w:p w:rsidR="00A13C88" w:rsidRPr="000218AF" w:rsidRDefault="00A13C88" w:rsidP="008B4377">
      <w:pPr>
        <w:widowControl w:val="0"/>
        <w:spacing w:beforeLines="80" w:before="192" w:afterLines="80" w:after="192"/>
        <w:ind w:left="102" w:right="116"/>
        <w:jc w:val="both"/>
        <w:rPr>
          <w:rFonts w:asciiTheme="minorHAnsi" w:eastAsia="Arial" w:hAnsiTheme="minorHAnsi"/>
          <w:lang w:val="es-CL" w:eastAsia="en-US"/>
        </w:rPr>
      </w:pPr>
      <w:r w:rsidRPr="000218AF">
        <w:rPr>
          <w:rFonts w:asciiTheme="minorHAnsi" w:eastAsia="Arial" w:hAnsiTheme="minorHAnsi"/>
          <w:lang w:val="es-CL" w:eastAsia="en-US"/>
        </w:rPr>
        <w:t>Los antecedentes del proponente deberán ser entregados únicamente por el portal de compras SRM, en la fecha y hora establecidas en el itinerario de la</w:t>
      </w:r>
      <w:r w:rsidRPr="000218AF">
        <w:rPr>
          <w:rFonts w:asciiTheme="minorHAnsi" w:eastAsia="Arial" w:hAnsiTheme="minorHAnsi"/>
          <w:spacing w:val="-26"/>
          <w:lang w:val="es-CL" w:eastAsia="en-US"/>
        </w:rPr>
        <w:t xml:space="preserve"> </w:t>
      </w:r>
      <w:r w:rsidRPr="000218AF">
        <w:rPr>
          <w:rFonts w:asciiTheme="minorHAnsi" w:eastAsia="Arial" w:hAnsiTheme="minorHAnsi"/>
          <w:lang w:val="es-CL" w:eastAsia="en-US"/>
        </w:rPr>
        <w:t>licitación</w:t>
      </w:r>
    </w:p>
    <w:p w:rsidR="00A13C88" w:rsidRPr="000218AF" w:rsidRDefault="00A13C88" w:rsidP="008B4377">
      <w:pPr>
        <w:widowControl w:val="0"/>
        <w:spacing w:beforeLines="80" w:before="192" w:afterLines="80" w:after="192"/>
        <w:ind w:left="102" w:right="115"/>
        <w:jc w:val="both"/>
        <w:rPr>
          <w:rFonts w:asciiTheme="minorHAnsi" w:eastAsia="Arial" w:hAnsiTheme="minorHAnsi"/>
          <w:lang w:val="es-CL" w:eastAsia="en-US"/>
        </w:rPr>
      </w:pPr>
      <w:r w:rsidRPr="000218AF">
        <w:rPr>
          <w:rFonts w:asciiTheme="minorHAnsi" w:eastAsia="Arial" w:hAnsiTheme="minorHAnsi"/>
          <w:lang w:val="es-CL" w:eastAsia="en-US"/>
        </w:rPr>
        <w:t xml:space="preserve">En cada ejemplar, los antecedentes deberán estar separados convenientemente en forma correlativa o secuencial de acuerdo a lo solicitado en estas bases. Todos </w:t>
      </w:r>
      <w:r w:rsidR="00264D33" w:rsidRPr="000218AF">
        <w:rPr>
          <w:rFonts w:asciiTheme="minorHAnsi" w:eastAsia="Arial" w:hAnsiTheme="minorHAnsi"/>
          <w:lang w:val="es-CL" w:eastAsia="en-US"/>
        </w:rPr>
        <w:t>los antecedentes</w:t>
      </w:r>
      <w:r w:rsidRPr="000218AF">
        <w:rPr>
          <w:rFonts w:asciiTheme="minorHAnsi" w:eastAsia="Arial" w:hAnsiTheme="minorHAnsi"/>
          <w:lang w:val="es-CL" w:eastAsia="en-US"/>
        </w:rPr>
        <w:t xml:space="preserve"> de precalificación deberán presentarse en idioma</w:t>
      </w:r>
      <w:r w:rsidRPr="000218AF">
        <w:rPr>
          <w:rFonts w:asciiTheme="minorHAnsi" w:eastAsia="Arial" w:hAnsiTheme="minorHAnsi"/>
          <w:spacing w:val="-15"/>
          <w:lang w:val="es-CL" w:eastAsia="en-US"/>
        </w:rPr>
        <w:t xml:space="preserve"> </w:t>
      </w:r>
      <w:r w:rsidRPr="000218AF">
        <w:rPr>
          <w:rFonts w:asciiTheme="minorHAnsi" w:eastAsia="Arial" w:hAnsiTheme="minorHAnsi"/>
          <w:lang w:val="es-CL" w:eastAsia="en-US"/>
        </w:rPr>
        <w:t>español.</w:t>
      </w:r>
    </w:p>
    <w:p w:rsidR="00A13C88" w:rsidRPr="000218AF" w:rsidRDefault="00A13C88" w:rsidP="008B4377">
      <w:pPr>
        <w:widowControl w:val="0"/>
        <w:spacing w:beforeLines="80" w:before="192" w:afterLines="80" w:after="192"/>
        <w:ind w:left="102" w:right="114"/>
        <w:jc w:val="both"/>
        <w:rPr>
          <w:rFonts w:asciiTheme="minorHAnsi" w:eastAsia="Arial" w:hAnsiTheme="minorHAnsi"/>
          <w:lang w:val="es-CL" w:eastAsia="en-US"/>
        </w:rPr>
      </w:pPr>
      <w:r w:rsidRPr="000218AF">
        <w:rPr>
          <w:rFonts w:asciiTheme="minorHAnsi" w:eastAsia="Arial" w:hAnsiTheme="minorHAnsi"/>
          <w:lang w:val="es-CL" w:eastAsia="en-US"/>
        </w:rPr>
        <w:t xml:space="preserve">Durante el proceso de licitación, las empresas precalificadas estarán obligadas a informar a la Corporación sobre cualquier cambio o modificación que afecte los antecedentes presentados </w:t>
      </w:r>
      <w:r w:rsidRPr="000218AF">
        <w:rPr>
          <w:rFonts w:asciiTheme="minorHAnsi" w:eastAsia="Arial" w:hAnsiTheme="minorHAnsi"/>
          <w:lang w:val="es-CL" w:eastAsia="en-US"/>
        </w:rPr>
        <w:lastRenderedPageBreak/>
        <w:t xml:space="preserve">originalmente en este proceso, debiendo actualizar los antecedentes respectivos. Si los cambios implicaren a juicio de </w:t>
      </w:r>
      <w:r w:rsidR="002D5752">
        <w:rPr>
          <w:rFonts w:asciiTheme="minorHAnsi" w:eastAsia="Arial" w:hAnsiTheme="minorHAnsi"/>
          <w:lang w:val="es-CL" w:eastAsia="en-US"/>
        </w:rPr>
        <w:t>Codelco</w:t>
      </w:r>
      <w:r w:rsidRPr="000218AF">
        <w:rPr>
          <w:rFonts w:asciiTheme="minorHAnsi" w:eastAsia="Arial" w:hAnsiTheme="minorHAnsi"/>
          <w:lang w:val="es-CL" w:eastAsia="en-US"/>
        </w:rPr>
        <w:t>, un deterioro en las capacidades que dieron origen a la precalificación de un proponente, Codelco podrá suspender su participación en el proceso de</w:t>
      </w:r>
      <w:r w:rsidRPr="000218AF">
        <w:rPr>
          <w:rFonts w:asciiTheme="minorHAnsi" w:eastAsia="Arial" w:hAnsiTheme="minorHAnsi"/>
          <w:spacing w:val="-23"/>
          <w:lang w:val="es-CL" w:eastAsia="en-US"/>
        </w:rPr>
        <w:t xml:space="preserve"> </w:t>
      </w:r>
      <w:r w:rsidRPr="000218AF">
        <w:rPr>
          <w:rFonts w:asciiTheme="minorHAnsi" w:eastAsia="Arial" w:hAnsiTheme="minorHAnsi"/>
          <w:lang w:val="es-CL" w:eastAsia="en-US"/>
        </w:rPr>
        <w:t>licitación.</w:t>
      </w:r>
    </w:p>
    <w:p w:rsidR="00A13C88" w:rsidRPr="000218AF" w:rsidRDefault="00A13C88" w:rsidP="008B4377">
      <w:pPr>
        <w:widowControl w:val="0"/>
        <w:spacing w:beforeLines="80" w:before="192" w:afterLines="80" w:after="192"/>
        <w:ind w:left="102" w:right="120"/>
        <w:jc w:val="both"/>
        <w:rPr>
          <w:rFonts w:asciiTheme="minorHAnsi" w:eastAsia="Arial" w:hAnsiTheme="minorHAnsi"/>
          <w:lang w:val="es-CL" w:eastAsia="en-US"/>
        </w:rPr>
      </w:pPr>
      <w:r w:rsidRPr="000218AF">
        <w:rPr>
          <w:rFonts w:asciiTheme="minorHAnsi" w:eastAsia="Arial" w:hAnsiTheme="minorHAnsi"/>
          <w:lang w:val="es-CL" w:eastAsia="en-US"/>
        </w:rPr>
        <w:t>CODELCO se reserva el derecho de evaluar los cumplimientos de los requisitos mínimos de precalificación, indicados en las presentes bases, de acuerdo a los estándares internos.</w:t>
      </w:r>
    </w:p>
    <w:p w:rsidR="00A13C88" w:rsidRPr="000218AF" w:rsidRDefault="00A13C88" w:rsidP="008B4377">
      <w:pPr>
        <w:widowControl w:val="0"/>
        <w:spacing w:beforeLines="80" w:before="192" w:afterLines="80" w:after="192"/>
        <w:ind w:left="102"/>
        <w:jc w:val="both"/>
        <w:rPr>
          <w:rFonts w:asciiTheme="minorHAnsi" w:eastAsia="Arial" w:hAnsiTheme="minorHAnsi"/>
          <w:lang w:val="es-CL" w:eastAsia="en-US"/>
        </w:rPr>
      </w:pPr>
      <w:r w:rsidRPr="000218AF">
        <w:rPr>
          <w:rFonts w:asciiTheme="minorHAnsi" w:eastAsia="Arial" w:hAnsiTheme="minorHAnsi"/>
          <w:lang w:val="es-CL" w:eastAsia="en-US"/>
        </w:rPr>
        <w:t>La información, claramente separada, que debe contener el sobre corresponden</w:t>
      </w:r>
      <w:r w:rsidRPr="000218AF">
        <w:rPr>
          <w:rFonts w:asciiTheme="minorHAnsi" w:eastAsia="Arial" w:hAnsiTheme="minorHAnsi"/>
          <w:spacing w:val="-18"/>
          <w:lang w:val="es-CL" w:eastAsia="en-US"/>
        </w:rPr>
        <w:t xml:space="preserve"> </w:t>
      </w:r>
      <w:r w:rsidRPr="000218AF">
        <w:rPr>
          <w:rFonts w:asciiTheme="minorHAnsi" w:eastAsia="Arial" w:hAnsiTheme="minorHAnsi"/>
          <w:lang w:val="es-CL" w:eastAsia="en-US"/>
        </w:rPr>
        <w:t>a:</w:t>
      </w:r>
    </w:p>
    <w:p w:rsidR="00A13C88" w:rsidRPr="000218AF" w:rsidRDefault="00A13C88" w:rsidP="00D353DB">
      <w:pPr>
        <w:widowControl w:val="0"/>
        <w:numPr>
          <w:ilvl w:val="1"/>
          <w:numId w:val="10"/>
        </w:numPr>
        <w:tabs>
          <w:tab w:val="left" w:pos="810"/>
        </w:tabs>
        <w:spacing w:beforeLines="80" w:before="192" w:afterLines="80" w:after="192"/>
        <w:jc w:val="both"/>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ANTECEDENTES</w:t>
      </w:r>
      <w:r w:rsidRPr="000218AF">
        <w:rPr>
          <w:rFonts w:asciiTheme="minorHAnsi" w:eastAsia="Arial" w:hAnsiTheme="minorHAnsi" w:cs="Arial"/>
          <w:b/>
          <w:bCs/>
          <w:spacing w:val="-7"/>
          <w:lang w:val="es-CL" w:eastAsia="en-US"/>
        </w:rPr>
        <w:t xml:space="preserve"> </w:t>
      </w:r>
      <w:r w:rsidRPr="000218AF">
        <w:rPr>
          <w:rFonts w:asciiTheme="minorHAnsi" w:eastAsia="Arial" w:hAnsiTheme="minorHAnsi" w:cs="Arial"/>
          <w:b/>
          <w:bCs/>
          <w:lang w:val="es-CL" w:eastAsia="en-US"/>
        </w:rPr>
        <w:t>GENERALES</w:t>
      </w:r>
    </w:p>
    <w:p w:rsidR="00A13C88" w:rsidRPr="000218AF" w:rsidRDefault="00A13C88" w:rsidP="008B4377">
      <w:pPr>
        <w:widowControl w:val="0"/>
        <w:spacing w:beforeLines="80" w:before="192" w:afterLines="80" w:after="192"/>
        <w:ind w:left="426"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La empresa proponente debe presentar los antecedentes que se detallan y adjuntar la certificación solicitada en cada</w:t>
      </w:r>
      <w:r w:rsidRPr="000218AF">
        <w:rPr>
          <w:rFonts w:asciiTheme="minorHAnsi" w:eastAsia="Arial" w:hAnsiTheme="minorHAnsi" w:cs="Arial"/>
          <w:spacing w:val="-14"/>
          <w:lang w:val="es-CL" w:eastAsia="en-US"/>
        </w:rPr>
        <w:t xml:space="preserve"> </w:t>
      </w:r>
      <w:r w:rsidRPr="000218AF">
        <w:rPr>
          <w:rFonts w:asciiTheme="minorHAnsi" w:eastAsia="Arial" w:hAnsiTheme="minorHAnsi" w:cs="Arial"/>
          <w:lang w:val="es-CL" w:eastAsia="en-US"/>
        </w:rPr>
        <w:t>caso.</w:t>
      </w:r>
    </w:p>
    <w:p w:rsidR="00A13C88" w:rsidRPr="000218AF" w:rsidRDefault="00A13C88" w:rsidP="008B4377">
      <w:pPr>
        <w:widowControl w:val="0"/>
        <w:spacing w:beforeLines="80" w:before="192" w:afterLines="80" w:after="192"/>
        <w:ind w:left="426"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1.1.1 Identificación de la </w:t>
      </w:r>
      <w:r w:rsidR="00F02FF5" w:rsidRPr="000218AF">
        <w:rPr>
          <w:rFonts w:asciiTheme="minorHAnsi" w:eastAsia="Arial" w:hAnsiTheme="minorHAnsi" w:cs="Arial"/>
          <w:lang w:val="es-CL" w:eastAsia="en-US"/>
        </w:rPr>
        <w:t>empresa</w:t>
      </w:r>
      <w:r w:rsidR="00F02FF5" w:rsidRPr="000218AF">
        <w:rPr>
          <w:rFonts w:asciiTheme="minorHAnsi" w:eastAsia="Calibri" w:hAnsiTheme="minorHAnsi" w:cs="Arial"/>
          <w:b/>
          <w:color w:val="ED7D31" w:themeColor="accent2"/>
          <w:lang w:val="es-CL" w:eastAsia="en-US"/>
        </w:rPr>
        <w:t xml:space="preserve"> (</w:t>
      </w:r>
      <w:r w:rsidRPr="000218AF">
        <w:rPr>
          <w:rFonts w:asciiTheme="minorHAnsi" w:eastAsia="Calibri" w:hAnsiTheme="minorHAnsi" w:cs="Arial"/>
          <w:b/>
          <w:color w:val="ED7D31" w:themeColor="accent2"/>
          <w:lang w:val="es-CL" w:eastAsia="en-US"/>
        </w:rPr>
        <w:t>formulario ANT-01)</w:t>
      </w:r>
    </w:p>
    <w:p w:rsidR="00A13C88" w:rsidRPr="000218AF" w:rsidRDefault="00A13C88" w:rsidP="008B4377">
      <w:pPr>
        <w:widowControl w:val="0"/>
        <w:spacing w:beforeLines="80" w:before="192" w:afterLines="80" w:after="192"/>
        <w:ind w:left="426"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1.1.2 Declaración de Negocios Personas Relacionadas, Personas Naturales</w:t>
      </w:r>
      <w:r w:rsidRPr="000218AF">
        <w:rPr>
          <w:rFonts w:asciiTheme="minorHAnsi" w:eastAsia="Arial" w:hAnsiTheme="minorHAnsi" w:cs="Arial"/>
          <w:lang w:val="es-CL" w:eastAsia="en-US"/>
        </w:rPr>
        <w:tab/>
      </w:r>
      <w:r w:rsidRPr="000218AF">
        <w:rPr>
          <w:rFonts w:asciiTheme="minorHAnsi" w:eastAsia="Calibri" w:hAnsiTheme="minorHAnsi" w:cs="Arial"/>
          <w:b/>
          <w:color w:val="ED7D31" w:themeColor="accent2"/>
          <w:lang w:val="es-CL" w:eastAsia="en-US"/>
        </w:rPr>
        <w:t>(formulario ANT-02A)</w:t>
      </w:r>
    </w:p>
    <w:p w:rsidR="00A13C88" w:rsidRPr="000218AF" w:rsidRDefault="00A13C88" w:rsidP="008B4377">
      <w:pPr>
        <w:widowControl w:val="0"/>
        <w:spacing w:beforeLines="80" w:before="192" w:afterLines="80" w:after="192"/>
        <w:ind w:left="426"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1.1.3 Declaración de Negocios Personas Relacionadas, Personas Jurídicas</w:t>
      </w:r>
      <w:r w:rsidRPr="000218AF">
        <w:rPr>
          <w:rFonts w:asciiTheme="minorHAnsi" w:eastAsia="Arial" w:hAnsiTheme="minorHAnsi" w:cs="Arial"/>
          <w:lang w:val="es-CL" w:eastAsia="en-US"/>
        </w:rPr>
        <w:tab/>
      </w:r>
      <w:r w:rsidRPr="000218AF">
        <w:rPr>
          <w:rFonts w:asciiTheme="minorHAnsi" w:eastAsia="Calibri" w:hAnsiTheme="minorHAnsi" w:cs="Arial"/>
          <w:b/>
          <w:color w:val="ED7D31" w:themeColor="accent2"/>
          <w:lang w:val="es-CL" w:eastAsia="en-US"/>
        </w:rPr>
        <w:t>(formulario ANT-02B)</w:t>
      </w:r>
    </w:p>
    <w:p w:rsidR="00A13C88" w:rsidRPr="000218AF" w:rsidRDefault="00A13C88" w:rsidP="008B4377">
      <w:pPr>
        <w:widowControl w:val="0"/>
        <w:spacing w:beforeLines="80" w:before="192" w:afterLines="80" w:after="192"/>
        <w:ind w:left="426"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1.1.4 Declaración de Personas Expuestas a Codelco (PEC)</w:t>
      </w:r>
      <w:r w:rsidRPr="000218AF">
        <w:rPr>
          <w:rFonts w:asciiTheme="minorHAnsi" w:eastAsia="Arial" w:hAnsiTheme="minorHAnsi" w:cs="Arial"/>
          <w:lang w:val="es-CL" w:eastAsia="en-US"/>
        </w:rPr>
        <w:tab/>
      </w:r>
      <w:r w:rsidRPr="000218AF">
        <w:rPr>
          <w:rFonts w:asciiTheme="minorHAnsi" w:eastAsia="Calibri" w:hAnsiTheme="minorHAnsi" w:cs="Arial"/>
          <w:b/>
          <w:color w:val="ED7D31" w:themeColor="accent2"/>
          <w:lang w:val="es-CL" w:eastAsia="en-US"/>
        </w:rPr>
        <w:t>(formulario ANT-03)</w:t>
      </w:r>
    </w:p>
    <w:p w:rsidR="00A13C88" w:rsidRDefault="00A13C88" w:rsidP="008B4377">
      <w:pPr>
        <w:widowControl w:val="0"/>
        <w:spacing w:beforeLines="80" w:before="192" w:afterLines="80" w:after="192"/>
        <w:ind w:left="426" w:right="128"/>
        <w:jc w:val="both"/>
        <w:rPr>
          <w:rFonts w:asciiTheme="minorHAnsi" w:eastAsia="Calibri" w:hAnsiTheme="minorHAnsi" w:cs="Arial"/>
          <w:b/>
          <w:color w:val="ED7D31" w:themeColor="accent2"/>
          <w:lang w:val="es-CL" w:eastAsia="en-US"/>
        </w:rPr>
      </w:pPr>
      <w:r w:rsidRPr="000218AF">
        <w:rPr>
          <w:rFonts w:asciiTheme="minorHAnsi" w:eastAsia="Arial" w:hAnsiTheme="minorHAnsi" w:cs="Arial"/>
          <w:lang w:val="es-CL" w:eastAsia="en-US"/>
        </w:rPr>
        <w:t>1.1.5 Declaración de Vínculo con Personas Expuestas Políticamente (PEP)</w:t>
      </w:r>
      <w:r w:rsidRPr="000218AF">
        <w:rPr>
          <w:rFonts w:asciiTheme="minorHAnsi" w:eastAsia="Arial" w:hAnsiTheme="minorHAnsi" w:cs="Arial"/>
          <w:lang w:val="es-CL" w:eastAsia="en-US"/>
        </w:rPr>
        <w:tab/>
      </w:r>
      <w:r w:rsidRPr="000218AF">
        <w:rPr>
          <w:rFonts w:asciiTheme="minorHAnsi" w:eastAsia="Calibri" w:hAnsiTheme="minorHAnsi" w:cs="Arial"/>
          <w:b/>
          <w:color w:val="ED7D31" w:themeColor="accent2"/>
          <w:lang w:val="es-CL" w:eastAsia="en-US"/>
        </w:rPr>
        <w:t>(formulario ANT-04)</w:t>
      </w:r>
    </w:p>
    <w:p w:rsidR="0038435C" w:rsidRDefault="0038435C" w:rsidP="0038435C">
      <w:pPr>
        <w:widowControl w:val="0"/>
        <w:spacing w:beforeLines="80" w:before="192" w:afterLines="80" w:after="192"/>
        <w:ind w:left="426" w:right="128"/>
        <w:jc w:val="both"/>
        <w:rPr>
          <w:rFonts w:asciiTheme="minorHAnsi" w:eastAsia="Calibri" w:hAnsiTheme="minorHAnsi" w:cs="Arial"/>
          <w:b/>
          <w:color w:val="ED7D31" w:themeColor="accent2"/>
          <w:lang w:val="es-CL" w:eastAsia="en-US"/>
        </w:rPr>
      </w:pPr>
      <w:r>
        <w:rPr>
          <w:rFonts w:asciiTheme="minorHAnsi" w:eastAsia="Arial" w:hAnsiTheme="minorHAnsi" w:cs="Arial"/>
          <w:lang w:val="es-CL" w:eastAsia="en-US"/>
        </w:rPr>
        <w:t xml:space="preserve">1.1.6 Reglamento Especial de Seguridad y Salud Ocupacional </w:t>
      </w:r>
      <w:r w:rsidRPr="000218AF">
        <w:rPr>
          <w:rFonts w:asciiTheme="minorHAnsi" w:eastAsia="Arial" w:hAnsiTheme="minorHAnsi" w:cs="Arial"/>
          <w:lang w:val="es-CL" w:eastAsia="en-US"/>
        </w:rPr>
        <w:tab/>
      </w:r>
      <w:r>
        <w:rPr>
          <w:rFonts w:asciiTheme="minorHAnsi" w:eastAsia="Calibri" w:hAnsiTheme="minorHAnsi" w:cs="Arial"/>
          <w:b/>
          <w:color w:val="ED7D31" w:themeColor="accent2"/>
          <w:lang w:val="es-CL" w:eastAsia="en-US"/>
        </w:rPr>
        <w:t>(formulario ANT-07</w:t>
      </w:r>
      <w:r w:rsidRPr="000218AF">
        <w:rPr>
          <w:rFonts w:asciiTheme="minorHAnsi" w:eastAsia="Calibri" w:hAnsiTheme="minorHAnsi" w:cs="Arial"/>
          <w:b/>
          <w:color w:val="ED7D31" w:themeColor="accent2"/>
          <w:lang w:val="es-CL" w:eastAsia="en-US"/>
        </w:rPr>
        <w:t>)</w:t>
      </w:r>
    </w:p>
    <w:p w:rsidR="0038435C" w:rsidRDefault="0038435C" w:rsidP="0038435C">
      <w:pPr>
        <w:widowControl w:val="0"/>
        <w:spacing w:beforeLines="80" w:before="192" w:afterLines="80" w:after="192"/>
        <w:ind w:left="426" w:right="128"/>
        <w:jc w:val="both"/>
        <w:rPr>
          <w:rFonts w:asciiTheme="minorHAnsi" w:eastAsia="Calibri" w:hAnsiTheme="minorHAnsi" w:cs="Arial"/>
          <w:b/>
          <w:color w:val="ED7D31" w:themeColor="accent2"/>
          <w:lang w:val="es-CL" w:eastAsia="en-US"/>
        </w:rPr>
      </w:pPr>
      <w:r>
        <w:rPr>
          <w:rFonts w:asciiTheme="minorHAnsi" w:eastAsia="Arial" w:hAnsiTheme="minorHAnsi" w:cs="Arial"/>
          <w:lang w:val="es-CL" w:eastAsia="en-US"/>
        </w:rPr>
        <w:t xml:space="preserve">1.1.7 Reglamento Especial de </w:t>
      </w:r>
      <w:r w:rsidR="00F02FF5">
        <w:rPr>
          <w:rFonts w:asciiTheme="minorHAnsi" w:eastAsia="Arial" w:hAnsiTheme="minorHAnsi" w:cs="Arial"/>
          <w:lang w:val="es-CL" w:eastAsia="en-US"/>
        </w:rPr>
        <w:t>Gestión</w:t>
      </w:r>
      <w:r>
        <w:rPr>
          <w:rFonts w:asciiTheme="minorHAnsi" w:eastAsia="Arial" w:hAnsiTheme="minorHAnsi" w:cs="Arial"/>
          <w:lang w:val="es-CL" w:eastAsia="en-US"/>
        </w:rPr>
        <w:t xml:space="preserve"> Ambiental y Territorial </w:t>
      </w:r>
      <w:r>
        <w:rPr>
          <w:rFonts w:asciiTheme="minorHAnsi" w:eastAsia="Calibri" w:hAnsiTheme="minorHAnsi" w:cs="Arial"/>
          <w:b/>
          <w:color w:val="ED7D31" w:themeColor="accent2"/>
          <w:lang w:val="es-CL" w:eastAsia="en-US"/>
        </w:rPr>
        <w:t>(formulario ANT-08</w:t>
      </w:r>
      <w:r w:rsidRPr="000218AF">
        <w:rPr>
          <w:rFonts w:asciiTheme="minorHAnsi" w:eastAsia="Calibri" w:hAnsiTheme="minorHAnsi" w:cs="Arial"/>
          <w:b/>
          <w:color w:val="ED7D31" w:themeColor="accent2"/>
          <w:lang w:val="es-CL" w:eastAsia="en-US"/>
        </w:rPr>
        <w:t>)</w:t>
      </w:r>
    </w:p>
    <w:p w:rsidR="0038435C" w:rsidRPr="000218AF" w:rsidRDefault="0038435C" w:rsidP="008B4377">
      <w:pPr>
        <w:widowControl w:val="0"/>
        <w:spacing w:beforeLines="80" w:before="192" w:afterLines="80" w:after="192"/>
        <w:ind w:left="426" w:right="128"/>
        <w:jc w:val="both"/>
        <w:rPr>
          <w:rFonts w:asciiTheme="minorHAnsi" w:eastAsia="Arial" w:hAnsiTheme="minorHAnsi" w:cs="Arial"/>
          <w:lang w:val="es-CL" w:eastAsia="en-US"/>
        </w:rPr>
      </w:pPr>
    </w:p>
    <w:p w:rsidR="00A13C88" w:rsidRPr="000218AF" w:rsidRDefault="00A13C88" w:rsidP="008B4377">
      <w:pPr>
        <w:widowControl w:val="0"/>
        <w:spacing w:beforeLines="80" w:before="192" w:afterLines="80" w:after="192"/>
        <w:ind w:right="128"/>
        <w:jc w:val="both"/>
        <w:rPr>
          <w:rFonts w:asciiTheme="minorHAnsi" w:eastAsia="Arial" w:hAnsiTheme="minorHAnsi" w:cs="Arial"/>
          <w:lang w:val="es-CL" w:eastAsia="en-US"/>
        </w:rPr>
      </w:pPr>
      <w:r w:rsidRPr="000218AF">
        <w:rPr>
          <w:rFonts w:asciiTheme="minorHAnsi" w:eastAsia="Arial" w:hAnsiTheme="minorHAnsi" w:cs="Arial"/>
          <w:u w:val="single" w:color="000000"/>
          <w:lang w:val="es-CL" w:eastAsia="en-US"/>
        </w:rPr>
        <w:t>Se deben entregar todos los formularios completos y debidamente firmados por el representante legal de la</w:t>
      </w:r>
      <w:r w:rsidRPr="000218AF">
        <w:rPr>
          <w:rFonts w:asciiTheme="minorHAnsi" w:eastAsia="Arial" w:hAnsiTheme="minorHAnsi" w:cs="Arial"/>
          <w:spacing w:val="-8"/>
          <w:u w:val="single" w:color="000000"/>
          <w:lang w:val="es-CL" w:eastAsia="en-US"/>
        </w:rPr>
        <w:t xml:space="preserve"> </w:t>
      </w:r>
      <w:r w:rsidRPr="000218AF">
        <w:rPr>
          <w:rFonts w:asciiTheme="minorHAnsi" w:eastAsia="Arial" w:hAnsiTheme="minorHAnsi" w:cs="Arial"/>
          <w:u w:val="single" w:color="000000"/>
          <w:lang w:val="es-CL" w:eastAsia="en-US"/>
        </w:rPr>
        <w:t>empresa.</w:t>
      </w:r>
    </w:p>
    <w:p w:rsidR="00A13C88" w:rsidRPr="000218AF" w:rsidRDefault="00A13C88" w:rsidP="00D353DB">
      <w:pPr>
        <w:widowControl w:val="0"/>
        <w:numPr>
          <w:ilvl w:val="1"/>
          <w:numId w:val="10"/>
        </w:numPr>
        <w:spacing w:beforeLines="80" w:before="192" w:afterLines="80" w:after="192"/>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 xml:space="preserve">ANTECEDENTES ECONÓMICOS Y FINANCIEROS </w:t>
      </w:r>
      <w:r w:rsidRPr="000218AF">
        <w:rPr>
          <w:rFonts w:asciiTheme="minorHAnsi" w:eastAsia="Calibri" w:hAnsiTheme="minorHAnsi" w:cs="Arial"/>
          <w:b/>
          <w:color w:val="ED7D31" w:themeColor="accent2"/>
          <w:lang w:val="es-CL" w:eastAsia="en-US"/>
        </w:rPr>
        <w:t>(formulario ANT-05)</w:t>
      </w:r>
    </w:p>
    <w:p w:rsidR="00A13C88" w:rsidRPr="000218AF" w:rsidRDefault="00A13C88" w:rsidP="008B4377">
      <w:pPr>
        <w:widowControl w:val="0"/>
        <w:spacing w:beforeLines="80" w:before="192" w:afterLines="80" w:after="192"/>
        <w:ind w:left="810" w:right="117"/>
        <w:jc w:val="both"/>
        <w:rPr>
          <w:rFonts w:asciiTheme="minorHAnsi" w:eastAsia="Arial" w:hAnsiTheme="minorHAnsi" w:cs="Arial"/>
          <w:lang w:val="es-CL" w:eastAsia="en-US"/>
        </w:rPr>
      </w:pPr>
      <w:r w:rsidRPr="000218AF">
        <w:rPr>
          <w:rFonts w:asciiTheme="minorHAnsi" w:eastAsia="Arial" w:hAnsiTheme="minorHAnsi" w:cs="Arial"/>
          <w:lang w:val="es-CL" w:eastAsia="en-US"/>
        </w:rPr>
        <w:t>La empresa proponente debe presentar los antecedentes que se detallan y adjuntar la certificación solicitada en cada</w:t>
      </w:r>
      <w:r w:rsidRPr="000218AF">
        <w:rPr>
          <w:rFonts w:asciiTheme="minorHAnsi" w:eastAsia="Arial" w:hAnsiTheme="minorHAnsi" w:cs="Arial"/>
          <w:spacing w:val="-14"/>
          <w:lang w:val="es-CL" w:eastAsia="en-US"/>
        </w:rPr>
        <w:t xml:space="preserve"> </w:t>
      </w:r>
      <w:r w:rsidRPr="000218AF">
        <w:rPr>
          <w:rFonts w:asciiTheme="minorHAnsi" w:eastAsia="Arial" w:hAnsiTheme="minorHAnsi" w:cs="Arial"/>
          <w:lang w:val="es-CL" w:eastAsia="en-US"/>
        </w:rPr>
        <w:t>caso.</w:t>
      </w:r>
    </w:p>
    <w:p w:rsidR="00A13C88" w:rsidRPr="000218AF" w:rsidRDefault="00A13C88" w:rsidP="008B4377">
      <w:pPr>
        <w:widowControl w:val="0"/>
        <w:spacing w:beforeLines="80" w:before="192" w:afterLines="80" w:after="192"/>
        <w:ind w:left="810"/>
        <w:jc w:val="both"/>
        <w:rPr>
          <w:rFonts w:asciiTheme="minorHAnsi" w:eastAsia="Arial" w:hAnsiTheme="minorHAnsi" w:cs="Arial"/>
          <w:lang w:val="es-CL" w:eastAsia="en-US"/>
        </w:rPr>
      </w:pPr>
      <w:r w:rsidRPr="000218AF">
        <w:rPr>
          <w:rFonts w:asciiTheme="minorHAnsi" w:eastAsia="Arial" w:hAnsiTheme="minorHAnsi" w:cs="Arial"/>
          <w:lang w:val="es-CL" w:eastAsia="en-US"/>
        </w:rPr>
        <w:t>Todos los antecedentes solicitados deben expresarse en pesos</w:t>
      </w:r>
      <w:r w:rsidRPr="000218AF">
        <w:rPr>
          <w:rFonts w:asciiTheme="minorHAnsi" w:eastAsia="Arial" w:hAnsiTheme="minorHAnsi" w:cs="Arial"/>
          <w:spacing w:val="-14"/>
          <w:lang w:val="es-CL" w:eastAsia="en-US"/>
        </w:rPr>
        <w:t xml:space="preserve"> </w:t>
      </w:r>
      <w:r w:rsidRPr="000218AF">
        <w:rPr>
          <w:rFonts w:asciiTheme="minorHAnsi" w:eastAsia="Arial" w:hAnsiTheme="minorHAnsi" w:cs="Arial"/>
          <w:lang w:val="es-CL" w:eastAsia="en-US"/>
        </w:rPr>
        <w:t>chilenos.</w:t>
      </w:r>
    </w:p>
    <w:p w:rsidR="00A13C88" w:rsidRPr="000218AF" w:rsidRDefault="00A13C88" w:rsidP="00D353DB">
      <w:pPr>
        <w:pStyle w:val="Prrafodelista"/>
        <w:widowControl w:val="0"/>
        <w:numPr>
          <w:ilvl w:val="2"/>
          <w:numId w:val="12"/>
        </w:numPr>
        <w:tabs>
          <w:tab w:val="left" w:pos="1518"/>
        </w:tabs>
        <w:spacing w:beforeLines="80" w:before="192" w:afterLines="80" w:after="192" w:line="240" w:lineRule="auto"/>
        <w:ind w:left="1560"/>
        <w:jc w:val="both"/>
        <w:outlineLvl w:val="1"/>
        <w:rPr>
          <w:rFonts w:asciiTheme="minorHAnsi" w:eastAsia="Arial" w:hAnsiTheme="minorHAnsi" w:cs="Arial"/>
          <w:sz w:val="24"/>
          <w:szCs w:val="24"/>
        </w:rPr>
      </w:pPr>
      <w:r w:rsidRPr="000218AF">
        <w:rPr>
          <w:rFonts w:asciiTheme="minorHAnsi" w:eastAsia="Arial" w:hAnsiTheme="minorHAnsi" w:cs="Arial"/>
          <w:b/>
          <w:bCs/>
          <w:sz w:val="24"/>
          <w:szCs w:val="24"/>
        </w:rPr>
        <w:lastRenderedPageBreak/>
        <w:t>Balance</w:t>
      </w:r>
      <w:r w:rsidRPr="000218AF">
        <w:rPr>
          <w:rFonts w:asciiTheme="minorHAnsi" w:eastAsia="Arial" w:hAnsiTheme="minorHAnsi" w:cs="Arial"/>
          <w:b/>
          <w:bCs/>
          <w:spacing w:val="-3"/>
          <w:sz w:val="24"/>
          <w:szCs w:val="24"/>
        </w:rPr>
        <w:t xml:space="preserve"> </w:t>
      </w:r>
      <w:r w:rsidRPr="000218AF">
        <w:rPr>
          <w:rFonts w:asciiTheme="minorHAnsi" w:eastAsia="Arial" w:hAnsiTheme="minorHAnsi" w:cs="Arial"/>
          <w:b/>
          <w:bCs/>
          <w:sz w:val="24"/>
          <w:szCs w:val="24"/>
        </w:rPr>
        <w:t>Clasificado</w:t>
      </w:r>
    </w:p>
    <w:p w:rsidR="00A13C88" w:rsidRPr="000218AF" w:rsidRDefault="00A13C88" w:rsidP="008B4377">
      <w:pPr>
        <w:widowControl w:val="0"/>
        <w:spacing w:beforeLines="80" w:before="192" w:afterLines="80" w:after="192"/>
        <w:ind w:left="810" w:right="115"/>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Se debe presentar el </w:t>
      </w:r>
      <w:r w:rsidRPr="000218AF">
        <w:rPr>
          <w:rFonts w:asciiTheme="minorHAnsi" w:eastAsia="Arial" w:hAnsiTheme="minorHAnsi" w:cs="Arial"/>
          <w:u w:val="single" w:color="000000"/>
          <w:lang w:val="es-CL" w:eastAsia="en-US"/>
        </w:rPr>
        <w:t xml:space="preserve">Balance Clasificado </w:t>
      </w:r>
      <w:r w:rsidRPr="000218AF">
        <w:rPr>
          <w:rFonts w:asciiTheme="minorHAnsi" w:eastAsia="Arial" w:hAnsiTheme="minorHAnsi" w:cs="Arial"/>
          <w:lang w:val="es-CL" w:eastAsia="en-US"/>
        </w:rPr>
        <w:t xml:space="preserve">correspondiente al año </w:t>
      </w:r>
      <w:r w:rsidR="00264D33" w:rsidRPr="00264D33">
        <w:rPr>
          <w:rFonts w:asciiTheme="minorHAnsi" w:eastAsia="Arial" w:hAnsiTheme="minorHAnsi" w:cs="Arial"/>
          <w:lang w:val="es-CL" w:eastAsia="en-US"/>
        </w:rPr>
        <w:t>2016</w:t>
      </w:r>
      <w:r w:rsidRPr="00264D33">
        <w:rPr>
          <w:rFonts w:asciiTheme="minorHAnsi" w:eastAsia="Arial" w:hAnsiTheme="minorHAnsi" w:cs="Arial"/>
          <w:lang w:val="es-CL" w:eastAsia="en-US"/>
        </w:rPr>
        <w:t xml:space="preserve"> (periodo enero-diciembre</w:t>
      </w:r>
      <w:r w:rsidR="00264D33">
        <w:rPr>
          <w:rFonts w:asciiTheme="minorHAnsi" w:eastAsia="Arial" w:hAnsiTheme="minorHAnsi" w:cs="Arial"/>
          <w:lang w:val="es-CL" w:eastAsia="en-US"/>
        </w:rPr>
        <w:t>)</w:t>
      </w:r>
      <w:r w:rsidRPr="000218AF">
        <w:rPr>
          <w:rFonts w:asciiTheme="minorHAnsi" w:eastAsia="Arial" w:hAnsiTheme="minorHAnsi" w:cs="Arial"/>
          <w:lang w:val="es-CL" w:eastAsia="en-US"/>
        </w:rPr>
        <w:t>, validado por el contador de la empresa.</w:t>
      </w:r>
    </w:p>
    <w:p w:rsidR="00A13C88" w:rsidRPr="000218AF" w:rsidRDefault="00A13C88" w:rsidP="008B4377">
      <w:pPr>
        <w:widowControl w:val="0"/>
        <w:spacing w:beforeLines="80" w:before="192" w:afterLines="80" w:after="192"/>
        <w:ind w:left="810" w:right="112"/>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El </w:t>
      </w:r>
      <w:r w:rsidRPr="000218AF">
        <w:rPr>
          <w:rFonts w:asciiTheme="minorHAnsi" w:eastAsia="Arial" w:hAnsiTheme="minorHAnsi" w:cs="Arial"/>
          <w:spacing w:val="-4"/>
          <w:lang w:val="es-CL" w:eastAsia="en-US"/>
        </w:rPr>
        <w:t xml:space="preserve">Balance solicitado </w:t>
      </w:r>
      <w:r w:rsidRPr="000218AF">
        <w:rPr>
          <w:rFonts w:asciiTheme="minorHAnsi" w:eastAsia="Arial" w:hAnsiTheme="minorHAnsi" w:cs="Arial"/>
          <w:spacing w:val="-3"/>
          <w:lang w:val="es-CL" w:eastAsia="en-US"/>
        </w:rPr>
        <w:t xml:space="preserve">debe </w:t>
      </w:r>
      <w:r w:rsidRPr="000218AF">
        <w:rPr>
          <w:rFonts w:asciiTheme="minorHAnsi" w:eastAsia="Arial" w:hAnsiTheme="minorHAnsi" w:cs="Arial"/>
          <w:spacing w:val="-4"/>
          <w:lang w:val="es-CL" w:eastAsia="en-US"/>
        </w:rPr>
        <w:t xml:space="preserve">entregarse </w:t>
      </w:r>
      <w:r w:rsidRPr="000218AF">
        <w:rPr>
          <w:rFonts w:asciiTheme="minorHAnsi" w:eastAsia="Arial" w:hAnsiTheme="minorHAnsi" w:cs="Arial"/>
          <w:b/>
          <w:i/>
          <w:spacing w:val="-4"/>
          <w:lang w:val="es-CL" w:eastAsia="en-US"/>
        </w:rPr>
        <w:t xml:space="preserve">firmado </w:t>
      </w:r>
      <w:r w:rsidRPr="000218AF">
        <w:rPr>
          <w:rFonts w:asciiTheme="minorHAnsi" w:eastAsia="Arial" w:hAnsiTheme="minorHAnsi" w:cs="Arial"/>
          <w:b/>
          <w:i/>
          <w:lang w:val="es-CL" w:eastAsia="en-US"/>
        </w:rPr>
        <w:t xml:space="preserve">por un </w:t>
      </w:r>
      <w:r w:rsidRPr="000218AF">
        <w:rPr>
          <w:rFonts w:asciiTheme="minorHAnsi" w:eastAsia="Arial" w:hAnsiTheme="minorHAnsi" w:cs="Arial"/>
          <w:b/>
          <w:i/>
          <w:spacing w:val="-4"/>
          <w:lang w:val="es-CL" w:eastAsia="en-US"/>
        </w:rPr>
        <w:t>profesional contador</w:t>
      </w:r>
      <w:r w:rsidRPr="000218AF">
        <w:rPr>
          <w:rFonts w:asciiTheme="minorHAnsi" w:eastAsia="Arial" w:hAnsiTheme="minorHAnsi" w:cs="Arial"/>
          <w:b/>
          <w:i/>
          <w:spacing w:val="53"/>
          <w:lang w:val="es-CL" w:eastAsia="en-US"/>
        </w:rPr>
        <w:t xml:space="preserve"> </w:t>
      </w:r>
      <w:r w:rsidRPr="000218AF">
        <w:rPr>
          <w:rFonts w:asciiTheme="minorHAnsi" w:eastAsia="Arial" w:hAnsiTheme="minorHAnsi" w:cs="Arial"/>
          <w:b/>
          <w:i/>
          <w:spacing w:val="-4"/>
          <w:lang w:val="es-CL" w:eastAsia="en-US"/>
        </w:rPr>
        <w:t xml:space="preserve">inscrito </w:t>
      </w:r>
      <w:r w:rsidRPr="000218AF">
        <w:rPr>
          <w:rFonts w:asciiTheme="minorHAnsi" w:eastAsia="Arial" w:hAnsiTheme="minorHAnsi" w:cs="Arial"/>
          <w:b/>
          <w:i/>
          <w:lang w:val="es-CL" w:eastAsia="en-US"/>
        </w:rPr>
        <w:t xml:space="preserve">en el </w:t>
      </w:r>
      <w:r w:rsidRPr="000218AF">
        <w:rPr>
          <w:rFonts w:asciiTheme="minorHAnsi" w:eastAsia="Arial" w:hAnsiTheme="minorHAnsi" w:cs="Arial"/>
          <w:b/>
          <w:i/>
          <w:spacing w:val="-4"/>
          <w:lang w:val="es-CL" w:eastAsia="en-US"/>
        </w:rPr>
        <w:t xml:space="preserve">Colegio </w:t>
      </w:r>
      <w:r w:rsidRPr="000218AF">
        <w:rPr>
          <w:rFonts w:asciiTheme="minorHAnsi" w:eastAsia="Arial" w:hAnsiTheme="minorHAnsi" w:cs="Arial"/>
          <w:b/>
          <w:i/>
          <w:lang w:val="es-CL" w:eastAsia="en-US"/>
        </w:rPr>
        <w:t xml:space="preserve">de </w:t>
      </w:r>
      <w:r w:rsidRPr="000218AF">
        <w:rPr>
          <w:rFonts w:asciiTheme="minorHAnsi" w:eastAsia="Arial" w:hAnsiTheme="minorHAnsi" w:cs="Arial"/>
          <w:b/>
          <w:i/>
          <w:spacing w:val="-4"/>
          <w:lang w:val="es-CL" w:eastAsia="en-US"/>
        </w:rPr>
        <w:t>Contadores</w:t>
      </w:r>
      <w:r w:rsidRPr="000218AF">
        <w:rPr>
          <w:rFonts w:asciiTheme="minorHAnsi" w:eastAsia="Arial" w:hAnsiTheme="minorHAnsi" w:cs="Arial"/>
          <w:spacing w:val="-4"/>
          <w:lang w:val="es-CL" w:eastAsia="en-US"/>
        </w:rPr>
        <w:t xml:space="preserve">, indicando </w:t>
      </w:r>
      <w:r w:rsidRPr="000218AF">
        <w:rPr>
          <w:rFonts w:asciiTheme="minorHAnsi" w:eastAsia="Arial" w:hAnsiTheme="minorHAnsi" w:cs="Arial"/>
          <w:lang w:val="es-CL" w:eastAsia="en-US"/>
        </w:rPr>
        <w:t xml:space="preserve">su </w:t>
      </w:r>
      <w:r w:rsidRPr="000218AF">
        <w:rPr>
          <w:rFonts w:asciiTheme="minorHAnsi" w:eastAsia="Arial" w:hAnsiTheme="minorHAnsi" w:cs="Arial"/>
          <w:spacing w:val="-4"/>
          <w:lang w:val="es-CL" w:eastAsia="en-US"/>
        </w:rPr>
        <w:t xml:space="preserve">número </w:t>
      </w:r>
      <w:r w:rsidRPr="000218AF">
        <w:rPr>
          <w:rFonts w:asciiTheme="minorHAnsi" w:eastAsia="Arial" w:hAnsiTheme="minorHAnsi" w:cs="Arial"/>
          <w:lang w:val="es-CL" w:eastAsia="en-US"/>
        </w:rPr>
        <w:t xml:space="preserve">de </w:t>
      </w:r>
      <w:r w:rsidRPr="000218AF">
        <w:rPr>
          <w:rFonts w:asciiTheme="minorHAnsi" w:eastAsia="Arial" w:hAnsiTheme="minorHAnsi" w:cs="Arial"/>
          <w:spacing w:val="-4"/>
          <w:lang w:val="es-CL" w:eastAsia="en-US"/>
        </w:rPr>
        <w:t xml:space="preserve">registro, </w:t>
      </w:r>
      <w:r w:rsidRPr="000218AF">
        <w:rPr>
          <w:rFonts w:asciiTheme="minorHAnsi" w:eastAsia="Arial" w:hAnsiTheme="minorHAnsi" w:cs="Arial"/>
          <w:lang w:val="es-CL" w:eastAsia="en-US"/>
        </w:rPr>
        <w:t xml:space="preserve">y </w:t>
      </w:r>
      <w:r w:rsidRPr="000218AF">
        <w:rPr>
          <w:rFonts w:asciiTheme="minorHAnsi" w:eastAsia="Arial" w:hAnsiTheme="minorHAnsi" w:cs="Arial"/>
          <w:spacing w:val="-3"/>
          <w:lang w:val="es-CL" w:eastAsia="en-US"/>
        </w:rPr>
        <w:t xml:space="preserve">por </w:t>
      </w:r>
      <w:r w:rsidRPr="000218AF">
        <w:rPr>
          <w:rFonts w:asciiTheme="minorHAnsi" w:eastAsia="Arial" w:hAnsiTheme="minorHAnsi" w:cs="Arial"/>
          <w:lang w:val="es-CL" w:eastAsia="en-US"/>
        </w:rPr>
        <w:t xml:space="preserve">el </w:t>
      </w:r>
      <w:r w:rsidRPr="000218AF">
        <w:rPr>
          <w:rFonts w:asciiTheme="minorHAnsi" w:eastAsia="Arial" w:hAnsiTheme="minorHAnsi" w:cs="Arial"/>
          <w:spacing w:val="-4"/>
          <w:lang w:val="es-CL" w:eastAsia="en-US"/>
        </w:rPr>
        <w:t xml:space="preserve">representante </w:t>
      </w:r>
      <w:r w:rsidRPr="000218AF">
        <w:rPr>
          <w:rFonts w:asciiTheme="minorHAnsi" w:eastAsia="Arial" w:hAnsiTheme="minorHAnsi" w:cs="Arial"/>
          <w:spacing w:val="-3"/>
          <w:lang w:val="es-CL" w:eastAsia="en-US"/>
        </w:rPr>
        <w:t xml:space="preserve">legal </w:t>
      </w:r>
      <w:r w:rsidRPr="000218AF">
        <w:rPr>
          <w:rFonts w:asciiTheme="minorHAnsi" w:eastAsia="Arial" w:hAnsiTheme="minorHAnsi" w:cs="Arial"/>
          <w:lang w:val="es-CL" w:eastAsia="en-US"/>
        </w:rPr>
        <w:t xml:space="preserve">de </w:t>
      </w:r>
      <w:r w:rsidRPr="000218AF">
        <w:rPr>
          <w:rFonts w:asciiTheme="minorHAnsi" w:eastAsia="Arial" w:hAnsiTheme="minorHAnsi" w:cs="Arial"/>
          <w:spacing w:val="-3"/>
          <w:lang w:val="es-CL" w:eastAsia="en-US"/>
        </w:rPr>
        <w:t xml:space="preserve">la </w:t>
      </w:r>
      <w:r w:rsidRPr="000218AF">
        <w:rPr>
          <w:rFonts w:asciiTheme="minorHAnsi" w:eastAsia="Arial" w:hAnsiTheme="minorHAnsi" w:cs="Arial"/>
          <w:spacing w:val="-4"/>
          <w:lang w:val="es-CL" w:eastAsia="en-US"/>
        </w:rPr>
        <w:t xml:space="preserve">empresa, </w:t>
      </w:r>
      <w:r w:rsidRPr="000218AF">
        <w:rPr>
          <w:rFonts w:asciiTheme="minorHAnsi" w:eastAsia="Arial" w:hAnsiTheme="minorHAnsi" w:cs="Arial"/>
          <w:spacing w:val="-3"/>
          <w:lang w:val="es-CL" w:eastAsia="en-US"/>
        </w:rPr>
        <w:t xml:space="preserve">salvo </w:t>
      </w:r>
      <w:r w:rsidRPr="000218AF">
        <w:rPr>
          <w:rFonts w:asciiTheme="minorHAnsi" w:eastAsia="Arial" w:hAnsiTheme="minorHAnsi" w:cs="Arial"/>
          <w:lang w:val="es-CL" w:eastAsia="en-US"/>
        </w:rPr>
        <w:t xml:space="preserve">en el </w:t>
      </w:r>
      <w:r w:rsidRPr="000218AF">
        <w:rPr>
          <w:rFonts w:asciiTheme="minorHAnsi" w:eastAsia="Arial" w:hAnsiTheme="minorHAnsi" w:cs="Arial"/>
          <w:spacing w:val="-3"/>
          <w:lang w:val="es-CL" w:eastAsia="en-US"/>
        </w:rPr>
        <w:t xml:space="preserve">caso de las </w:t>
      </w:r>
      <w:r w:rsidRPr="000218AF">
        <w:rPr>
          <w:rFonts w:asciiTheme="minorHAnsi" w:eastAsia="Arial" w:hAnsiTheme="minorHAnsi" w:cs="Arial"/>
          <w:spacing w:val="-4"/>
          <w:lang w:val="es-CL" w:eastAsia="en-US"/>
        </w:rPr>
        <w:t xml:space="preserve">sociedades </w:t>
      </w:r>
      <w:r w:rsidRPr="000218AF">
        <w:rPr>
          <w:rFonts w:asciiTheme="minorHAnsi" w:eastAsia="Arial" w:hAnsiTheme="minorHAnsi" w:cs="Arial"/>
          <w:spacing w:val="-3"/>
          <w:lang w:val="es-CL" w:eastAsia="en-US"/>
        </w:rPr>
        <w:t>anónimas</w:t>
      </w:r>
      <w:r w:rsidRPr="000218AF">
        <w:rPr>
          <w:rFonts w:asciiTheme="minorHAnsi" w:eastAsia="Arial" w:hAnsiTheme="minorHAnsi" w:cs="Arial"/>
          <w:spacing w:val="55"/>
          <w:lang w:val="es-CL" w:eastAsia="en-US"/>
        </w:rPr>
        <w:t xml:space="preserve"> </w:t>
      </w:r>
      <w:r w:rsidRPr="000218AF">
        <w:rPr>
          <w:rFonts w:asciiTheme="minorHAnsi" w:eastAsia="Arial" w:hAnsiTheme="minorHAnsi" w:cs="Arial"/>
          <w:spacing w:val="-4"/>
          <w:lang w:val="es-CL" w:eastAsia="en-US"/>
        </w:rPr>
        <w:t xml:space="preserve">abiertas, </w:t>
      </w:r>
      <w:r w:rsidRPr="000218AF">
        <w:rPr>
          <w:rFonts w:asciiTheme="minorHAnsi" w:eastAsia="Arial" w:hAnsiTheme="minorHAnsi" w:cs="Arial"/>
          <w:lang w:val="es-CL" w:eastAsia="en-US"/>
        </w:rPr>
        <w:t xml:space="preserve">en </w:t>
      </w:r>
      <w:r w:rsidRPr="000218AF">
        <w:rPr>
          <w:rFonts w:asciiTheme="minorHAnsi" w:eastAsia="Arial" w:hAnsiTheme="minorHAnsi" w:cs="Arial"/>
          <w:spacing w:val="-3"/>
          <w:lang w:val="es-CL" w:eastAsia="en-US"/>
        </w:rPr>
        <w:t xml:space="preserve">cuyo caso el Balance </w:t>
      </w:r>
      <w:r w:rsidRPr="000218AF">
        <w:rPr>
          <w:rFonts w:asciiTheme="minorHAnsi" w:eastAsia="Arial" w:hAnsiTheme="minorHAnsi" w:cs="Arial"/>
          <w:spacing w:val="-4"/>
          <w:lang w:val="es-CL" w:eastAsia="en-US"/>
        </w:rPr>
        <w:t xml:space="preserve">Clasificado correspondiente deberá </w:t>
      </w:r>
      <w:r w:rsidRPr="000218AF">
        <w:rPr>
          <w:rFonts w:asciiTheme="minorHAnsi" w:eastAsia="Arial" w:hAnsiTheme="minorHAnsi" w:cs="Arial"/>
          <w:spacing w:val="-3"/>
          <w:lang w:val="es-CL" w:eastAsia="en-US"/>
        </w:rPr>
        <w:t xml:space="preserve">estar </w:t>
      </w:r>
      <w:r w:rsidRPr="000218AF">
        <w:rPr>
          <w:rFonts w:asciiTheme="minorHAnsi" w:eastAsia="Arial" w:hAnsiTheme="minorHAnsi" w:cs="Arial"/>
          <w:spacing w:val="-4"/>
          <w:lang w:val="es-CL" w:eastAsia="en-US"/>
        </w:rPr>
        <w:t>visado</w:t>
      </w:r>
      <w:r w:rsidRPr="000218AF">
        <w:rPr>
          <w:rFonts w:asciiTheme="minorHAnsi" w:eastAsia="Arial" w:hAnsiTheme="minorHAnsi" w:cs="Arial"/>
          <w:spacing w:val="53"/>
          <w:lang w:val="es-CL" w:eastAsia="en-US"/>
        </w:rPr>
        <w:t xml:space="preserve"> </w:t>
      </w:r>
      <w:r w:rsidRPr="000218AF">
        <w:rPr>
          <w:rFonts w:asciiTheme="minorHAnsi" w:eastAsia="Arial" w:hAnsiTheme="minorHAnsi" w:cs="Arial"/>
          <w:lang w:val="es-CL" w:eastAsia="en-US"/>
        </w:rPr>
        <w:t xml:space="preserve">por </w:t>
      </w:r>
      <w:r w:rsidRPr="000218AF">
        <w:rPr>
          <w:rFonts w:asciiTheme="minorHAnsi" w:eastAsia="Arial" w:hAnsiTheme="minorHAnsi" w:cs="Arial"/>
          <w:spacing w:val="-3"/>
          <w:lang w:val="es-CL" w:eastAsia="en-US"/>
        </w:rPr>
        <w:t xml:space="preserve">una empresa de </w:t>
      </w:r>
      <w:r w:rsidRPr="000218AF">
        <w:rPr>
          <w:rFonts w:asciiTheme="minorHAnsi" w:eastAsia="Arial" w:hAnsiTheme="minorHAnsi" w:cs="Arial"/>
          <w:spacing w:val="-4"/>
          <w:lang w:val="es-CL" w:eastAsia="en-US"/>
        </w:rPr>
        <w:t xml:space="preserve">auditores externos inscrita </w:t>
      </w:r>
      <w:r w:rsidRPr="000218AF">
        <w:rPr>
          <w:rFonts w:asciiTheme="minorHAnsi" w:eastAsia="Arial" w:hAnsiTheme="minorHAnsi" w:cs="Arial"/>
          <w:lang w:val="es-CL" w:eastAsia="en-US"/>
        </w:rPr>
        <w:t xml:space="preserve">en el </w:t>
      </w:r>
      <w:r w:rsidRPr="000218AF">
        <w:rPr>
          <w:rFonts w:asciiTheme="minorHAnsi" w:eastAsia="Arial" w:hAnsiTheme="minorHAnsi" w:cs="Arial"/>
          <w:spacing w:val="-3"/>
          <w:lang w:val="es-CL" w:eastAsia="en-US"/>
        </w:rPr>
        <w:t xml:space="preserve">registro </w:t>
      </w:r>
      <w:r w:rsidRPr="000218AF">
        <w:rPr>
          <w:rFonts w:asciiTheme="minorHAnsi" w:eastAsia="Arial" w:hAnsiTheme="minorHAnsi" w:cs="Arial"/>
          <w:lang w:val="es-CL" w:eastAsia="en-US"/>
        </w:rPr>
        <w:t xml:space="preserve">de </w:t>
      </w:r>
      <w:r w:rsidRPr="000218AF">
        <w:rPr>
          <w:rFonts w:asciiTheme="minorHAnsi" w:eastAsia="Arial" w:hAnsiTheme="minorHAnsi" w:cs="Arial"/>
          <w:spacing w:val="-4"/>
          <w:lang w:val="es-CL" w:eastAsia="en-US"/>
        </w:rPr>
        <w:t xml:space="preserve">auditores </w:t>
      </w:r>
      <w:r w:rsidRPr="000218AF">
        <w:rPr>
          <w:rFonts w:asciiTheme="minorHAnsi" w:eastAsia="Arial" w:hAnsiTheme="minorHAnsi" w:cs="Arial"/>
          <w:lang w:val="es-CL" w:eastAsia="en-US"/>
        </w:rPr>
        <w:t xml:space="preserve">de </w:t>
      </w:r>
      <w:r w:rsidRPr="000218AF">
        <w:rPr>
          <w:rFonts w:asciiTheme="minorHAnsi" w:eastAsia="Arial" w:hAnsiTheme="minorHAnsi" w:cs="Arial"/>
          <w:spacing w:val="-3"/>
          <w:lang w:val="es-CL" w:eastAsia="en-US"/>
        </w:rPr>
        <w:t>la</w:t>
      </w:r>
      <w:r w:rsidRPr="000218AF">
        <w:rPr>
          <w:rFonts w:asciiTheme="minorHAnsi" w:eastAsia="Arial" w:hAnsiTheme="minorHAnsi" w:cs="Arial"/>
          <w:spacing w:val="55"/>
          <w:lang w:val="es-CL" w:eastAsia="en-US"/>
        </w:rPr>
        <w:t xml:space="preserve"> </w:t>
      </w:r>
      <w:r w:rsidRPr="000218AF">
        <w:rPr>
          <w:rFonts w:asciiTheme="minorHAnsi" w:eastAsia="Arial" w:hAnsiTheme="minorHAnsi" w:cs="Arial"/>
          <w:spacing w:val="-4"/>
          <w:lang w:val="es-CL" w:eastAsia="en-US"/>
        </w:rPr>
        <w:t xml:space="preserve">Superintendencia </w:t>
      </w:r>
      <w:r w:rsidRPr="000218AF">
        <w:rPr>
          <w:rFonts w:asciiTheme="minorHAnsi" w:eastAsia="Arial" w:hAnsiTheme="minorHAnsi" w:cs="Arial"/>
          <w:spacing w:val="-3"/>
          <w:lang w:val="es-CL" w:eastAsia="en-US"/>
        </w:rPr>
        <w:t xml:space="preserve">de </w:t>
      </w:r>
      <w:r w:rsidRPr="000218AF">
        <w:rPr>
          <w:rFonts w:asciiTheme="minorHAnsi" w:eastAsia="Arial" w:hAnsiTheme="minorHAnsi" w:cs="Arial"/>
          <w:spacing w:val="-4"/>
          <w:lang w:val="es-CL" w:eastAsia="en-US"/>
        </w:rPr>
        <w:t xml:space="preserve">Valores </w:t>
      </w:r>
      <w:r w:rsidRPr="000218AF">
        <w:rPr>
          <w:rFonts w:asciiTheme="minorHAnsi" w:eastAsia="Arial" w:hAnsiTheme="minorHAnsi" w:cs="Arial"/>
          <w:lang w:val="es-CL" w:eastAsia="en-US"/>
        </w:rPr>
        <w:t>y</w:t>
      </w:r>
      <w:r w:rsidRPr="000218AF">
        <w:rPr>
          <w:rFonts w:asciiTheme="minorHAnsi" w:eastAsia="Arial" w:hAnsiTheme="minorHAnsi" w:cs="Arial"/>
          <w:spacing w:val="16"/>
          <w:lang w:val="es-CL" w:eastAsia="en-US"/>
        </w:rPr>
        <w:t xml:space="preserve"> </w:t>
      </w:r>
      <w:r w:rsidRPr="000218AF">
        <w:rPr>
          <w:rFonts w:asciiTheme="minorHAnsi" w:eastAsia="Arial" w:hAnsiTheme="minorHAnsi" w:cs="Arial"/>
          <w:spacing w:val="-4"/>
          <w:lang w:val="es-CL" w:eastAsia="en-US"/>
        </w:rPr>
        <w:t>Seguros.</w:t>
      </w:r>
    </w:p>
    <w:p w:rsidR="00A13C88" w:rsidRPr="000218AF" w:rsidRDefault="00A13C88" w:rsidP="008B4377">
      <w:pPr>
        <w:widowControl w:val="0"/>
        <w:spacing w:beforeLines="80" w:before="192" w:afterLines="80" w:after="192"/>
        <w:ind w:left="810" w:right="117"/>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En </w:t>
      </w:r>
      <w:r w:rsidRPr="000218AF">
        <w:rPr>
          <w:rFonts w:asciiTheme="minorHAnsi" w:eastAsia="Arial" w:hAnsiTheme="minorHAnsi" w:cs="Arial"/>
          <w:spacing w:val="-3"/>
          <w:lang w:val="es-CL" w:eastAsia="en-US"/>
        </w:rPr>
        <w:t xml:space="preserve">caso </w:t>
      </w:r>
      <w:r w:rsidRPr="000218AF">
        <w:rPr>
          <w:rFonts w:asciiTheme="minorHAnsi" w:eastAsia="Arial" w:hAnsiTheme="minorHAnsi" w:cs="Arial"/>
          <w:lang w:val="es-CL" w:eastAsia="en-US"/>
        </w:rPr>
        <w:t xml:space="preserve">que la </w:t>
      </w:r>
      <w:r w:rsidRPr="000218AF">
        <w:rPr>
          <w:rFonts w:asciiTheme="minorHAnsi" w:eastAsia="Arial" w:hAnsiTheme="minorHAnsi" w:cs="Arial"/>
          <w:spacing w:val="-4"/>
          <w:lang w:val="es-CL" w:eastAsia="en-US"/>
        </w:rPr>
        <w:t>empresa</w:t>
      </w:r>
      <w:r w:rsidRPr="000218AF">
        <w:rPr>
          <w:rFonts w:asciiTheme="minorHAnsi" w:eastAsia="Arial" w:hAnsiTheme="minorHAnsi" w:cs="Arial"/>
          <w:spacing w:val="53"/>
          <w:lang w:val="es-CL" w:eastAsia="en-US"/>
        </w:rPr>
        <w:t xml:space="preserve"> </w:t>
      </w:r>
      <w:r w:rsidRPr="000218AF">
        <w:rPr>
          <w:rFonts w:asciiTheme="minorHAnsi" w:eastAsia="Arial" w:hAnsiTheme="minorHAnsi" w:cs="Arial"/>
          <w:spacing w:val="-3"/>
          <w:lang w:val="es-CL" w:eastAsia="en-US"/>
        </w:rPr>
        <w:t xml:space="preserve">esté </w:t>
      </w:r>
      <w:r w:rsidRPr="000218AF">
        <w:rPr>
          <w:rFonts w:asciiTheme="minorHAnsi" w:eastAsia="Arial" w:hAnsiTheme="minorHAnsi" w:cs="Arial"/>
          <w:spacing w:val="-4"/>
          <w:lang w:val="es-CL" w:eastAsia="en-US"/>
        </w:rPr>
        <w:t>inscrita</w:t>
      </w:r>
      <w:r w:rsidRPr="000218AF">
        <w:rPr>
          <w:rFonts w:asciiTheme="minorHAnsi" w:eastAsia="Arial" w:hAnsiTheme="minorHAnsi" w:cs="Arial"/>
          <w:spacing w:val="53"/>
          <w:lang w:val="es-CL" w:eastAsia="en-US"/>
        </w:rPr>
        <w:t xml:space="preserve"> </w:t>
      </w:r>
      <w:r w:rsidRPr="000218AF">
        <w:rPr>
          <w:rFonts w:asciiTheme="minorHAnsi" w:eastAsia="Arial" w:hAnsiTheme="minorHAnsi" w:cs="Arial"/>
          <w:lang w:val="es-CL" w:eastAsia="en-US"/>
        </w:rPr>
        <w:t xml:space="preserve">en </w:t>
      </w:r>
      <w:r w:rsidRPr="000218AF">
        <w:rPr>
          <w:rFonts w:asciiTheme="minorHAnsi" w:eastAsia="Arial" w:hAnsiTheme="minorHAnsi" w:cs="Arial"/>
          <w:spacing w:val="-4"/>
          <w:lang w:val="es-CL" w:eastAsia="en-US"/>
        </w:rPr>
        <w:t>REGIC</w:t>
      </w:r>
      <w:r w:rsidRPr="000218AF">
        <w:rPr>
          <w:rFonts w:asciiTheme="minorHAnsi" w:eastAsia="Arial" w:hAnsiTheme="minorHAnsi" w:cs="Arial"/>
          <w:spacing w:val="53"/>
          <w:lang w:val="es-CL" w:eastAsia="en-US"/>
        </w:rPr>
        <w:t xml:space="preserve"> </w:t>
      </w:r>
      <w:r w:rsidRPr="000218AF">
        <w:rPr>
          <w:rFonts w:asciiTheme="minorHAnsi" w:eastAsia="Arial" w:hAnsiTheme="minorHAnsi" w:cs="Arial"/>
          <w:lang w:val="es-CL" w:eastAsia="en-US"/>
        </w:rPr>
        <w:t xml:space="preserve">y con </w:t>
      </w:r>
      <w:r w:rsidRPr="000218AF">
        <w:rPr>
          <w:rFonts w:asciiTheme="minorHAnsi" w:eastAsia="Arial" w:hAnsiTheme="minorHAnsi" w:cs="Arial"/>
          <w:spacing w:val="-4"/>
          <w:lang w:val="es-CL" w:eastAsia="en-US"/>
        </w:rPr>
        <w:t>estos</w:t>
      </w:r>
      <w:r w:rsidRPr="000218AF">
        <w:rPr>
          <w:rFonts w:asciiTheme="minorHAnsi" w:eastAsia="Arial" w:hAnsiTheme="minorHAnsi" w:cs="Arial"/>
          <w:spacing w:val="53"/>
          <w:lang w:val="es-CL" w:eastAsia="en-US"/>
        </w:rPr>
        <w:t xml:space="preserve"> </w:t>
      </w:r>
      <w:r w:rsidRPr="000218AF">
        <w:rPr>
          <w:rFonts w:asciiTheme="minorHAnsi" w:eastAsia="Arial" w:hAnsiTheme="minorHAnsi" w:cs="Arial"/>
          <w:spacing w:val="-4"/>
          <w:lang w:val="es-CL" w:eastAsia="en-US"/>
        </w:rPr>
        <w:t xml:space="preserve">antecedentes actualizados </w:t>
      </w:r>
      <w:r w:rsidRPr="000218AF">
        <w:rPr>
          <w:rFonts w:asciiTheme="minorHAnsi" w:eastAsia="Arial" w:hAnsiTheme="minorHAnsi" w:cs="Arial"/>
          <w:spacing w:val="-3"/>
          <w:lang w:val="es-CL" w:eastAsia="en-US"/>
        </w:rPr>
        <w:t xml:space="preserve">(en </w:t>
      </w:r>
      <w:r w:rsidRPr="000218AF">
        <w:rPr>
          <w:rFonts w:asciiTheme="minorHAnsi" w:eastAsia="Arial" w:hAnsiTheme="minorHAnsi" w:cs="Arial"/>
          <w:lang w:val="es-CL" w:eastAsia="en-US"/>
        </w:rPr>
        <w:t xml:space="preserve">el </w:t>
      </w:r>
      <w:r w:rsidRPr="000218AF">
        <w:rPr>
          <w:rFonts w:asciiTheme="minorHAnsi" w:eastAsia="Arial" w:hAnsiTheme="minorHAnsi" w:cs="Arial"/>
          <w:spacing w:val="-4"/>
          <w:lang w:val="es-CL" w:eastAsia="en-US"/>
        </w:rPr>
        <w:t xml:space="preserve">período indicado), podrán </w:t>
      </w:r>
      <w:r w:rsidRPr="000218AF">
        <w:rPr>
          <w:rFonts w:asciiTheme="minorHAnsi" w:eastAsia="Arial" w:hAnsiTheme="minorHAnsi" w:cs="Arial"/>
          <w:lang w:val="es-CL" w:eastAsia="en-US"/>
        </w:rPr>
        <w:t xml:space="preserve">no </w:t>
      </w:r>
      <w:r w:rsidRPr="000218AF">
        <w:rPr>
          <w:rFonts w:asciiTheme="minorHAnsi" w:eastAsia="Arial" w:hAnsiTheme="minorHAnsi" w:cs="Arial"/>
          <w:spacing w:val="-3"/>
          <w:lang w:val="es-CL" w:eastAsia="en-US"/>
        </w:rPr>
        <w:t xml:space="preserve">enviar esta </w:t>
      </w:r>
      <w:r w:rsidRPr="000218AF">
        <w:rPr>
          <w:rFonts w:asciiTheme="minorHAnsi" w:eastAsia="Arial" w:hAnsiTheme="minorHAnsi" w:cs="Arial"/>
          <w:spacing w:val="-4"/>
          <w:lang w:val="es-CL" w:eastAsia="en-US"/>
        </w:rPr>
        <w:t>información, informando</w:t>
      </w:r>
      <w:r w:rsidRPr="000218AF">
        <w:rPr>
          <w:rFonts w:asciiTheme="minorHAnsi" w:eastAsia="Arial" w:hAnsiTheme="minorHAnsi" w:cs="Arial"/>
          <w:spacing w:val="53"/>
          <w:lang w:val="es-CL" w:eastAsia="en-US"/>
        </w:rPr>
        <w:t xml:space="preserve"> </w:t>
      </w:r>
      <w:r w:rsidRPr="000218AF">
        <w:rPr>
          <w:rFonts w:asciiTheme="minorHAnsi" w:eastAsia="Arial" w:hAnsiTheme="minorHAnsi" w:cs="Arial"/>
          <w:lang w:val="es-CL" w:eastAsia="en-US"/>
        </w:rPr>
        <w:t xml:space="preserve">de </w:t>
      </w:r>
      <w:r w:rsidRPr="000218AF">
        <w:rPr>
          <w:rFonts w:asciiTheme="minorHAnsi" w:eastAsia="Arial" w:hAnsiTheme="minorHAnsi" w:cs="Arial"/>
          <w:spacing w:val="-3"/>
          <w:lang w:val="es-CL" w:eastAsia="en-US"/>
        </w:rPr>
        <w:t xml:space="preserve">esta </w:t>
      </w:r>
      <w:r w:rsidRPr="000218AF">
        <w:rPr>
          <w:rFonts w:asciiTheme="minorHAnsi" w:eastAsia="Arial" w:hAnsiTheme="minorHAnsi" w:cs="Arial"/>
          <w:spacing w:val="-4"/>
          <w:lang w:val="es-CL" w:eastAsia="en-US"/>
        </w:rPr>
        <w:t xml:space="preserve">condición </w:t>
      </w:r>
      <w:r w:rsidRPr="000218AF">
        <w:rPr>
          <w:rFonts w:asciiTheme="minorHAnsi" w:eastAsia="Arial" w:hAnsiTheme="minorHAnsi" w:cs="Arial"/>
          <w:lang w:val="es-CL" w:eastAsia="en-US"/>
        </w:rPr>
        <w:t xml:space="preserve">en </w:t>
      </w:r>
      <w:r w:rsidRPr="000218AF">
        <w:rPr>
          <w:rFonts w:asciiTheme="minorHAnsi" w:eastAsia="Arial" w:hAnsiTheme="minorHAnsi" w:cs="Arial"/>
          <w:spacing w:val="-3"/>
          <w:lang w:val="es-CL" w:eastAsia="en-US"/>
        </w:rPr>
        <w:t>sus</w:t>
      </w:r>
      <w:r w:rsidRPr="000218AF">
        <w:rPr>
          <w:rFonts w:asciiTheme="minorHAnsi" w:eastAsia="Arial" w:hAnsiTheme="minorHAnsi" w:cs="Arial"/>
          <w:spacing w:val="-11"/>
          <w:lang w:val="es-CL" w:eastAsia="en-US"/>
        </w:rPr>
        <w:t xml:space="preserve"> </w:t>
      </w:r>
      <w:r w:rsidRPr="000218AF">
        <w:rPr>
          <w:rFonts w:asciiTheme="minorHAnsi" w:eastAsia="Arial" w:hAnsiTheme="minorHAnsi" w:cs="Arial"/>
          <w:spacing w:val="-4"/>
          <w:lang w:val="es-CL" w:eastAsia="en-US"/>
        </w:rPr>
        <w:t>antecedentes.</w:t>
      </w:r>
    </w:p>
    <w:p w:rsidR="00A13C88" w:rsidRPr="000218AF" w:rsidRDefault="00A13C88" w:rsidP="00D353DB">
      <w:pPr>
        <w:pStyle w:val="Prrafodelista"/>
        <w:widowControl w:val="0"/>
        <w:numPr>
          <w:ilvl w:val="2"/>
          <w:numId w:val="12"/>
        </w:numPr>
        <w:tabs>
          <w:tab w:val="left" w:pos="1518"/>
        </w:tabs>
        <w:spacing w:beforeLines="80" w:before="192" w:afterLines="80" w:after="192" w:line="240" w:lineRule="auto"/>
        <w:ind w:left="1560"/>
        <w:jc w:val="both"/>
        <w:outlineLvl w:val="1"/>
        <w:rPr>
          <w:rFonts w:asciiTheme="minorHAnsi" w:eastAsia="Arial" w:hAnsiTheme="minorHAnsi" w:cs="Arial"/>
          <w:sz w:val="24"/>
          <w:szCs w:val="24"/>
        </w:rPr>
      </w:pPr>
      <w:r w:rsidRPr="000218AF">
        <w:rPr>
          <w:rFonts w:asciiTheme="minorHAnsi" w:eastAsia="Arial" w:hAnsiTheme="minorHAnsi" w:cs="Arial"/>
          <w:b/>
          <w:bCs/>
          <w:sz w:val="24"/>
          <w:szCs w:val="24"/>
        </w:rPr>
        <w:t>Capital de Trabajo y</w:t>
      </w:r>
      <w:r w:rsidRPr="000218AF">
        <w:rPr>
          <w:rFonts w:asciiTheme="minorHAnsi" w:eastAsia="Arial" w:hAnsiTheme="minorHAnsi" w:cs="Arial"/>
          <w:b/>
          <w:bCs/>
          <w:spacing w:val="-5"/>
          <w:sz w:val="24"/>
          <w:szCs w:val="24"/>
        </w:rPr>
        <w:t xml:space="preserve"> </w:t>
      </w:r>
      <w:r w:rsidRPr="000218AF">
        <w:rPr>
          <w:rFonts w:asciiTheme="minorHAnsi" w:eastAsia="Arial" w:hAnsiTheme="minorHAnsi" w:cs="Arial"/>
          <w:b/>
          <w:bCs/>
          <w:sz w:val="24"/>
          <w:szCs w:val="24"/>
        </w:rPr>
        <w:t>Patrimonio</w:t>
      </w:r>
    </w:p>
    <w:p w:rsidR="00A13C88" w:rsidRPr="0081563D" w:rsidRDefault="00A13C88" w:rsidP="008B4377">
      <w:pPr>
        <w:widowControl w:val="0"/>
        <w:spacing w:beforeLines="80" w:before="192" w:afterLines="80" w:after="192"/>
        <w:ind w:left="810" w:right="116"/>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La empresa participante deberá presentar y acreditar su capital de trabajo. Por lo menos un tercio (33,3%) del capital de trabajo indicado se debe acreditar con capital propio basado en sus estados financieros correspondientes al </w:t>
      </w:r>
      <w:r w:rsidRPr="000218AF">
        <w:rPr>
          <w:rFonts w:asciiTheme="minorHAnsi" w:eastAsia="Arial" w:hAnsiTheme="minorHAnsi" w:cs="Arial"/>
          <w:u w:val="single" w:color="000000"/>
          <w:lang w:val="es-CL" w:eastAsia="en-US"/>
        </w:rPr>
        <w:t xml:space="preserve">balance Clasificado </w:t>
      </w:r>
      <w:r w:rsidRPr="000218AF">
        <w:rPr>
          <w:rFonts w:asciiTheme="minorHAnsi" w:eastAsia="Arial" w:hAnsiTheme="minorHAnsi" w:cs="Arial"/>
          <w:lang w:val="es-CL" w:eastAsia="en-US"/>
        </w:rPr>
        <w:t xml:space="preserve">año </w:t>
      </w:r>
      <w:r w:rsidRPr="00264D33">
        <w:rPr>
          <w:rFonts w:asciiTheme="minorHAnsi" w:eastAsia="Arial" w:hAnsiTheme="minorHAnsi" w:cs="Arial"/>
          <w:lang w:val="es-CL" w:eastAsia="en-US"/>
        </w:rPr>
        <w:t>20</w:t>
      </w:r>
      <w:r w:rsidR="00264D33" w:rsidRPr="00264D33">
        <w:rPr>
          <w:rFonts w:asciiTheme="minorHAnsi" w:eastAsia="Arial" w:hAnsiTheme="minorHAnsi" w:cs="Arial"/>
          <w:lang w:val="es-CL" w:eastAsia="en-US"/>
        </w:rPr>
        <w:t>16</w:t>
      </w:r>
      <w:r w:rsidRPr="000218AF">
        <w:rPr>
          <w:rFonts w:asciiTheme="minorHAnsi" w:eastAsia="Arial" w:hAnsiTheme="minorHAnsi" w:cs="Arial"/>
          <w:lang w:val="es-CL" w:eastAsia="en-US"/>
        </w:rPr>
        <w:t xml:space="preserve"> (periodo enero – diciembre), y el </w:t>
      </w:r>
      <w:r w:rsidRPr="0081563D">
        <w:rPr>
          <w:rFonts w:asciiTheme="minorHAnsi" w:eastAsia="Arial" w:hAnsiTheme="minorHAnsi" w:cs="Arial"/>
          <w:lang w:val="es-CL" w:eastAsia="en-US"/>
        </w:rPr>
        <w:t>saldo con capacidad de crédito certificada por instituciones financieras de primera</w:t>
      </w:r>
      <w:r w:rsidRPr="0081563D">
        <w:rPr>
          <w:rFonts w:asciiTheme="minorHAnsi" w:eastAsia="Arial" w:hAnsiTheme="minorHAnsi" w:cs="Arial"/>
          <w:spacing w:val="-23"/>
          <w:lang w:val="es-CL" w:eastAsia="en-US"/>
        </w:rPr>
        <w:t xml:space="preserve"> </w:t>
      </w:r>
      <w:r w:rsidRPr="0081563D">
        <w:rPr>
          <w:rFonts w:asciiTheme="minorHAnsi" w:eastAsia="Arial" w:hAnsiTheme="minorHAnsi" w:cs="Arial"/>
          <w:lang w:val="es-CL" w:eastAsia="en-US"/>
        </w:rPr>
        <w:t>categoría.</w:t>
      </w:r>
    </w:p>
    <w:p w:rsidR="00A13C88" w:rsidRPr="0081563D" w:rsidRDefault="00A13C88" w:rsidP="00D353DB">
      <w:pPr>
        <w:widowControl w:val="0"/>
        <w:numPr>
          <w:ilvl w:val="0"/>
          <w:numId w:val="9"/>
        </w:numPr>
        <w:tabs>
          <w:tab w:val="left" w:pos="1530"/>
        </w:tabs>
        <w:spacing w:beforeLines="80" w:before="192" w:afterLines="80" w:after="192"/>
        <w:rPr>
          <w:rFonts w:asciiTheme="minorHAnsi" w:eastAsia="Arial" w:hAnsiTheme="minorHAnsi" w:cs="Arial"/>
          <w:lang w:val="es-CL" w:eastAsia="en-US"/>
        </w:rPr>
      </w:pPr>
      <w:r w:rsidRPr="0081563D">
        <w:rPr>
          <w:rFonts w:asciiTheme="minorHAnsi" w:eastAsia="Calibri" w:hAnsiTheme="minorHAnsi" w:cs="Arial"/>
          <w:spacing w:val="-3"/>
          <w:u w:val="single"/>
          <w:lang w:val="es-CL" w:eastAsia="en-US"/>
        </w:rPr>
        <w:t xml:space="preserve">Capital </w:t>
      </w:r>
      <w:r w:rsidRPr="0081563D">
        <w:rPr>
          <w:rFonts w:asciiTheme="minorHAnsi" w:eastAsia="Calibri" w:hAnsiTheme="minorHAnsi" w:cs="Arial"/>
          <w:u w:val="single"/>
          <w:lang w:val="es-CL" w:eastAsia="en-US"/>
        </w:rPr>
        <w:t xml:space="preserve">de Trabajo </w:t>
      </w:r>
      <w:r w:rsidRPr="0081563D">
        <w:rPr>
          <w:rFonts w:asciiTheme="minorHAnsi" w:eastAsia="Calibri" w:hAnsiTheme="minorHAnsi" w:cs="Arial"/>
          <w:spacing w:val="-3"/>
          <w:u w:val="single"/>
          <w:lang w:val="es-CL" w:eastAsia="en-US"/>
        </w:rPr>
        <w:t>mínimo</w:t>
      </w:r>
    </w:p>
    <w:p w:rsidR="00A13C88" w:rsidRPr="0081563D" w:rsidRDefault="00A13C88" w:rsidP="008B4377">
      <w:pPr>
        <w:widowControl w:val="0"/>
        <w:spacing w:beforeLines="80" w:before="192" w:afterLines="80" w:after="192"/>
        <w:ind w:left="1518" w:right="50"/>
        <w:jc w:val="both"/>
        <w:rPr>
          <w:rFonts w:asciiTheme="minorHAnsi" w:eastAsia="Arial" w:hAnsiTheme="minorHAnsi" w:cs="Arial"/>
          <w:lang w:val="es-CL" w:eastAsia="en-US"/>
        </w:rPr>
      </w:pPr>
      <w:r w:rsidRPr="0081563D">
        <w:rPr>
          <w:rFonts w:asciiTheme="minorHAnsi" w:eastAsia="Arial" w:hAnsiTheme="minorHAnsi" w:cs="Arial"/>
          <w:lang w:val="es-CL" w:eastAsia="en-US"/>
        </w:rPr>
        <w:t>El Capital de Trabajo se determinará según la siguiente fórmula:</w:t>
      </w:r>
    </w:p>
    <w:p w:rsidR="00A13C88" w:rsidRPr="0081563D" w:rsidRDefault="00A13C88" w:rsidP="008B4377">
      <w:pPr>
        <w:widowControl w:val="0"/>
        <w:pBdr>
          <w:top w:val="single" w:sz="4" w:space="1" w:color="auto"/>
          <w:left w:val="single" w:sz="4" w:space="4" w:color="auto"/>
          <w:bottom w:val="single" w:sz="4" w:space="1" w:color="auto"/>
          <w:right w:val="single" w:sz="4" w:space="4" w:color="auto"/>
        </w:pBdr>
        <w:spacing w:beforeLines="80" w:before="192" w:afterLines="80" w:after="192"/>
        <w:ind w:left="1518" w:right="50"/>
        <w:jc w:val="center"/>
        <w:rPr>
          <w:rFonts w:asciiTheme="minorHAnsi" w:eastAsia="Arial" w:hAnsiTheme="minorHAnsi" w:cs="Arial"/>
          <w:b/>
          <w:lang w:val="es-CL" w:eastAsia="en-US"/>
        </w:rPr>
      </w:pPr>
      <w:r w:rsidRPr="0081563D">
        <w:rPr>
          <w:rFonts w:asciiTheme="minorHAnsi" w:eastAsia="Arial" w:hAnsiTheme="minorHAnsi" w:cs="Arial"/>
          <w:b/>
          <w:lang w:val="es-CL" w:eastAsia="en-US"/>
        </w:rPr>
        <w:t xml:space="preserve">Capital de trabajo = Activo </w:t>
      </w:r>
      <w:proofErr w:type="spellStart"/>
      <w:r w:rsidRPr="0081563D">
        <w:rPr>
          <w:rFonts w:asciiTheme="minorHAnsi" w:eastAsia="Arial" w:hAnsiTheme="minorHAnsi" w:cs="Arial"/>
          <w:b/>
          <w:lang w:val="es-CL" w:eastAsia="en-US"/>
        </w:rPr>
        <w:t>Circ</w:t>
      </w:r>
      <w:proofErr w:type="spellEnd"/>
      <w:r w:rsidRPr="0081563D">
        <w:rPr>
          <w:rFonts w:asciiTheme="minorHAnsi" w:eastAsia="Arial" w:hAnsiTheme="minorHAnsi" w:cs="Arial"/>
          <w:b/>
          <w:lang w:val="es-CL" w:eastAsia="en-US"/>
        </w:rPr>
        <w:t xml:space="preserve">. – Pasivo </w:t>
      </w:r>
      <w:proofErr w:type="spellStart"/>
      <w:r w:rsidRPr="0081563D">
        <w:rPr>
          <w:rFonts w:asciiTheme="minorHAnsi" w:eastAsia="Arial" w:hAnsiTheme="minorHAnsi" w:cs="Arial"/>
          <w:b/>
          <w:lang w:val="es-CL" w:eastAsia="en-US"/>
        </w:rPr>
        <w:t>Circ</w:t>
      </w:r>
      <w:proofErr w:type="spellEnd"/>
      <w:r w:rsidRPr="0081563D">
        <w:rPr>
          <w:rFonts w:asciiTheme="minorHAnsi" w:eastAsia="Arial" w:hAnsiTheme="minorHAnsi" w:cs="Arial"/>
          <w:b/>
          <w:lang w:val="es-CL" w:eastAsia="en-US"/>
        </w:rPr>
        <w:t>. + Capacidad de</w:t>
      </w:r>
      <w:r w:rsidRPr="0081563D">
        <w:rPr>
          <w:rFonts w:asciiTheme="minorHAnsi" w:eastAsia="Arial" w:hAnsiTheme="minorHAnsi" w:cs="Arial"/>
          <w:b/>
          <w:spacing w:val="-23"/>
          <w:lang w:val="es-CL" w:eastAsia="en-US"/>
        </w:rPr>
        <w:t xml:space="preserve"> </w:t>
      </w:r>
      <w:r w:rsidRPr="0081563D">
        <w:rPr>
          <w:rFonts w:asciiTheme="minorHAnsi" w:eastAsia="Arial" w:hAnsiTheme="minorHAnsi" w:cs="Arial"/>
          <w:b/>
          <w:lang w:val="es-CL" w:eastAsia="en-US"/>
        </w:rPr>
        <w:t>Crédito Adicional</w:t>
      </w:r>
    </w:p>
    <w:p w:rsidR="00A13C88" w:rsidRPr="0081563D" w:rsidRDefault="00A13C88" w:rsidP="00D353DB">
      <w:pPr>
        <w:widowControl w:val="0"/>
        <w:numPr>
          <w:ilvl w:val="0"/>
          <w:numId w:val="9"/>
        </w:numPr>
        <w:tabs>
          <w:tab w:val="left" w:pos="1530"/>
        </w:tabs>
        <w:spacing w:beforeLines="80" w:before="192" w:afterLines="80" w:after="192"/>
        <w:jc w:val="both"/>
        <w:rPr>
          <w:rFonts w:asciiTheme="minorHAnsi" w:eastAsia="Arial" w:hAnsiTheme="minorHAnsi" w:cs="Arial"/>
          <w:lang w:val="es-CL" w:eastAsia="en-US"/>
        </w:rPr>
      </w:pPr>
      <w:r w:rsidRPr="0081563D">
        <w:rPr>
          <w:rFonts w:asciiTheme="minorHAnsi" w:eastAsia="Calibri" w:hAnsiTheme="minorHAnsi" w:cs="Arial"/>
          <w:spacing w:val="-3"/>
          <w:u w:val="single"/>
          <w:lang w:val="es-CL" w:eastAsia="en-US"/>
        </w:rPr>
        <w:t>Patrimonio mínimo</w:t>
      </w:r>
    </w:p>
    <w:p w:rsidR="00A13C88" w:rsidRPr="000218AF" w:rsidRDefault="00A13C88" w:rsidP="00D353DB">
      <w:pPr>
        <w:widowControl w:val="0"/>
        <w:numPr>
          <w:ilvl w:val="2"/>
          <w:numId w:val="12"/>
        </w:numPr>
        <w:tabs>
          <w:tab w:val="left" w:pos="1518"/>
        </w:tabs>
        <w:spacing w:beforeLines="80" w:before="192" w:afterLines="80" w:after="192"/>
        <w:ind w:left="1560"/>
        <w:jc w:val="both"/>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Índice de</w:t>
      </w:r>
      <w:r w:rsidRPr="000218AF">
        <w:rPr>
          <w:rFonts w:asciiTheme="minorHAnsi" w:eastAsia="Arial" w:hAnsiTheme="minorHAnsi" w:cs="Arial"/>
          <w:b/>
          <w:bCs/>
          <w:spacing w:val="-4"/>
          <w:lang w:val="es-CL" w:eastAsia="en-US"/>
        </w:rPr>
        <w:t xml:space="preserve"> </w:t>
      </w:r>
      <w:r w:rsidRPr="000218AF">
        <w:rPr>
          <w:rFonts w:asciiTheme="minorHAnsi" w:eastAsia="Arial" w:hAnsiTheme="minorHAnsi" w:cs="Arial"/>
          <w:b/>
          <w:bCs/>
          <w:lang w:val="es-CL" w:eastAsia="en-US"/>
        </w:rPr>
        <w:t>Liquidez</w:t>
      </w:r>
    </w:p>
    <w:p w:rsidR="00A13C88" w:rsidRPr="000218AF" w:rsidRDefault="00700070" w:rsidP="008B4377">
      <w:pPr>
        <w:widowControl w:val="0"/>
        <w:spacing w:beforeLines="80" w:before="192" w:afterLines="80" w:after="192"/>
        <w:ind w:left="851" w:right="128"/>
        <w:jc w:val="both"/>
        <w:rPr>
          <w:rFonts w:asciiTheme="minorHAnsi" w:eastAsia="Arial" w:hAnsiTheme="minorHAnsi" w:cs="Arial"/>
          <w:lang w:val="es-CL" w:eastAsia="en-US"/>
        </w:rPr>
      </w:pPr>
      <w:r>
        <w:rPr>
          <w:rFonts w:asciiTheme="minorHAnsi" w:eastAsia="Arial" w:hAnsiTheme="minorHAnsi" w:cs="Arial"/>
          <w:lang w:val="es-CL" w:eastAsia="en-US"/>
        </w:rPr>
        <w:t xml:space="preserve">Definida como el </w:t>
      </w:r>
      <w:proofErr w:type="spellStart"/>
      <w:r>
        <w:rPr>
          <w:rFonts w:asciiTheme="minorHAnsi" w:eastAsia="Arial" w:hAnsiTheme="minorHAnsi" w:cs="Arial"/>
          <w:lang w:val="es-CL" w:eastAsia="en-US"/>
        </w:rPr>
        <w:t>couciente</w:t>
      </w:r>
      <w:proofErr w:type="spellEnd"/>
      <w:r>
        <w:rPr>
          <w:rFonts w:asciiTheme="minorHAnsi" w:eastAsia="Arial" w:hAnsiTheme="minorHAnsi" w:cs="Arial"/>
          <w:lang w:val="es-CL" w:eastAsia="en-US"/>
        </w:rPr>
        <w:t xml:space="preserve"> entre el activo circulante y el pasivo circulante</w:t>
      </w:r>
      <w:r w:rsidR="00A13C88" w:rsidRPr="000218AF">
        <w:rPr>
          <w:rFonts w:asciiTheme="minorHAnsi" w:eastAsia="Arial" w:hAnsiTheme="minorHAnsi" w:cs="Arial"/>
          <w:lang w:val="es-CL" w:eastAsia="en-US"/>
        </w:rPr>
        <w:t>.</w:t>
      </w:r>
    </w:p>
    <w:p w:rsidR="00A13C88" w:rsidRPr="000218AF" w:rsidRDefault="00A13C88" w:rsidP="00D353DB">
      <w:pPr>
        <w:widowControl w:val="0"/>
        <w:numPr>
          <w:ilvl w:val="2"/>
          <w:numId w:val="12"/>
        </w:numPr>
        <w:tabs>
          <w:tab w:val="left" w:pos="1518"/>
        </w:tabs>
        <w:spacing w:beforeLines="80" w:before="192" w:afterLines="80" w:after="192"/>
        <w:ind w:left="1560"/>
        <w:jc w:val="both"/>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Índice de</w:t>
      </w:r>
      <w:r w:rsidRPr="000218AF">
        <w:rPr>
          <w:rFonts w:asciiTheme="minorHAnsi" w:eastAsia="Arial" w:hAnsiTheme="minorHAnsi" w:cs="Arial"/>
          <w:b/>
          <w:bCs/>
          <w:spacing w:val="-5"/>
          <w:lang w:val="es-CL" w:eastAsia="en-US"/>
        </w:rPr>
        <w:t xml:space="preserve"> </w:t>
      </w:r>
      <w:r w:rsidRPr="000218AF">
        <w:rPr>
          <w:rFonts w:asciiTheme="minorHAnsi" w:eastAsia="Arial" w:hAnsiTheme="minorHAnsi" w:cs="Arial"/>
          <w:b/>
          <w:bCs/>
          <w:lang w:val="es-CL" w:eastAsia="en-US"/>
        </w:rPr>
        <w:t>Endeudamiento</w:t>
      </w:r>
    </w:p>
    <w:p w:rsidR="00A13C88" w:rsidRPr="000218AF" w:rsidRDefault="00A13C88" w:rsidP="008B4377">
      <w:pPr>
        <w:widowControl w:val="0"/>
        <w:spacing w:beforeLines="80" w:before="192" w:afterLines="80" w:after="192"/>
        <w:ind w:left="851"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El índice de endeudamiento </w:t>
      </w:r>
      <w:r w:rsidR="00700070">
        <w:rPr>
          <w:rFonts w:asciiTheme="minorHAnsi" w:eastAsia="Arial" w:hAnsiTheme="minorHAnsi" w:cs="Arial"/>
          <w:lang w:val="es-CL" w:eastAsia="en-US"/>
        </w:rPr>
        <w:t>estará basado en sus estados financieros correspondientes</w:t>
      </w:r>
      <w:r w:rsidRPr="000218AF">
        <w:rPr>
          <w:rFonts w:asciiTheme="minorHAnsi" w:eastAsia="Arial" w:hAnsiTheme="minorHAnsi" w:cs="Arial"/>
          <w:lang w:val="es-CL" w:eastAsia="en-US"/>
        </w:rPr>
        <w:t xml:space="preserve"> al año </w:t>
      </w:r>
      <w:r w:rsidR="00264D33" w:rsidRPr="00264D33">
        <w:rPr>
          <w:rFonts w:asciiTheme="minorHAnsi" w:eastAsia="Arial" w:hAnsiTheme="minorHAnsi" w:cs="Arial"/>
          <w:lang w:val="es-CL" w:eastAsia="en-US"/>
        </w:rPr>
        <w:t>2016</w:t>
      </w:r>
      <w:r w:rsidRPr="000218AF">
        <w:rPr>
          <w:rFonts w:asciiTheme="minorHAnsi" w:eastAsia="Arial" w:hAnsiTheme="minorHAnsi" w:cs="Arial"/>
          <w:lang w:val="es-CL" w:eastAsia="en-US"/>
        </w:rPr>
        <w:t>, de acuerdo</w:t>
      </w:r>
      <w:r w:rsidRPr="000218AF">
        <w:rPr>
          <w:rFonts w:asciiTheme="minorHAnsi" w:eastAsia="Arial" w:hAnsiTheme="minorHAnsi" w:cs="Arial"/>
          <w:spacing w:val="-10"/>
          <w:lang w:val="es-CL" w:eastAsia="en-US"/>
        </w:rPr>
        <w:t xml:space="preserve"> </w:t>
      </w:r>
      <w:r w:rsidRPr="000218AF">
        <w:rPr>
          <w:rFonts w:asciiTheme="minorHAnsi" w:eastAsia="Arial" w:hAnsiTheme="minorHAnsi" w:cs="Arial"/>
          <w:lang w:val="es-CL" w:eastAsia="en-US"/>
        </w:rPr>
        <w:t>a:</w:t>
      </w:r>
    </w:p>
    <w:p w:rsidR="00A13C88" w:rsidRPr="000218AF" w:rsidRDefault="00A13C88" w:rsidP="008B4377">
      <w:pPr>
        <w:widowControl w:val="0"/>
        <w:spacing w:beforeLines="80" w:before="192" w:afterLines="80" w:after="192"/>
        <w:ind w:left="851" w:right="128"/>
        <w:jc w:val="both"/>
        <w:rPr>
          <w:rFonts w:asciiTheme="minorHAnsi" w:eastAsia="Arial" w:hAnsiTheme="minorHAnsi" w:cs="Arial"/>
          <w:lang w:val="es-CL" w:eastAsia="en-US"/>
        </w:rPr>
      </w:pPr>
    </w:p>
    <w:p w:rsidR="00A13C88" w:rsidRPr="000218AF" w:rsidRDefault="00A13C88" w:rsidP="008B4377">
      <w:pPr>
        <w:widowControl w:val="0"/>
        <w:pBdr>
          <w:top w:val="single" w:sz="4" w:space="1" w:color="auto"/>
          <w:left w:val="single" w:sz="4" w:space="4" w:color="auto"/>
          <w:bottom w:val="single" w:sz="4" w:space="1" w:color="auto"/>
          <w:right w:val="single" w:sz="4" w:space="4" w:color="auto"/>
        </w:pBdr>
        <w:spacing w:beforeLines="80" w:before="192" w:afterLines="80" w:after="192"/>
        <w:ind w:left="851" w:right="128"/>
        <w:jc w:val="center"/>
        <w:rPr>
          <w:rFonts w:asciiTheme="minorHAnsi" w:eastAsia="Arial" w:hAnsiTheme="minorHAnsi" w:cs="Arial"/>
          <w:b/>
          <w:u w:val="single" w:color="000000"/>
          <w:lang w:val="es-CL" w:eastAsia="en-US"/>
        </w:rPr>
      </w:pPr>
      <w:r w:rsidRPr="000218AF">
        <w:rPr>
          <w:rFonts w:asciiTheme="minorHAnsi" w:eastAsia="Arial" w:hAnsiTheme="minorHAnsi" w:cs="Arial"/>
          <w:b/>
          <w:lang w:val="es-CL" w:eastAsia="en-US"/>
        </w:rPr>
        <w:t>Índice de Endeudamiento: (Pasivo Circulante + Pasivo Largo Plazo)</w:t>
      </w:r>
      <w:r w:rsidRPr="000218AF">
        <w:rPr>
          <w:rFonts w:asciiTheme="minorHAnsi" w:eastAsia="Arial" w:hAnsiTheme="minorHAnsi" w:cs="Arial"/>
          <w:b/>
          <w:spacing w:val="-20"/>
          <w:lang w:val="es-CL" w:eastAsia="en-US"/>
        </w:rPr>
        <w:t xml:space="preserve"> </w:t>
      </w:r>
      <w:r w:rsidRPr="000218AF">
        <w:rPr>
          <w:rFonts w:asciiTheme="minorHAnsi" w:eastAsia="Arial" w:hAnsiTheme="minorHAnsi" w:cs="Arial"/>
          <w:b/>
          <w:lang w:val="es-CL" w:eastAsia="en-US"/>
        </w:rPr>
        <w:t xml:space="preserve">/ Total </w:t>
      </w:r>
      <w:proofErr w:type="spellStart"/>
      <w:r w:rsidRPr="006C398F">
        <w:rPr>
          <w:rFonts w:asciiTheme="minorHAnsi" w:eastAsia="Arial" w:hAnsiTheme="minorHAnsi" w:cs="Arial"/>
          <w:b/>
          <w:lang w:val="es-CL" w:eastAsia="en-US"/>
        </w:rPr>
        <w:t>Activos</w:t>
      </w:r>
      <w:r w:rsidR="00B4266E">
        <w:rPr>
          <w:rFonts w:asciiTheme="minorHAnsi" w:eastAsia="Arial" w:hAnsiTheme="minorHAnsi" w:cs="Arial"/>
          <w:b/>
          <w:lang w:val="es-CL" w:eastAsia="en-US"/>
        </w:rPr>
        <w:t>F</w:t>
      </w:r>
      <w:proofErr w:type="spellEnd"/>
      <w:r w:rsidRPr="000218AF">
        <w:rPr>
          <w:rFonts w:asciiTheme="minorHAnsi" w:eastAsia="Arial" w:hAnsiTheme="minorHAnsi" w:cs="Arial"/>
          <w:b/>
          <w:lang w:val="es-CL" w:eastAsia="en-US"/>
        </w:rPr>
        <w:t>.</w:t>
      </w:r>
    </w:p>
    <w:p w:rsidR="00A13C88" w:rsidRDefault="00A13C88" w:rsidP="008B4377">
      <w:pPr>
        <w:widowControl w:val="0"/>
        <w:spacing w:beforeLines="80" w:before="192" w:afterLines="80" w:after="192"/>
        <w:ind w:left="4333" w:right="3371"/>
        <w:jc w:val="both"/>
        <w:rPr>
          <w:rFonts w:asciiTheme="minorHAnsi" w:eastAsia="Arial" w:hAnsiTheme="minorHAnsi" w:cs="Arial"/>
          <w:u w:val="single" w:color="000000"/>
          <w:lang w:val="es-CL" w:eastAsia="en-US"/>
        </w:rPr>
      </w:pPr>
    </w:p>
    <w:p w:rsidR="007500ED" w:rsidRDefault="007500ED" w:rsidP="008B4377">
      <w:pPr>
        <w:widowControl w:val="0"/>
        <w:spacing w:beforeLines="80" w:before="192" w:afterLines="80" w:after="192"/>
        <w:ind w:left="4333" w:right="3371"/>
        <w:jc w:val="both"/>
        <w:rPr>
          <w:rFonts w:asciiTheme="minorHAnsi" w:eastAsia="Arial" w:hAnsiTheme="minorHAnsi" w:cs="Arial"/>
          <w:u w:val="single" w:color="000000"/>
          <w:lang w:val="es-CL" w:eastAsia="en-US"/>
        </w:rPr>
      </w:pPr>
    </w:p>
    <w:p w:rsidR="007500ED" w:rsidRPr="000218AF" w:rsidRDefault="007500ED" w:rsidP="008B4377">
      <w:pPr>
        <w:widowControl w:val="0"/>
        <w:spacing w:beforeLines="80" w:before="192" w:afterLines="80" w:after="192"/>
        <w:ind w:left="4333" w:right="3371"/>
        <w:jc w:val="both"/>
        <w:rPr>
          <w:rFonts w:asciiTheme="minorHAnsi" w:eastAsia="Arial" w:hAnsiTheme="minorHAnsi" w:cs="Arial"/>
          <w:u w:val="single" w:color="000000"/>
          <w:lang w:val="es-CL" w:eastAsia="en-US"/>
        </w:rPr>
      </w:pPr>
    </w:p>
    <w:p w:rsidR="00A13C88" w:rsidRPr="000218AF" w:rsidRDefault="00A13C88" w:rsidP="00D353DB">
      <w:pPr>
        <w:pStyle w:val="Prrafodelista"/>
        <w:widowControl w:val="0"/>
        <w:numPr>
          <w:ilvl w:val="1"/>
          <w:numId w:val="12"/>
        </w:numPr>
        <w:tabs>
          <w:tab w:val="left" w:pos="1518"/>
        </w:tabs>
        <w:spacing w:beforeLines="80" w:before="192" w:afterLines="80" w:after="192" w:line="240" w:lineRule="auto"/>
        <w:ind w:left="851"/>
        <w:outlineLvl w:val="1"/>
        <w:rPr>
          <w:rFonts w:asciiTheme="minorHAnsi" w:eastAsia="Arial" w:hAnsiTheme="minorHAnsi" w:cs="Arial"/>
          <w:sz w:val="24"/>
          <w:szCs w:val="24"/>
        </w:rPr>
      </w:pPr>
      <w:r w:rsidRPr="000218AF">
        <w:rPr>
          <w:rFonts w:asciiTheme="minorHAnsi" w:eastAsia="Arial" w:hAnsiTheme="minorHAnsi" w:cs="Arial"/>
          <w:b/>
          <w:bCs/>
          <w:sz w:val="24"/>
          <w:szCs w:val="24"/>
        </w:rPr>
        <w:t>ANTECEDENTES COMERCIALES Y</w:t>
      </w:r>
      <w:r w:rsidRPr="000218AF">
        <w:rPr>
          <w:rFonts w:asciiTheme="minorHAnsi" w:eastAsia="Arial" w:hAnsiTheme="minorHAnsi" w:cs="Arial"/>
          <w:b/>
          <w:bCs/>
          <w:spacing w:val="-7"/>
          <w:sz w:val="24"/>
          <w:szCs w:val="24"/>
        </w:rPr>
        <w:t xml:space="preserve"> </w:t>
      </w:r>
      <w:r w:rsidRPr="000218AF">
        <w:rPr>
          <w:rFonts w:asciiTheme="minorHAnsi" w:eastAsia="Arial" w:hAnsiTheme="minorHAnsi" w:cs="Arial"/>
          <w:b/>
          <w:bCs/>
          <w:sz w:val="24"/>
          <w:szCs w:val="24"/>
        </w:rPr>
        <w:t xml:space="preserve">LABORALES </w:t>
      </w:r>
      <w:r w:rsidRPr="000218AF">
        <w:rPr>
          <w:rFonts w:asciiTheme="minorHAnsi" w:hAnsiTheme="minorHAnsi" w:cs="Arial"/>
          <w:b/>
          <w:color w:val="ED7D31" w:themeColor="accent2"/>
          <w:sz w:val="24"/>
          <w:szCs w:val="24"/>
        </w:rPr>
        <w:t>(formulario ANT-06)</w:t>
      </w:r>
    </w:p>
    <w:p w:rsidR="00A13C88" w:rsidRPr="000218AF" w:rsidRDefault="00A13C88" w:rsidP="008B4377">
      <w:pPr>
        <w:widowControl w:val="0"/>
        <w:spacing w:beforeLines="80" w:before="192" w:afterLines="80" w:after="192"/>
        <w:ind w:left="851" w:right="119"/>
        <w:jc w:val="both"/>
        <w:rPr>
          <w:rFonts w:asciiTheme="minorHAnsi" w:eastAsia="Arial" w:hAnsiTheme="minorHAnsi" w:cs="Arial"/>
          <w:lang w:val="es-CL" w:eastAsia="en-US"/>
        </w:rPr>
      </w:pPr>
      <w:r w:rsidRPr="000218AF">
        <w:rPr>
          <w:rFonts w:asciiTheme="minorHAnsi" w:eastAsia="Arial" w:hAnsiTheme="minorHAnsi" w:cs="Arial"/>
          <w:lang w:val="es-CL" w:eastAsia="en-US"/>
        </w:rPr>
        <w:t>La empresa proponente debe presentar los antecedentes que se detallan y adjuntar la certificación solicitada en cada</w:t>
      </w:r>
      <w:r w:rsidRPr="000218AF">
        <w:rPr>
          <w:rFonts w:asciiTheme="minorHAnsi" w:eastAsia="Arial" w:hAnsiTheme="minorHAnsi" w:cs="Arial"/>
          <w:spacing w:val="-8"/>
          <w:lang w:val="es-CL" w:eastAsia="en-US"/>
        </w:rPr>
        <w:t xml:space="preserve"> </w:t>
      </w:r>
      <w:r w:rsidRPr="000218AF">
        <w:rPr>
          <w:rFonts w:asciiTheme="minorHAnsi" w:eastAsia="Arial" w:hAnsiTheme="minorHAnsi" w:cs="Arial"/>
          <w:lang w:val="es-CL" w:eastAsia="en-US"/>
        </w:rPr>
        <w:t>caso.</w:t>
      </w:r>
    </w:p>
    <w:p w:rsidR="00A13C88" w:rsidRPr="000218AF" w:rsidRDefault="00A13C88" w:rsidP="008B4377">
      <w:pPr>
        <w:widowControl w:val="0"/>
        <w:spacing w:beforeLines="80" w:before="192" w:afterLines="80" w:after="192"/>
        <w:ind w:left="851" w:right="117"/>
        <w:jc w:val="both"/>
        <w:rPr>
          <w:rFonts w:asciiTheme="minorHAnsi" w:eastAsia="Arial" w:hAnsiTheme="minorHAnsi" w:cs="Arial"/>
          <w:lang w:val="es-CL" w:eastAsia="en-US"/>
        </w:rPr>
      </w:pPr>
      <w:r w:rsidRPr="000218AF">
        <w:rPr>
          <w:rFonts w:asciiTheme="minorHAnsi" w:eastAsia="Arial" w:hAnsiTheme="minorHAnsi" w:cs="Arial"/>
          <w:lang w:val="es-CL" w:eastAsia="en-US"/>
        </w:rPr>
        <w:t>Calificarán aquellas empresas que presenten antecedentes sin observaciones. Si la información presentada tuviera observaciones, CODELCO se reserva el derecho a  calificar a la empresa de acuerdo al análisis global de los antecedentes</w:t>
      </w:r>
      <w:r w:rsidRPr="000218AF">
        <w:rPr>
          <w:rFonts w:asciiTheme="minorHAnsi" w:eastAsia="Arial" w:hAnsiTheme="minorHAnsi" w:cs="Arial"/>
          <w:spacing w:val="-20"/>
          <w:lang w:val="es-CL" w:eastAsia="en-US"/>
        </w:rPr>
        <w:t xml:space="preserve"> </w:t>
      </w:r>
      <w:r w:rsidRPr="000218AF">
        <w:rPr>
          <w:rFonts w:asciiTheme="minorHAnsi" w:eastAsia="Arial" w:hAnsiTheme="minorHAnsi" w:cs="Arial"/>
          <w:lang w:val="es-CL" w:eastAsia="en-US"/>
        </w:rPr>
        <w:t>presentados.</w:t>
      </w:r>
    </w:p>
    <w:p w:rsidR="00A13C88" w:rsidRPr="000218AF" w:rsidRDefault="00A13C88" w:rsidP="00D353DB">
      <w:pPr>
        <w:pStyle w:val="Prrafodelista"/>
        <w:widowControl w:val="0"/>
        <w:numPr>
          <w:ilvl w:val="2"/>
          <w:numId w:val="12"/>
        </w:numPr>
        <w:spacing w:beforeLines="80" w:before="192" w:afterLines="80" w:after="192" w:line="240" w:lineRule="auto"/>
        <w:ind w:left="1560" w:right="128"/>
        <w:jc w:val="both"/>
        <w:outlineLvl w:val="1"/>
        <w:rPr>
          <w:rFonts w:asciiTheme="minorHAnsi" w:eastAsia="Arial" w:hAnsiTheme="minorHAnsi" w:cs="Arial"/>
          <w:sz w:val="24"/>
          <w:szCs w:val="24"/>
        </w:rPr>
      </w:pPr>
      <w:proofErr w:type="spellStart"/>
      <w:r w:rsidRPr="000218AF">
        <w:rPr>
          <w:rFonts w:asciiTheme="minorHAnsi" w:eastAsia="Arial" w:hAnsiTheme="minorHAnsi" w:cs="Arial"/>
          <w:b/>
          <w:bCs/>
          <w:sz w:val="24"/>
          <w:szCs w:val="24"/>
        </w:rPr>
        <w:t>Dicom</w:t>
      </w:r>
      <w:proofErr w:type="spellEnd"/>
      <w:r w:rsidRPr="000218AF">
        <w:rPr>
          <w:rFonts w:asciiTheme="minorHAnsi" w:eastAsia="Arial" w:hAnsiTheme="minorHAnsi" w:cs="Arial"/>
          <w:b/>
          <w:bCs/>
          <w:sz w:val="24"/>
          <w:szCs w:val="24"/>
        </w:rPr>
        <w:t xml:space="preserve"> Full</w:t>
      </w:r>
      <w:r w:rsidRPr="000218AF">
        <w:rPr>
          <w:rFonts w:asciiTheme="minorHAnsi" w:eastAsia="Arial" w:hAnsiTheme="minorHAnsi" w:cs="Arial"/>
          <w:b/>
          <w:bCs/>
          <w:spacing w:val="-8"/>
          <w:sz w:val="24"/>
          <w:szCs w:val="24"/>
        </w:rPr>
        <w:t xml:space="preserve"> </w:t>
      </w:r>
      <w:r w:rsidRPr="000218AF">
        <w:rPr>
          <w:rFonts w:asciiTheme="minorHAnsi" w:eastAsia="Arial" w:hAnsiTheme="minorHAnsi" w:cs="Arial"/>
          <w:b/>
          <w:bCs/>
          <w:sz w:val="24"/>
          <w:szCs w:val="24"/>
        </w:rPr>
        <w:t>Empresas</w:t>
      </w:r>
    </w:p>
    <w:p w:rsidR="00A13C88" w:rsidRPr="000218AF" w:rsidRDefault="00A13C88" w:rsidP="008B4377">
      <w:pPr>
        <w:widowControl w:val="0"/>
        <w:spacing w:beforeLines="80" w:before="192" w:afterLines="80" w:after="192"/>
        <w:ind w:left="840" w:right="128"/>
        <w:jc w:val="both"/>
        <w:outlineLvl w:val="1"/>
        <w:rPr>
          <w:rFonts w:asciiTheme="minorHAnsi" w:eastAsia="Arial" w:hAnsiTheme="minorHAnsi" w:cs="Arial"/>
          <w:lang w:val="es-CL"/>
        </w:rPr>
      </w:pPr>
      <w:r w:rsidRPr="000218AF">
        <w:rPr>
          <w:rFonts w:asciiTheme="minorHAnsi" w:eastAsia="Arial" w:hAnsiTheme="minorHAnsi" w:cs="Arial"/>
          <w:lang w:val="es-CL"/>
        </w:rPr>
        <w:t>Los participantes deben presentar los antecedentes comerciales de la empresa, mediante el informe "</w:t>
      </w:r>
      <w:proofErr w:type="spellStart"/>
      <w:r w:rsidRPr="000218AF">
        <w:rPr>
          <w:rFonts w:asciiTheme="minorHAnsi" w:eastAsia="Arial" w:hAnsiTheme="minorHAnsi" w:cs="Arial"/>
          <w:lang w:val="es-CL"/>
        </w:rPr>
        <w:t>Dicom</w:t>
      </w:r>
      <w:proofErr w:type="spellEnd"/>
      <w:r w:rsidRPr="000218AF">
        <w:rPr>
          <w:rFonts w:asciiTheme="minorHAnsi" w:eastAsia="Arial" w:hAnsiTheme="minorHAnsi" w:cs="Arial"/>
          <w:lang w:val="es-CL"/>
        </w:rPr>
        <w:t xml:space="preserve"> Full Empresas" emitido por la empresa de informaciones comerciales </w:t>
      </w:r>
      <w:proofErr w:type="spellStart"/>
      <w:r w:rsidRPr="000218AF">
        <w:rPr>
          <w:rFonts w:asciiTheme="minorHAnsi" w:eastAsia="Arial" w:hAnsiTheme="minorHAnsi" w:cs="Arial"/>
          <w:lang w:val="es-CL"/>
        </w:rPr>
        <w:t>Dicom</w:t>
      </w:r>
      <w:proofErr w:type="spellEnd"/>
      <w:r w:rsidRPr="000218AF">
        <w:rPr>
          <w:rFonts w:asciiTheme="minorHAnsi" w:eastAsia="Arial" w:hAnsiTheme="minorHAnsi" w:cs="Arial"/>
          <w:lang w:val="es-CL"/>
        </w:rPr>
        <w:t xml:space="preserve"> S.A. o similares, cuya antigüedad no sea mayor a 1</w:t>
      </w:r>
      <w:r w:rsidRPr="000218AF">
        <w:rPr>
          <w:rFonts w:asciiTheme="minorHAnsi" w:eastAsia="Arial" w:hAnsiTheme="minorHAnsi" w:cs="Arial"/>
          <w:spacing w:val="-4"/>
          <w:lang w:val="es-CL"/>
        </w:rPr>
        <w:t xml:space="preserve"> </w:t>
      </w:r>
      <w:r w:rsidRPr="000218AF">
        <w:rPr>
          <w:rFonts w:asciiTheme="minorHAnsi" w:eastAsia="Arial" w:hAnsiTheme="minorHAnsi" w:cs="Arial"/>
          <w:lang w:val="es-CL"/>
        </w:rPr>
        <w:t>mes.</w:t>
      </w:r>
    </w:p>
    <w:p w:rsidR="00A13C88" w:rsidRPr="000218AF" w:rsidRDefault="00A13C88" w:rsidP="008B4377">
      <w:pPr>
        <w:widowControl w:val="0"/>
        <w:spacing w:beforeLines="80" w:before="192" w:afterLines="80" w:after="192"/>
        <w:ind w:left="840" w:right="128"/>
        <w:jc w:val="both"/>
        <w:outlineLvl w:val="1"/>
        <w:rPr>
          <w:rFonts w:asciiTheme="minorHAnsi" w:eastAsia="Arial" w:hAnsiTheme="minorHAnsi" w:cs="Arial"/>
          <w:lang w:val="es-CL" w:eastAsia="en-US"/>
        </w:rPr>
      </w:pPr>
      <w:r w:rsidRPr="000218AF">
        <w:rPr>
          <w:rFonts w:asciiTheme="minorHAnsi" w:eastAsia="Arial" w:hAnsiTheme="minorHAnsi" w:cs="Arial"/>
          <w:lang w:val="es-CL" w:eastAsia="en-US"/>
        </w:rPr>
        <w:t>Los antecedentes comerciales que debe incluir este informe son los que se detallan a</w:t>
      </w:r>
      <w:r w:rsidRPr="000218AF">
        <w:rPr>
          <w:rFonts w:asciiTheme="minorHAnsi" w:eastAsia="Arial" w:hAnsiTheme="minorHAnsi" w:cs="Arial"/>
          <w:spacing w:val="-7"/>
          <w:lang w:val="es-CL" w:eastAsia="en-US"/>
        </w:rPr>
        <w:t xml:space="preserve"> </w:t>
      </w:r>
      <w:r w:rsidRPr="000218AF">
        <w:rPr>
          <w:rFonts w:asciiTheme="minorHAnsi" w:eastAsia="Arial" w:hAnsiTheme="minorHAnsi" w:cs="Arial"/>
          <w:lang w:val="es-CL" w:eastAsia="en-US"/>
        </w:rPr>
        <w:t>continuación:</w:t>
      </w:r>
    </w:p>
    <w:p w:rsidR="00A13C88" w:rsidRPr="000218AF" w:rsidRDefault="00A13C88" w:rsidP="00D353DB">
      <w:pPr>
        <w:pStyle w:val="Prrafodelista"/>
        <w:widowControl w:val="0"/>
        <w:numPr>
          <w:ilvl w:val="0"/>
          <w:numId w:val="7"/>
        </w:numPr>
        <w:spacing w:beforeLines="80" w:before="192" w:afterLines="80" w:after="192" w:line="240" w:lineRule="auto"/>
        <w:ind w:left="1560" w:right="128"/>
        <w:jc w:val="both"/>
        <w:outlineLvl w:val="1"/>
        <w:rPr>
          <w:rFonts w:asciiTheme="minorHAnsi" w:eastAsia="Arial" w:hAnsiTheme="minorHAnsi" w:cs="Arial"/>
          <w:sz w:val="24"/>
          <w:szCs w:val="24"/>
          <w:lang w:eastAsia="es-ES"/>
        </w:rPr>
      </w:pPr>
      <w:r w:rsidRPr="000218AF">
        <w:rPr>
          <w:rFonts w:asciiTheme="minorHAnsi" w:hAnsiTheme="minorHAnsi" w:cs="Arial"/>
          <w:sz w:val="24"/>
          <w:szCs w:val="24"/>
        </w:rPr>
        <w:t>Existencia de protestos: cheques, letras, pagarés, deudas morosas, documentos impagos del sistema financiero y</w:t>
      </w:r>
      <w:r w:rsidRPr="000218AF">
        <w:rPr>
          <w:rFonts w:asciiTheme="minorHAnsi" w:hAnsiTheme="minorHAnsi" w:cs="Arial"/>
          <w:spacing w:val="-16"/>
          <w:sz w:val="24"/>
          <w:szCs w:val="24"/>
        </w:rPr>
        <w:t xml:space="preserve"> </w:t>
      </w:r>
      <w:r w:rsidRPr="000218AF">
        <w:rPr>
          <w:rFonts w:asciiTheme="minorHAnsi" w:hAnsiTheme="minorHAnsi" w:cs="Arial"/>
          <w:sz w:val="24"/>
          <w:szCs w:val="24"/>
        </w:rPr>
        <w:t>otros.</w:t>
      </w:r>
    </w:p>
    <w:p w:rsidR="00A13C88" w:rsidRPr="000218AF" w:rsidRDefault="00A13C88" w:rsidP="00D353DB">
      <w:pPr>
        <w:pStyle w:val="Prrafodelista"/>
        <w:widowControl w:val="0"/>
        <w:numPr>
          <w:ilvl w:val="0"/>
          <w:numId w:val="7"/>
        </w:numPr>
        <w:spacing w:beforeLines="80" w:before="192" w:afterLines="80" w:after="192" w:line="240" w:lineRule="auto"/>
        <w:ind w:left="1560" w:right="128"/>
        <w:jc w:val="both"/>
        <w:outlineLvl w:val="1"/>
        <w:rPr>
          <w:rFonts w:asciiTheme="minorHAnsi" w:eastAsia="Arial" w:hAnsiTheme="minorHAnsi" w:cs="Arial"/>
          <w:sz w:val="24"/>
          <w:szCs w:val="24"/>
          <w:lang w:eastAsia="es-ES"/>
        </w:rPr>
      </w:pPr>
      <w:r w:rsidRPr="000218AF">
        <w:rPr>
          <w:rFonts w:asciiTheme="minorHAnsi" w:hAnsiTheme="minorHAnsi" w:cs="Arial"/>
          <w:sz w:val="24"/>
          <w:szCs w:val="24"/>
        </w:rPr>
        <w:t>Registro de demandas laborales y previsionales, y registro de deudas con el fisco o con instituciones</w:t>
      </w:r>
      <w:r w:rsidRPr="000218AF">
        <w:rPr>
          <w:rFonts w:asciiTheme="minorHAnsi" w:hAnsiTheme="minorHAnsi" w:cs="Arial"/>
          <w:spacing w:val="-16"/>
          <w:sz w:val="24"/>
          <w:szCs w:val="24"/>
        </w:rPr>
        <w:t xml:space="preserve"> </w:t>
      </w:r>
      <w:r w:rsidRPr="000218AF">
        <w:rPr>
          <w:rFonts w:asciiTheme="minorHAnsi" w:hAnsiTheme="minorHAnsi" w:cs="Arial"/>
          <w:sz w:val="24"/>
          <w:szCs w:val="24"/>
        </w:rPr>
        <w:t>previsionales.</w:t>
      </w:r>
    </w:p>
    <w:p w:rsidR="00A13C88" w:rsidRPr="000218AF" w:rsidRDefault="00A13C88" w:rsidP="008B4377">
      <w:pPr>
        <w:pStyle w:val="Prrafodelista"/>
        <w:widowControl w:val="0"/>
        <w:spacing w:beforeLines="80" w:before="192" w:afterLines="80" w:after="192" w:line="240" w:lineRule="auto"/>
        <w:ind w:left="1276" w:right="128"/>
        <w:outlineLvl w:val="1"/>
        <w:rPr>
          <w:rFonts w:asciiTheme="minorHAnsi" w:hAnsiTheme="minorHAnsi" w:cs="Arial"/>
          <w:sz w:val="24"/>
          <w:szCs w:val="24"/>
        </w:rPr>
      </w:pPr>
    </w:p>
    <w:p w:rsidR="00A13C88" w:rsidRPr="000218AF" w:rsidRDefault="00A13C88" w:rsidP="008B4377">
      <w:pPr>
        <w:pStyle w:val="Prrafodelista"/>
        <w:widowControl w:val="0"/>
        <w:spacing w:beforeLines="80" w:before="192" w:afterLines="80" w:after="192" w:line="240" w:lineRule="auto"/>
        <w:ind w:left="851" w:right="128"/>
        <w:jc w:val="both"/>
        <w:outlineLvl w:val="1"/>
        <w:rPr>
          <w:rFonts w:asciiTheme="minorHAnsi" w:eastAsia="Arial" w:hAnsiTheme="minorHAnsi" w:cs="Arial"/>
          <w:sz w:val="24"/>
          <w:szCs w:val="24"/>
          <w:u w:val="single" w:color="000000"/>
        </w:rPr>
      </w:pPr>
      <w:r w:rsidRPr="000218AF">
        <w:rPr>
          <w:rFonts w:asciiTheme="minorHAnsi" w:eastAsia="Arial" w:hAnsiTheme="minorHAnsi" w:cs="Arial"/>
          <w:sz w:val="24"/>
          <w:szCs w:val="24"/>
          <w:u w:val="single" w:color="000000"/>
        </w:rPr>
        <w:t>Si el informe registra protestos o demandas, el proponente debe incluir en un anexo, una aclaración de cada uno de ellos, indicando la situación en que se encuentra actualmente, firmado por el representante legal de la empresa con los respaldos</w:t>
      </w:r>
      <w:r w:rsidRPr="000218AF">
        <w:rPr>
          <w:rFonts w:asciiTheme="minorHAnsi" w:eastAsia="Arial" w:hAnsiTheme="minorHAnsi" w:cs="Arial"/>
          <w:spacing w:val="-12"/>
          <w:sz w:val="24"/>
          <w:szCs w:val="24"/>
          <w:u w:val="single" w:color="000000"/>
        </w:rPr>
        <w:t xml:space="preserve"> </w:t>
      </w:r>
      <w:r w:rsidRPr="000218AF">
        <w:rPr>
          <w:rFonts w:asciiTheme="minorHAnsi" w:eastAsia="Arial" w:hAnsiTheme="minorHAnsi" w:cs="Arial"/>
          <w:sz w:val="24"/>
          <w:szCs w:val="24"/>
          <w:u w:val="single" w:color="000000"/>
        </w:rPr>
        <w:t>correspondientes.</w:t>
      </w:r>
    </w:p>
    <w:p w:rsidR="00A13C88" w:rsidRPr="000218AF" w:rsidRDefault="00A13C88" w:rsidP="008B4377">
      <w:pPr>
        <w:pStyle w:val="Prrafodelista"/>
        <w:widowControl w:val="0"/>
        <w:spacing w:beforeLines="80" w:before="192" w:afterLines="80" w:after="192" w:line="240" w:lineRule="auto"/>
        <w:ind w:left="1276" w:right="128"/>
        <w:outlineLvl w:val="1"/>
        <w:rPr>
          <w:rFonts w:asciiTheme="minorHAnsi" w:eastAsia="Arial" w:hAnsiTheme="minorHAnsi" w:cs="Arial"/>
          <w:sz w:val="24"/>
          <w:szCs w:val="24"/>
          <w:lang w:eastAsia="es-ES"/>
        </w:rPr>
      </w:pPr>
    </w:p>
    <w:p w:rsidR="00A13C88" w:rsidRPr="000218AF" w:rsidRDefault="00A13C88" w:rsidP="00D353DB">
      <w:pPr>
        <w:pStyle w:val="Prrafodelista"/>
        <w:widowControl w:val="0"/>
        <w:numPr>
          <w:ilvl w:val="2"/>
          <w:numId w:val="12"/>
        </w:numPr>
        <w:tabs>
          <w:tab w:val="left" w:pos="2133"/>
        </w:tabs>
        <w:spacing w:beforeLines="80" w:before="192" w:afterLines="80" w:after="192" w:line="240" w:lineRule="auto"/>
        <w:ind w:left="1560"/>
        <w:jc w:val="both"/>
        <w:outlineLvl w:val="1"/>
        <w:rPr>
          <w:rFonts w:asciiTheme="minorHAnsi" w:eastAsia="Arial" w:hAnsiTheme="minorHAnsi" w:cs="Arial"/>
          <w:sz w:val="24"/>
          <w:szCs w:val="24"/>
        </w:rPr>
      </w:pPr>
      <w:r w:rsidRPr="000218AF">
        <w:rPr>
          <w:rFonts w:asciiTheme="minorHAnsi" w:eastAsia="Arial" w:hAnsiTheme="minorHAnsi" w:cs="Arial"/>
          <w:b/>
          <w:bCs/>
          <w:sz w:val="24"/>
          <w:szCs w:val="24"/>
        </w:rPr>
        <w:t>Certificado de la Inspección del</w:t>
      </w:r>
      <w:r w:rsidRPr="000218AF">
        <w:rPr>
          <w:rFonts w:asciiTheme="minorHAnsi" w:eastAsia="Arial" w:hAnsiTheme="minorHAnsi" w:cs="Arial"/>
          <w:b/>
          <w:bCs/>
          <w:spacing w:val="-15"/>
          <w:sz w:val="24"/>
          <w:szCs w:val="24"/>
        </w:rPr>
        <w:t xml:space="preserve"> </w:t>
      </w:r>
      <w:r w:rsidRPr="000218AF">
        <w:rPr>
          <w:rFonts w:asciiTheme="minorHAnsi" w:eastAsia="Arial" w:hAnsiTheme="minorHAnsi" w:cs="Arial"/>
          <w:b/>
          <w:bCs/>
          <w:sz w:val="24"/>
          <w:szCs w:val="24"/>
        </w:rPr>
        <w:t>Trabajo</w:t>
      </w:r>
    </w:p>
    <w:p w:rsidR="00A13C88" w:rsidRPr="000218AF" w:rsidRDefault="00A13C88" w:rsidP="008B4377">
      <w:pPr>
        <w:widowControl w:val="0"/>
        <w:spacing w:beforeLines="80" w:before="192" w:afterLines="80" w:after="192"/>
        <w:ind w:left="851" w:right="114"/>
        <w:jc w:val="both"/>
        <w:rPr>
          <w:rFonts w:asciiTheme="minorHAnsi" w:eastAsia="Arial" w:hAnsiTheme="minorHAnsi" w:cs="Arial"/>
          <w:lang w:val="es-CL" w:eastAsia="en-US"/>
        </w:rPr>
      </w:pPr>
      <w:r w:rsidRPr="000218AF">
        <w:rPr>
          <w:rFonts w:asciiTheme="minorHAnsi" w:eastAsia="Arial" w:hAnsiTheme="minorHAnsi" w:cs="Arial"/>
          <w:lang w:val="es-CL" w:eastAsia="en-US"/>
        </w:rPr>
        <w:t>Los Proponentes presentarán un certificado de la Inspección del Trabajo respectiva, que acredite la inexistencia de juicios laborales pendientes y de una antigüedad no mayor a 1</w:t>
      </w:r>
      <w:r w:rsidRPr="000218AF">
        <w:rPr>
          <w:rFonts w:asciiTheme="minorHAnsi" w:eastAsia="Arial" w:hAnsiTheme="minorHAnsi" w:cs="Arial"/>
          <w:spacing w:val="-6"/>
          <w:lang w:val="es-CL" w:eastAsia="en-US"/>
        </w:rPr>
        <w:t xml:space="preserve"> </w:t>
      </w:r>
      <w:r w:rsidRPr="000218AF">
        <w:rPr>
          <w:rFonts w:asciiTheme="minorHAnsi" w:eastAsia="Arial" w:hAnsiTheme="minorHAnsi" w:cs="Arial"/>
          <w:lang w:val="es-CL" w:eastAsia="en-US"/>
        </w:rPr>
        <w:t>mes</w:t>
      </w:r>
    </w:p>
    <w:p w:rsidR="00A13C88" w:rsidRPr="000218AF" w:rsidRDefault="00A13C88" w:rsidP="008B4377">
      <w:pPr>
        <w:widowControl w:val="0"/>
        <w:spacing w:beforeLines="80" w:before="192" w:afterLines="80" w:after="192"/>
        <w:ind w:left="851" w:right="119"/>
        <w:jc w:val="both"/>
        <w:rPr>
          <w:rFonts w:asciiTheme="minorHAnsi" w:eastAsia="Arial" w:hAnsiTheme="minorHAnsi" w:cs="Arial"/>
          <w:lang w:val="es-CL" w:eastAsia="en-US"/>
        </w:rPr>
      </w:pPr>
      <w:r w:rsidRPr="000218AF">
        <w:rPr>
          <w:rFonts w:asciiTheme="minorHAnsi" w:eastAsia="Arial" w:hAnsiTheme="minorHAnsi" w:cs="Arial"/>
          <w:u w:val="single" w:color="000000"/>
          <w:lang w:val="es-CL" w:eastAsia="en-US"/>
        </w:rPr>
        <w:t xml:space="preserve">Si el informe registra observaciones, el proponente debe incluir en un anexo, una aclaración de cada uno de ellos, indicando la situación en que se encuentra </w:t>
      </w:r>
      <w:r w:rsidRPr="000218AF">
        <w:rPr>
          <w:rFonts w:asciiTheme="minorHAnsi" w:eastAsia="Arial" w:hAnsiTheme="minorHAnsi" w:cs="Arial"/>
          <w:u w:val="single" w:color="000000"/>
          <w:lang w:val="es-CL" w:eastAsia="en-US"/>
        </w:rPr>
        <w:lastRenderedPageBreak/>
        <w:t>actualmente, firmado por el representante legal de la empresa con los respaldos</w:t>
      </w:r>
      <w:r w:rsidRPr="000218AF">
        <w:rPr>
          <w:rFonts w:asciiTheme="minorHAnsi" w:eastAsia="Arial" w:hAnsiTheme="minorHAnsi" w:cs="Arial"/>
          <w:spacing w:val="-7"/>
          <w:u w:val="single" w:color="000000"/>
          <w:lang w:val="es-CL" w:eastAsia="en-US"/>
        </w:rPr>
        <w:t xml:space="preserve"> </w:t>
      </w:r>
      <w:r w:rsidRPr="000218AF">
        <w:rPr>
          <w:rFonts w:asciiTheme="minorHAnsi" w:eastAsia="Arial" w:hAnsiTheme="minorHAnsi" w:cs="Arial"/>
          <w:u w:val="single" w:color="000000"/>
          <w:lang w:val="es-CL" w:eastAsia="en-US"/>
        </w:rPr>
        <w:t>correspondientes.</w:t>
      </w:r>
    </w:p>
    <w:p w:rsidR="00A13C88" w:rsidRPr="000218AF" w:rsidRDefault="00A13C88" w:rsidP="00D353DB">
      <w:pPr>
        <w:pStyle w:val="Prrafodelista"/>
        <w:widowControl w:val="0"/>
        <w:numPr>
          <w:ilvl w:val="2"/>
          <w:numId w:val="12"/>
        </w:numPr>
        <w:tabs>
          <w:tab w:val="left" w:pos="2133"/>
        </w:tabs>
        <w:spacing w:beforeLines="80" w:before="192" w:afterLines="80" w:after="192" w:line="240" w:lineRule="auto"/>
        <w:ind w:left="1560"/>
        <w:jc w:val="both"/>
        <w:outlineLvl w:val="1"/>
        <w:rPr>
          <w:rFonts w:asciiTheme="minorHAnsi" w:eastAsia="Arial" w:hAnsiTheme="minorHAnsi" w:cs="Arial"/>
          <w:sz w:val="24"/>
          <w:szCs w:val="24"/>
        </w:rPr>
      </w:pPr>
      <w:r w:rsidRPr="000218AF">
        <w:rPr>
          <w:rFonts w:asciiTheme="minorHAnsi" w:eastAsia="Arial" w:hAnsiTheme="minorHAnsi" w:cs="Arial"/>
          <w:b/>
          <w:bCs/>
          <w:sz w:val="24"/>
          <w:szCs w:val="24"/>
        </w:rPr>
        <w:t>Certificado Situación</w:t>
      </w:r>
      <w:r w:rsidRPr="000218AF">
        <w:rPr>
          <w:rFonts w:asciiTheme="minorHAnsi" w:eastAsia="Arial" w:hAnsiTheme="minorHAnsi" w:cs="Arial"/>
          <w:b/>
          <w:bCs/>
          <w:spacing w:val="-13"/>
          <w:sz w:val="24"/>
          <w:szCs w:val="24"/>
        </w:rPr>
        <w:t xml:space="preserve"> </w:t>
      </w:r>
      <w:r w:rsidRPr="000218AF">
        <w:rPr>
          <w:rFonts w:asciiTheme="minorHAnsi" w:eastAsia="Arial" w:hAnsiTheme="minorHAnsi" w:cs="Arial"/>
          <w:b/>
          <w:bCs/>
          <w:sz w:val="24"/>
          <w:szCs w:val="24"/>
        </w:rPr>
        <w:t>Tributaria</w:t>
      </w:r>
    </w:p>
    <w:p w:rsidR="00A13C88" w:rsidRPr="000218AF" w:rsidRDefault="00A13C88" w:rsidP="008B4377">
      <w:pPr>
        <w:pStyle w:val="Prrafodelista"/>
        <w:widowControl w:val="0"/>
        <w:tabs>
          <w:tab w:val="left" w:pos="2133"/>
        </w:tabs>
        <w:spacing w:beforeLines="80" w:before="192" w:afterLines="80" w:after="192" w:line="240" w:lineRule="auto"/>
        <w:ind w:left="851"/>
        <w:jc w:val="both"/>
        <w:outlineLvl w:val="1"/>
        <w:rPr>
          <w:rFonts w:asciiTheme="minorHAnsi" w:eastAsia="Arial" w:hAnsiTheme="minorHAnsi" w:cs="Arial"/>
          <w:sz w:val="24"/>
          <w:szCs w:val="24"/>
        </w:rPr>
      </w:pPr>
    </w:p>
    <w:p w:rsidR="00A13C88" w:rsidRPr="000218AF" w:rsidRDefault="00A13C88" w:rsidP="008B4377">
      <w:pPr>
        <w:pStyle w:val="Prrafodelista"/>
        <w:widowControl w:val="0"/>
        <w:tabs>
          <w:tab w:val="left" w:pos="2133"/>
        </w:tabs>
        <w:spacing w:beforeLines="80" w:before="192" w:afterLines="80" w:after="192" w:line="240" w:lineRule="auto"/>
        <w:ind w:left="851"/>
        <w:jc w:val="both"/>
        <w:outlineLvl w:val="1"/>
        <w:rPr>
          <w:rFonts w:asciiTheme="minorHAnsi" w:eastAsia="Arial" w:hAnsiTheme="minorHAnsi" w:cs="Arial"/>
          <w:sz w:val="24"/>
          <w:szCs w:val="24"/>
        </w:rPr>
      </w:pPr>
      <w:r w:rsidRPr="000218AF">
        <w:rPr>
          <w:rFonts w:asciiTheme="minorHAnsi" w:eastAsia="Arial" w:hAnsiTheme="minorHAnsi" w:cs="Arial"/>
          <w:sz w:val="24"/>
          <w:szCs w:val="24"/>
        </w:rPr>
        <w:t>Las empresas contratistas deberán entregar un certificado de situación tributaria emitido por cualquiera de las oficinas de la Tesorería General de la República. Los certificados de situación tributaria tendrán una vigencia  de 90 días desde su fecha de</w:t>
      </w:r>
      <w:r w:rsidRPr="000218AF">
        <w:rPr>
          <w:rFonts w:asciiTheme="minorHAnsi" w:eastAsia="Arial" w:hAnsiTheme="minorHAnsi" w:cs="Arial"/>
          <w:spacing w:val="-9"/>
          <w:sz w:val="24"/>
          <w:szCs w:val="24"/>
        </w:rPr>
        <w:t xml:space="preserve"> </w:t>
      </w:r>
      <w:r w:rsidRPr="000218AF">
        <w:rPr>
          <w:rFonts w:asciiTheme="minorHAnsi" w:eastAsia="Arial" w:hAnsiTheme="minorHAnsi" w:cs="Arial"/>
          <w:sz w:val="24"/>
          <w:szCs w:val="24"/>
        </w:rPr>
        <w:t>emisión.</w:t>
      </w:r>
    </w:p>
    <w:p w:rsidR="00A13C88" w:rsidRPr="000218AF" w:rsidRDefault="00A13C88" w:rsidP="008B4377">
      <w:pPr>
        <w:widowControl w:val="0"/>
        <w:spacing w:beforeLines="80" w:before="192" w:afterLines="80" w:after="192"/>
        <w:ind w:left="851" w:right="116"/>
        <w:jc w:val="both"/>
        <w:rPr>
          <w:rFonts w:asciiTheme="minorHAnsi" w:eastAsia="Arial" w:hAnsiTheme="minorHAnsi" w:cs="Arial"/>
          <w:u w:val="single" w:color="000000"/>
          <w:lang w:val="es-CL" w:eastAsia="en-US"/>
        </w:rPr>
      </w:pPr>
      <w:r w:rsidRPr="000218AF">
        <w:rPr>
          <w:rFonts w:asciiTheme="minorHAnsi" w:eastAsia="Arial" w:hAnsiTheme="minorHAnsi" w:cs="Arial"/>
          <w:u w:val="single" w:color="000000"/>
          <w:lang w:val="es-CL" w:eastAsia="en-US"/>
        </w:rPr>
        <w:t>Si el informe registra observaciones, el proponente debe incluir en un anexo, una aclaración de cada uno de ellos, indicando la situación en que se encuentra actualmente, firmado por el representante legal de la empresa con los respaldos</w:t>
      </w:r>
      <w:r w:rsidRPr="000218AF">
        <w:rPr>
          <w:rFonts w:asciiTheme="minorHAnsi" w:eastAsia="Arial" w:hAnsiTheme="minorHAnsi" w:cs="Arial"/>
          <w:spacing w:val="-7"/>
          <w:u w:val="single" w:color="000000"/>
          <w:lang w:val="es-CL" w:eastAsia="en-US"/>
        </w:rPr>
        <w:t xml:space="preserve"> </w:t>
      </w:r>
      <w:r w:rsidRPr="000218AF">
        <w:rPr>
          <w:rFonts w:asciiTheme="minorHAnsi" w:eastAsia="Arial" w:hAnsiTheme="minorHAnsi" w:cs="Arial"/>
          <w:u w:val="single" w:color="000000"/>
          <w:lang w:val="es-CL" w:eastAsia="en-US"/>
        </w:rPr>
        <w:t>correspondientes.</w:t>
      </w:r>
    </w:p>
    <w:p w:rsidR="00A13C88" w:rsidRPr="000218AF" w:rsidRDefault="00A13C88" w:rsidP="00D353DB">
      <w:pPr>
        <w:pStyle w:val="Prrafodelista"/>
        <w:widowControl w:val="0"/>
        <w:numPr>
          <w:ilvl w:val="1"/>
          <w:numId w:val="12"/>
        </w:numPr>
        <w:tabs>
          <w:tab w:val="left" w:pos="810"/>
        </w:tabs>
        <w:spacing w:beforeLines="80" w:before="192" w:afterLines="80" w:after="192" w:line="240" w:lineRule="auto"/>
        <w:ind w:left="993"/>
        <w:outlineLvl w:val="1"/>
        <w:rPr>
          <w:rFonts w:asciiTheme="minorHAnsi" w:eastAsia="Arial" w:hAnsiTheme="minorHAnsi" w:cs="Arial"/>
          <w:sz w:val="24"/>
          <w:szCs w:val="24"/>
        </w:rPr>
      </w:pPr>
      <w:r w:rsidRPr="000218AF">
        <w:rPr>
          <w:rFonts w:asciiTheme="minorHAnsi" w:eastAsia="Arial" w:hAnsiTheme="minorHAnsi" w:cs="Arial"/>
          <w:b/>
          <w:bCs/>
          <w:sz w:val="24"/>
          <w:szCs w:val="24"/>
        </w:rPr>
        <w:t>ANTECEDENTES</w:t>
      </w:r>
      <w:r w:rsidRPr="000218AF">
        <w:rPr>
          <w:rFonts w:asciiTheme="minorHAnsi" w:eastAsia="Arial" w:hAnsiTheme="minorHAnsi" w:cs="Arial"/>
          <w:b/>
          <w:bCs/>
          <w:spacing w:val="-4"/>
          <w:sz w:val="24"/>
          <w:szCs w:val="24"/>
        </w:rPr>
        <w:t xml:space="preserve"> </w:t>
      </w:r>
      <w:r w:rsidRPr="000218AF">
        <w:rPr>
          <w:rFonts w:asciiTheme="minorHAnsi" w:eastAsia="Arial" w:hAnsiTheme="minorHAnsi" w:cs="Arial"/>
          <w:b/>
          <w:bCs/>
          <w:sz w:val="24"/>
          <w:szCs w:val="24"/>
        </w:rPr>
        <w:t>TÉCNICOS</w:t>
      </w:r>
    </w:p>
    <w:p w:rsidR="00A13C88" w:rsidRPr="000218AF" w:rsidRDefault="00A13C88" w:rsidP="008B4377">
      <w:pPr>
        <w:pStyle w:val="Prrafodelista"/>
        <w:widowControl w:val="0"/>
        <w:tabs>
          <w:tab w:val="left" w:pos="810"/>
        </w:tabs>
        <w:spacing w:beforeLines="80" w:before="192" w:afterLines="80" w:after="192" w:line="240" w:lineRule="auto"/>
        <w:ind w:left="993"/>
        <w:outlineLvl w:val="1"/>
        <w:rPr>
          <w:rFonts w:asciiTheme="minorHAnsi" w:eastAsia="Arial" w:hAnsiTheme="minorHAnsi" w:cs="Arial"/>
          <w:sz w:val="24"/>
          <w:szCs w:val="24"/>
        </w:rPr>
      </w:pPr>
    </w:p>
    <w:p w:rsidR="00A13C88" w:rsidRPr="000218AF" w:rsidRDefault="00A13C88" w:rsidP="00D353DB">
      <w:pPr>
        <w:pStyle w:val="Prrafodelista"/>
        <w:widowControl w:val="0"/>
        <w:numPr>
          <w:ilvl w:val="2"/>
          <w:numId w:val="15"/>
        </w:numPr>
        <w:spacing w:beforeLines="80" w:before="192" w:afterLines="80" w:after="192" w:line="240" w:lineRule="auto"/>
        <w:ind w:left="1560"/>
        <w:jc w:val="both"/>
        <w:rPr>
          <w:rFonts w:asciiTheme="minorHAnsi" w:eastAsia="Arial" w:hAnsiTheme="minorHAnsi" w:cs="Arial"/>
          <w:sz w:val="24"/>
          <w:szCs w:val="24"/>
        </w:rPr>
      </w:pPr>
      <w:r w:rsidRPr="000218AF">
        <w:rPr>
          <w:rFonts w:asciiTheme="minorHAnsi" w:hAnsiTheme="minorHAnsi" w:cs="Arial"/>
          <w:b/>
          <w:sz w:val="24"/>
          <w:szCs w:val="24"/>
        </w:rPr>
        <w:t>Experiencia del Proponente (</w:t>
      </w:r>
      <w:r w:rsidRPr="000218AF">
        <w:rPr>
          <w:rFonts w:asciiTheme="minorHAnsi" w:hAnsiTheme="minorHAnsi" w:cs="Arial"/>
          <w:b/>
          <w:color w:val="ED7D31" w:themeColor="accent2"/>
          <w:sz w:val="24"/>
          <w:szCs w:val="24"/>
        </w:rPr>
        <w:t>formulario</w:t>
      </w:r>
      <w:r w:rsidRPr="000218AF">
        <w:rPr>
          <w:rFonts w:asciiTheme="minorHAnsi" w:hAnsiTheme="minorHAnsi" w:cs="Arial"/>
          <w:b/>
          <w:color w:val="ED7D31" w:themeColor="accent2"/>
          <w:spacing w:val="-11"/>
          <w:sz w:val="24"/>
          <w:szCs w:val="24"/>
        </w:rPr>
        <w:t xml:space="preserve"> </w:t>
      </w:r>
      <w:r w:rsidRPr="000218AF">
        <w:rPr>
          <w:rFonts w:asciiTheme="minorHAnsi" w:hAnsiTheme="minorHAnsi" w:cs="Arial"/>
          <w:b/>
          <w:color w:val="ED7D31" w:themeColor="accent2"/>
          <w:sz w:val="24"/>
          <w:szCs w:val="24"/>
        </w:rPr>
        <w:t>TEC-01</w:t>
      </w:r>
      <w:r w:rsidRPr="000218AF">
        <w:rPr>
          <w:rFonts w:asciiTheme="minorHAnsi" w:hAnsiTheme="minorHAnsi" w:cs="Arial"/>
          <w:b/>
          <w:sz w:val="24"/>
          <w:szCs w:val="24"/>
        </w:rPr>
        <w:t>)</w:t>
      </w:r>
    </w:p>
    <w:p w:rsidR="00A13C88" w:rsidRPr="000218AF" w:rsidRDefault="00A13C88" w:rsidP="008B4377">
      <w:pPr>
        <w:widowControl w:val="0"/>
        <w:spacing w:beforeLines="80" w:before="192" w:afterLines="80" w:after="192"/>
        <w:ind w:left="810" w:right="114"/>
        <w:jc w:val="both"/>
        <w:rPr>
          <w:rFonts w:asciiTheme="minorHAnsi" w:eastAsia="Arial" w:hAnsiTheme="minorHAnsi" w:cs="Arial"/>
          <w:lang w:val="es-CL" w:eastAsia="en-US"/>
        </w:rPr>
      </w:pPr>
      <w:r w:rsidRPr="000218AF">
        <w:rPr>
          <w:rFonts w:asciiTheme="minorHAnsi" w:eastAsia="Arial" w:hAnsiTheme="minorHAnsi" w:cs="Arial"/>
          <w:lang w:val="es-CL" w:eastAsia="en-US"/>
        </w:rPr>
        <w:t xml:space="preserve">Los Proponentes que participarán en esta licitación deberán demostrar una experiencia mínima de </w:t>
      </w:r>
      <w:r w:rsidR="003863DE">
        <w:rPr>
          <w:rFonts w:asciiTheme="minorHAnsi" w:eastAsia="Arial" w:hAnsiTheme="minorHAnsi" w:cs="Arial"/>
          <w:lang w:val="es-CL" w:eastAsia="en-US"/>
        </w:rPr>
        <w:t xml:space="preserve">10 (diez) </w:t>
      </w:r>
      <w:r w:rsidRPr="003863DE">
        <w:rPr>
          <w:rFonts w:asciiTheme="minorHAnsi" w:hAnsiTheme="minorHAnsi" w:cs="Arial"/>
          <w:b/>
          <w:bCs/>
          <w:color w:val="000000"/>
          <w:lang w:val="es-ES_tradnl"/>
        </w:rPr>
        <w:t xml:space="preserve">años en Servicios </w:t>
      </w:r>
      <w:r w:rsidR="0081563D" w:rsidRPr="003863DE">
        <w:rPr>
          <w:rFonts w:asciiTheme="minorHAnsi" w:hAnsiTheme="minorHAnsi" w:cs="Arial"/>
          <w:b/>
          <w:bCs/>
          <w:color w:val="000000"/>
          <w:lang w:val="es-ES_tradnl"/>
        </w:rPr>
        <w:t>Similares</w:t>
      </w:r>
      <w:r w:rsidRPr="000218AF">
        <w:rPr>
          <w:rFonts w:asciiTheme="minorHAnsi" w:hAnsiTheme="minorHAnsi" w:cs="Arial"/>
          <w:b/>
          <w:bCs/>
          <w:color w:val="000000"/>
          <w:lang w:val="es-ES_tradnl"/>
        </w:rPr>
        <w:t>.</w:t>
      </w:r>
      <w:r w:rsidRPr="000218AF">
        <w:rPr>
          <w:rFonts w:asciiTheme="minorHAnsi" w:eastAsia="Arial" w:hAnsiTheme="minorHAnsi" w:cs="Arial"/>
          <w:lang w:val="es-CL" w:eastAsia="en-US"/>
        </w:rPr>
        <w:t xml:space="preserve"> Para lo anterior, el proponente debe completar el formulario “Experiencia de la Empresa”.</w:t>
      </w:r>
    </w:p>
    <w:p w:rsidR="00A13C88" w:rsidRPr="000218AF" w:rsidRDefault="00A13C88" w:rsidP="008B4377">
      <w:pPr>
        <w:widowControl w:val="0"/>
        <w:spacing w:beforeLines="80" w:before="192" w:afterLines="80" w:after="192"/>
        <w:ind w:left="810" w:right="115"/>
        <w:jc w:val="both"/>
        <w:rPr>
          <w:rFonts w:asciiTheme="minorHAnsi" w:eastAsia="Arial" w:hAnsiTheme="minorHAnsi" w:cs="Arial"/>
          <w:lang w:val="es-CL" w:eastAsia="en-US"/>
        </w:rPr>
      </w:pPr>
      <w:r w:rsidRPr="000218AF">
        <w:rPr>
          <w:rFonts w:asciiTheme="minorHAnsi" w:eastAsia="Arial" w:hAnsiTheme="minorHAnsi" w:cs="Arial"/>
          <w:lang w:val="es-CL" w:eastAsia="en-US"/>
        </w:rPr>
        <w:t>Para acreditar lo anterior deberán presentar copias de Contratos, certificados de Obras de clientes mandantes, etc., donde se indique además el nombre del contrato, proyecto o servicio, cliente, descripción, montos y</w:t>
      </w:r>
      <w:r w:rsidRPr="000218AF">
        <w:rPr>
          <w:rFonts w:asciiTheme="minorHAnsi" w:eastAsia="Arial" w:hAnsiTheme="minorHAnsi" w:cs="Arial"/>
          <w:spacing w:val="-23"/>
          <w:lang w:val="es-CL" w:eastAsia="en-US"/>
        </w:rPr>
        <w:t xml:space="preserve"> </w:t>
      </w:r>
      <w:r w:rsidRPr="000218AF">
        <w:rPr>
          <w:rFonts w:asciiTheme="minorHAnsi" w:eastAsia="Arial" w:hAnsiTheme="minorHAnsi" w:cs="Arial"/>
          <w:lang w:val="es-CL" w:eastAsia="en-US"/>
        </w:rPr>
        <w:t>plazos.</w:t>
      </w:r>
    </w:p>
    <w:p w:rsidR="00A13C88" w:rsidRPr="000218AF" w:rsidRDefault="00A13C88" w:rsidP="008B4377">
      <w:pPr>
        <w:widowControl w:val="0"/>
        <w:spacing w:beforeLines="80" w:before="192" w:afterLines="80" w:after="192"/>
        <w:ind w:left="810" w:right="121"/>
        <w:jc w:val="both"/>
        <w:rPr>
          <w:rFonts w:asciiTheme="minorHAnsi" w:eastAsia="Arial" w:hAnsiTheme="minorHAnsi" w:cs="Arial"/>
          <w:lang w:val="es-CL" w:eastAsia="en-US"/>
        </w:rPr>
      </w:pPr>
      <w:r w:rsidRPr="000218AF">
        <w:rPr>
          <w:rFonts w:asciiTheme="minorHAnsi" w:eastAsia="Arial" w:hAnsiTheme="minorHAnsi" w:cs="Arial"/>
          <w:lang w:val="es-CL" w:eastAsia="en-US"/>
        </w:rPr>
        <w:t>La División se reserva el derecho de exigir la verificación de la experiencia técnica declarada.</w:t>
      </w:r>
    </w:p>
    <w:p w:rsidR="00A13C88" w:rsidRPr="000218AF" w:rsidRDefault="00A13C88" w:rsidP="008B4377">
      <w:pPr>
        <w:widowControl w:val="0"/>
        <w:spacing w:beforeLines="80" w:before="192" w:afterLines="80" w:after="192"/>
        <w:ind w:left="810" w:right="115"/>
        <w:jc w:val="both"/>
        <w:outlineLvl w:val="1"/>
        <w:rPr>
          <w:rFonts w:asciiTheme="minorHAnsi" w:eastAsia="Arial" w:hAnsiTheme="minorHAnsi" w:cs="Arial"/>
          <w:b/>
          <w:bCs/>
          <w:lang w:val="es-CL" w:eastAsia="en-US"/>
        </w:rPr>
      </w:pPr>
      <w:r w:rsidRPr="000218AF">
        <w:rPr>
          <w:rFonts w:asciiTheme="minorHAnsi" w:eastAsia="Arial" w:hAnsiTheme="minorHAnsi" w:cs="Arial"/>
          <w:b/>
          <w:bCs/>
          <w:lang w:val="es-CL" w:eastAsia="en-US"/>
        </w:rPr>
        <w:t>No será considerada aquella información que no se presente debidamente respaldada, con todos los datos solicitados (nombre del Contrato, descripción, montos, plazos,</w:t>
      </w:r>
      <w:r w:rsidRPr="000218AF">
        <w:rPr>
          <w:rFonts w:asciiTheme="minorHAnsi" w:eastAsia="Arial" w:hAnsiTheme="minorHAnsi" w:cs="Arial"/>
          <w:b/>
          <w:bCs/>
          <w:spacing w:val="-9"/>
          <w:lang w:val="es-CL" w:eastAsia="en-US"/>
        </w:rPr>
        <w:t xml:space="preserve"> </w:t>
      </w:r>
      <w:r w:rsidRPr="000218AF">
        <w:rPr>
          <w:rFonts w:asciiTheme="minorHAnsi" w:eastAsia="Arial" w:hAnsiTheme="minorHAnsi" w:cs="Arial"/>
          <w:b/>
          <w:bCs/>
          <w:lang w:val="es-CL" w:eastAsia="en-US"/>
        </w:rPr>
        <w:t>etc.).</w:t>
      </w:r>
    </w:p>
    <w:p w:rsidR="00A13C88" w:rsidRPr="000218AF" w:rsidRDefault="00A13C88" w:rsidP="00D353DB">
      <w:pPr>
        <w:pStyle w:val="Prrafodelista"/>
        <w:widowControl w:val="0"/>
        <w:numPr>
          <w:ilvl w:val="2"/>
          <w:numId w:val="16"/>
        </w:numPr>
        <w:tabs>
          <w:tab w:val="left" w:pos="1518"/>
        </w:tabs>
        <w:spacing w:beforeLines="80" w:before="192" w:afterLines="80" w:after="192" w:line="240" w:lineRule="auto"/>
        <w:ind w:left="1560"/>
        <w:jc w:val="both"/>
        <w:rPr>
          <w:rFonts w:asciiTheme="minorHAnsi" w:eastAsia="Arial" w:hAnsiTheme="minorHAnsi" w:cs="Arial"/>
          <w:sz w:val="24"/>
          <w:szCs w:val="24"/>
        </w:rPr>
      </w:pPr>
      <w:r w:rsidRPr="000218AF">
        <w:rPr>
          <w:rFonts w:asciiTheme="minorHAnsi" w:hAnsiTheme="minorHAnsi" w:cs="Arial"/>
          <w:b/>
          <w:sz w:val="24"/>
          <w:szCs w:val="24"/>
        </w:rPr>
        <w:t>Resultados de</w:t>
      </w:r>
      <w:r w:rsidRPr="000218AF">
        <w:rPr>
          <w:rFonts w:asciiTheme="minorHAnsi" w:hAnsiTheme="minorHAnsi" w:cs="Arial"/>
          <w:b/>
          <w:spacing w:val="-6"/>
          <w:sz w:val="24"/>
          <w:szCs w:val="24"/>
        </w:rPr>
        <w:t xml:space="preserve"> </w:t>
      </w:r>
      <w:r w:rsidRPr="000218AF">
        <w:rPr>
          <w:rFonts w:asciiTheme="minorHAnsi" w:hAnsiTheme="minorHAnsi" w:cs="Arial"/>
          <w:b/>
          <w:sz w:val="24"/>
          <w:szCs w:val="24"/>
        </w:rPr>
        <w:t>Seguridad</w:t>
      </w:r>
    </w:p>
    <w:p w:rsidR="00A13C88" w:rsidRPr="000218AF" w:rsidRDefault="00A13C88" w:rsidP="008B4377">
      <w:pPr>
        <w:widowControl w:val="0"/>
        <w:spacing w:beforeLines="80" w:before="192" w:afterLines="80" w:after="192"/>
        <w:ind w:left="810" w:right="119"/>
        <w:jc w:val="both"/>
        <w:rPr>
          <w:rFonts w:asciiTheme="minorHAnsi" w:eastAsia="Arial" w:hAnsiTheme="minorHAnsi" w:cs="Arial"/>
          <w:lang w:val="es-CL" w:eastAsia="en-US"/>
        </w:rPr>
      </w:pPr>
      <w:r w:rsidRPr="000218AF">
        <w:rPr>
          <w:rFonts w:asciiTheme="minorHAnsi" w:eastAsia="Arial" w:hAnsiTheme="minorHAnsi" w:cs="Arial"/>
          <w:lang w:val="es-CL" w:eastAsia="en-US"/>
        </w:rPr>
        <w:t>Los Proponentes deberán presentar un resumen de sus indicadores de resultados sobre lesiones de su personal, para lo cual deberán presentar un Certificado del Organismo Administrador del Seguro de Accidentes de Trabajo y Enfermedades Profesionales (Mutual), a la cual se encuentra afiliada la empresa, en el que conste la información por separado, para los siguientes</w:t>
      </w:r>
      <w:r w:rsidRPr="000218AF">
        <w:rPr>
          <w:rFonts w:asciiTheme="minorHAnsi" w:eastAsia="Arial" w:hAnsiTheme="minorHAnsi" w:cs="Arial"/>
          <w:spacing w:val="-14"/>
          <w:lang w:val="es-CL" w:eastAsia="en-US"/>
        </w:rPr>
        <w:t xml:space="preserve"> </w:t>
      </w:r>
      <w:r w:rsidRPr="000218AF">
        <w:rPr>
          <w:rFonts w:asciiTheme="minorHAnsi" w:eastAsia="Arial" w:hAnsiTheme="minorHAnsi" w:cs="Arial"/>
          <w:lang w:val="es-CL" w:eastAsia="en-US"/>
        </w:rPr>
        <w:t>periodos:</w:t>
      </w:r>
    </w:p>
    <w:p w:rsidR="000E6C02" w:rsidRPr="000E6C02" w:rsidRDefault="000E6C02" w:rsidP="008B4377">
      <w:pPr>
        <w:widowControl w:val="0"/>
        <w:spacing w:beforeLines="80" w:before="192" w:afterLines="80" w:after="192"/>
        <w:ind w:left="810" w:right="128"/>
        <w:jc w:val="center"/>
        <w:rPr>
          <w:rFonts w:asciiTheme="minorHAnsi" w:hAnsiTheme="minorHAnsi" w:cs="Arial"/>
          <w:b/>
        </w:rPr>
      </w:pPr>
      <w:r w:rsidRPr="000E6C02">
        <w:rPr>
          <w:rFonts w:asciiTheme="minorHAnsi" w:hAnsiTheme="minorHAnsi" w:cs="Arial"/>
          <w:b/>
        </w:rPr>
        <w:lastRenderedPageBreak/>
        <w:t>ABRIL 2015 - MARZO 2016</w:t>
      </w:r>
    </w:p>
    <w:p w:rsidR="000E6C02" w:rsidRDefault="000E6C02" w:rsidP="008B4377">
      <w:pPr>
        <w:widowControl w:val="0"/>
        <w:spacing w:beforeLines="80" w:before="192" w:afterLines="80" w:after="192"/>
        <w:ind w:left="810" w:right="128"/>
        <w:jc w:val="center"/>
        <w:rPr>
          <w:rFonts w:asciiTheme="minorHAnsi" w:hAnsiTheme="minorHAnsi" w:cs="Arial"/>
          <w:b/>
        </w:rPr>
      </w:pPr>
      <w:r w:rsidRPr="000E6C02">
        <w:rPr>
          <w:rFonts w:asciiTheme="minorHAnsi" w:hAnsiTheme="minorHAnsi" w:cs="Arial"/>
          <w:b/>
        </w:rPr>
        <w:t>ABRIL 2016 - MARZO 2017</w:t>
      </w:r>
    </w:p>
    <w:p w:rsidR="00A13C88" w:rsidRPr="000218AF" w:rsidRDefault="00A13C88" w:rsidP="008B4377">
      <w:pPr>
        <w:widowControl w:val="0"/>
        <w:spacing w:beforeLines="80" w:before="192" w:afterLines="80" w:after="192"/>
        <w:ind w:left="810" w:right="128"/>
        <w:rPr>
          <w:rFonts w:asciiTheme="minorHAnsi" w:eastAsia="Arial" w:hAnsiTheme="minorHAnsi" w:cs="Arial"/>
          <w:lang w:val="es-CL" w:eastAsia="en-US"/>
        </w:rPr>
      </w:pPr>
      <w:r w:rsidRPr="000218AF">
        <w:rPr>
          <w:rFonts w:asciiTheme="minorHAnsi" w:eastAsia="Arial" w:hAnsiTheme="minorHAnsi" w:cs="Arial"/>
          <w:lang w:val="es-CL" w:eastAsia="en-US"/>
        </w:rPr>
        <w:t>Para los períodos indicados se debe incluir la siguiente</w:t>
      </w:r>
      <w:r w:rsidRPr="000218AF">
        <w:rPr>
          <w:rFonts w:asciiTheme="minorHAnsi" w:eastAsia="Arial" w:hAnsiTheme="minorHAnsi" w:cs="Arial"/>
          <w:spacing w:val="-15"/>
          <w:lang w:val="es-CL" w:eastAsia="en-US"/>
        </w:rPr>
        <w:t xml:space="preserve"> </w:t>
      </w:r>
      <w:r w:rsidRPr="000218AF">
        <w:rPr>
          <w:rFonts w:asciiTheme="minorHAnsi" w:eastAsia="Arial" w:hAnsiTheme="minorHAnsi" w:cs="Arial"/>
          <w:lang w:val="es-CL" w:eastAsia="en-US"/>
        </w:rPr>
        <w:t>información:</w:t>
      </w:r>
    </w:p>
    <w:p w:rsidR="00A13C88" w:rsidRPr="000218AF" w:rsidRDefault="00A13C88" w:rsidP="00D353DB">
      <w:pPr>
        <w:pStyle w:val="Prrafodelista"/>
        <w:widowControl w:val="0"/>
        <w:numPr>
          <w:ilvl w:val="3"/>
          <w:numId w:val="13"/>
        </w:numPr>
        <w:spacing w:beforeLines="80" w:before="192" w:afterLines="80" w:after="192" w:line="240" w:lineRule="auto"/>
        <w:ind w:left="1560"/>
        <w:jc w:val="both"/>
        <w:rPr>
          <w:rFonts w:asciiTheme="minorHAnsi" w:hAnsiTheme="minorHAnsi" w:cs="Arial"/>
          <w:sz w:val="24"/>
          <w:szCs w:val="24"/>
        </w:rPr>
      </w:pPr>
      <w:r w:rsidRPr="000218AF">
        <w:rPr>
          <w:rFonts w:asciiTheme="minorHAnsi" w:hAnsiTheme="minorHAnsi" w:cs="Arial"/>
          <w:sz w:val="24"/>
          <w:szCs w:val="24"/>
        </w:rPr>
        <w:t>Tasa de frecuencia de los dos períodos anuales</w:t>
      </w:r>
    </w:p>
    <w:p w:rsidR="00A13C88" w:rsidRPr="000218AF" w:rsidRDefault="00A13C88" w:rsidP="00D353DB">
      <w:pPr>
        <w:pStyle w:val="Prrafodelista"/>
        <w:widowControl w:val="0"/>
        <w:numPr>
          <w:ilvl w:val="3"/>
          <w:numId w:val="13"/>
        </w:numPr>
        <w:spacing w:beforeLines="80" w:before="192" w:afterLines="80" w:after="192" w:line="240" w:lineRule="auto"/>
        <w:ind w:left="1560"/>
        <w:jc w:val="both"/>
        <w:rPr>
          <w:rFonts w:asciiTheme="minorHAnsi" w:hAnsiTheme="minorHAnsi" w:cs="Arial"/>
          <w:sz w:val="24"/>
          <w:szCs w:val="24"/>
        </w:rPr>
      </w:pPr>
      <w:r w:rsidRPr="000218AF">
        <w:rPr>
          <w:rFonts w:asciiTheme="minorHAnsi" w:hAnsiTheme="minorHAnsi" w:cs="Arial"/>
          <w:sz w:val="24"/>
          <w:szCs w:val="24"/>
        </w:rPr>
        <w:t>Tasa de gravedad de los dos períodos anuales</w:t>
      </w:r>
    </w:p>
    <w:p w:rsidR="00A13C88" w:rsidRPr="000218AF" w:rsidRDefault="00A13C88" w:rsidP="00D353DB">
      <w:pPr>
        <w:pStyle w:val="Prrafodelista"/>
        <w:widowControl w:val="0"/>
        <w:numPr>
          <w:ilvl w:val="3"/>
          <w:numId w:val="13"/>
        </w:numPr>
        <w:spacing w:beforeLines="80" w:before="192" w:afterLines="80" w:after="192" w:line="240" w:lineRule="auto"/>
        <w:ind w:left="1560"/>
        <w:jc w:val="both"/>
        <w:rPr>
          <w:rFonts w:asciiTheme="minorHAnsi" w:hAnsiTheme="minorHAnsi" w:cs="Arial"/>
          <w:sz w:val="24"/>
          <w:szCs w:val="24"/>
        </w:rPr>
      </w:pPr>
      <w:r w:rsidRPr="000218AF">
        <w:rPr>
          <w:rFonts w:asciiTheme="minorHAnsi" w:hAnsiTheme="minorHAnsi" w:cs="Arial"/>
          <w:sz w:val="24"/>
          <w:szCs w:val="24"/>
        </w:rPr>
        <w:t>Número de accidentes fatales de los dos períodos anuales</w:t>
      </w:r>
    </w:p>
    <w:p w:rsidR="00A13C88" w:rsidRPr="000218AF" w:rsidRDefault="00A13C88" w:rsidP="00D353DB">
      <w:pPr>
        <w:pStyle w:val="Prrafodelista"/>
        <w:widowControl w:val="0"/>
        <w:numPr>
          <w:ilvl w:val="3"/>
          <w:numId w:val="13"/>
        </w:numPr>
        <w:spacing w:beforeLines="80" w:before="192" w:afterLines="80" w:after="192" w:line="240" w:lineRule="auto"/>
        <w:ind w:left="1560"/>
        <w:jc w:val="both"/>
        <w:rPr>
          <w:rFonts w:asciiTheme="minorHAnsi" w:eastAsia="Arial" w:hAnsiTheme="minorHAnsi" w:cs="Arial"/>
          <w:sz w:val="24"/>
          <w:szCs w:val="24"/>
        </w:rPr>
      </w:pPr>
      <w:r w:rsidRPr="000218AF">
        <w:rPr>
          <w:rFonts w:asciiTheme="minorHAnsi" w:hAnsiTheme="minorHAnsi" w:cs="Arial"/>
          <w:sz w:val="24"/>
          <w:szCs w:val="24"/>
        </w:rPr>
        <w:t>Certificado vigente de los sistemas de gestión de seguridad y salud en el trabajo, calidad y medio ambiente, entregados por el organismo certificador.</w:t>
      </w:r>
    </w:p>
    <w:p w:rsidR="00A13C88" w:rsidRPr="000218AF" w:rsidRDefault="00A13C88" w:rsidP="008B4377">
      <w:pPr>
        <w:pStyle w:val="Prrafodelista"/>
        <w:widowControl w:val="0"/>
        <w:spacing w:beforeLines="80" w:before="192" w:afterLines="80" w:after="192" w:line="240" w:lineRule="auto"/>
        <w:ind w:left="1560"/>
        <w:jc w:val="both"/>
        <w:rPr>
          <w:rFonts w:asciiTheme="minorHAnsi" w:eastAsia="Arial" w:hAnsiTheme="minorHAnsi" w:cs="Arial"/>
          <w:sz w:val="24"/>
          <w:szCs w:val="24"/>
        </w:rPr>
      </w:pPr>
    </w:p>
    <w:p w:rsidR="00A13C88" w:rsidRPr="000218AF" w:rsidRDefault="00A13C88" w:rsidP="00D353DB">
      <w:pPr>
        <w:pStyle w:val="Prrafodelista"/>
        <w:widowControl w:val="0"/>
        <w:numPr>
          <w:ilvl w:val="2"/>
          <w:numId w:val="16"/>
        </w:numPr>
        <w:tabs>
          <w:tab w:val="left" w:pos="1180"/>
        </w:tabs>
        <w:spacing w:beforeLines="80" w:before="192" w:afterLines="80" w:after="192" w:line="240" w:lineRule="auto"/>
        <w:ind w:left="1560"/>
        <w:jc w:val="both"/>
        <w:outlineLvl w:val="1"/>
        <w:rPr>
          <w:rFonts w:asciiTheme="minorHAnsi" w:eastAsia="Arial" w:hAnsiTheme="minorHAnsi" w:cs="Arial"/>
          <w:b/>
          <w:sz w:val="24"/>
          <w:szCs w:val="24"/>
        </w:rPr>
      </w:pPr>
      <w:r w:rsidRPr="000218AF">
        <w:rPr>
          <w:rFonts w:asciiTheme="minorHAnsi" w:eastAsia="Arial" w:hAnsiTheme="minorHAnsi" w:cs="Arial"/>
          <w:b/>
          <w:bCs/>
          <w:sz w:val="24"/>
          <w:szCs w:val="24"/>
        </w:rPr>
        <w:t>Certificaciones</w:t>
      </w:r>
    </w:p>
    <w:p w:rsidR="00A13C88" w:rsidRPr="000218AF" w:rsidRDefault="00A13C88" w:rsidP="008B4377">
      <w:pPr>
        <w:widowControl w:val="0"/>
        <w:spacing w:beforeLines="80" w:before="192" w:afterLines="80" w:after="192"/>
        <w:ind w:left="810"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Además, deberán incluir (si</w:t>
      </w:r>
      <w:r w:rsidRPr="000218AF">
        <w:rPr>
          <w:rFonts w:asciiTheme="minorHAnsi" w:eastAsia="Arial" w:hAnsiTheme="minorHAnsi" w:cs="Arial"/>
          <w:spacing w:val="-7"/>
          <w:lang w:val="es-CL" w:eastAsia="en-US"/>
        </w:rPr>
        <w:t xml:space="preserve"> </w:t>
      </w:r>
      <w:r w:rsidRPr="000218AF">
        <w:rPr>
          <w:rFonts w:asciiTheme="minorHAnsi" w:eastAsia="Arial" w:hAnsiTheme="minorHAnsi" w:cs="Arial"/>
          <w:lang w:val="es-CL" w:eastAsia="en-US"/>
        </w:rPr>
        <w:t>posee): Certificación vigente de los sistemas de gestión de Seguridad, Calidad o Medio Ambiente bajo Normas OHSAS 18001, ISO 9001 e ISO 14001 respectivamente. (Entregado por Organismo</w:t>
      </w:r>
      <w:r w:rsidRPr="000218AF">
        <w:rPr>
          <w:rFonts w:asciiTheme="minorHAnsi" w:eastAsia="Arial" w:hAnsiTheme="minorHAnsi" w:cs="Arial"/>
          <w:spacing w:val="-15"/>
          <w:lang w:val="es-CL" w:eastAsia="en-US"/>
        </w:rPr>
        <w:t xml:space="preserve"> </w:t>
      </w:r>
      <w:r w:rsidRPr="000218AF">
        <w:rPr>
          <w:rFonts w:asciiTheme="minorHAnsi" w:eastAsia="Arial" w:hAnsiTheme="minorHAnsi" w:cs="Arial"/>
          <w:lang w:val="es-CL" w:eastAsia="en-US"/>
        </w:rPr>
        <w:t>certificador).</w:t>
      </w:r>
    </w:p>
    <w:p w:rsidR="00A13C88" w:rsidRPr="000218AF" w:rsidRDefault="00A13C88" w:rsidP="00D353DB">
      <w:pPr>
        <w:pStyle w:val="Prrafodelista"/>
        <w:widowControl w:val="0"/>
        <w:numPr>
          <w:ilvl w:val="2"/>
          <w:numId w:val="16"/>
        </w:numPr>
        <w:spacing w:beforeLines="80" w:before="192" w:afterLines="80" w:after="192" w:line="240" w:lineRule="auto"/>
        <w:ind w:left="1560" w:right="128"/>
        <w:jc w:val="both"/>
        <w:rPr>
          <w:rFonts w:asciiTheme="minorHAnsi" w:eastAsia="Arial" w:hAnsiTheme="minorHAnsi" w:cs="Arial"/>
          <w:b/>
          <w:sz w:val="24"/>
          <w:szCs w:val="24"/>
        </w:rPr>
      </w:pPr>
      <w:r w:rsidRPr="000218AF">
        <w:rPr>
          <w:rFonts w:asciiTheme="minorHAnsi" w:eastAsia="Arial" w:hAnsiTheme="minorHAnsi" w:cs="Arial"/>
          <w:b/>
          <w:sz w:val="24"/>
          <w:szCs w:val="24"/>
        </w:rPr>
        <w:t>Evaluación de Desempeño en Codelco</w:t>
      </w:r>
    </w:p>
    <w:p w:rsidR="00A13C88" w:rsidRPr="000218AF" w:rsidRDefault="00A13C88" w:rsidP="008B4377">
      <w:pPr>
        <w:pStyle w:val="Prrafodelista"/>
        <w:widowControl w:val="0"/>
        <w:spacing w:beforeLines="80" w:before="192" w:afterLines="80" w:after="192" w:line="240" w:lineRule="auto"/>
        <w:ind w:left="851" w:right="128"/>
        <w:jc w:val="both"/>
        <w:rPr>
          <w:rFonts w:asciiTheme="minorHAnsi" w:eastAsia="Arial" w:hAnsiTheme="minorHAnsi" w:cs="Arial"/>
          <w:sz w:val="24"/>
          <w:szCs w:val="24"/>
        </w:rPr>
      </w:pPr>
    </w:p>
    <w:p w:rsidR="00A13C88" w:rsidRPr="000218AF" w:rsidRDefault="00A13C88" w:rsidP="008B4377">
      <w:pPr>
        <w:pStyle w:val="Prrafodelista"/>
        <w:widowControl w:val="0"/>
        <w:spacing w:beforeLines="80" w:before="192" w:afterLines="80" w:after="192" w:line="240" w:lineRule="auto"/>
        <w:ind w:left="851" w:right="128"/>
        <w:jc w:val="both"/>
        <w:rPr>
          <w:rFonts w:asciiTheme="minorHAnsi" w:eastAsia="Arial" w:hAnsiTheme="minorHAnsi" w:cs="Arial"/>
          <w:sz w:val="24"/>
          <w:szCs w:val="24"/>
        </w:rPr>
      </w:pPr>
      <w:r w:rsidRPr="000218AF">
        <w:rPr>
          <w:rFonts w:asciiTheme="minorHAnsi" w:eastAsia="Arial" w:hAnsiTheme="minorHAnsi" w:cs="Arial"/>
          <w:sz w:val="24"/>
          <w:szCs w:val="24"/>
        </w:rPr>
        <w:t>Se evaluará el desempeño en Codelco de la empresa postulante según la información que presente el Registro Integral de Contratistas (REGIC) a la fecha de evaluación. Calificarán aquellos proponentes que muestren una calificación igual o superior a 70 puntos en su evaluación final, o, en caso contrario, en su evaluación parcial. Si el informe no muestra calificaciones para un proveedor evaluado, entonces calificará como Cumple.</w:t>
      </w:r>
    </w:p>
    <w:p w:rsidR="00A13C88" w:rsidRPr="000218AF" w:rsidRDefault="00A13C88" w:rsidP="008B4377">
      <w:pPr>
        <w:pStyle w:val="Prrafodelista"/>
        <w:widowControl w:val="0"/>
        <w:spacing w:beforeLines="80" w:before="192" w:afterLines="80" w:after="192" w:line="240" w:lineRule="auto"/>
        <w:ind w:left="851" w:right="128"/>
        <w:jc w:val="both"/>
        <w:rPr>
          <w:rFonts w:asciiTheme="minorHAnsi" w:eastAsia="Arial" w:hAnsiTheme="minorHAnsi" w:cs="Arial"/>
          <w:sz w:val="24"/>
          <w:szCs w:val="24"/>
        </w:rPr>
      </w:pPr>
    </w:p>
    <w:p w:rsidR="00A13C88" w:rsidRPr="000218AF" w:rsidRDefault="00A13C88" w:rsidP="008B4377">
      <w:pPr>
        <w:pStyle w:val="Prrafodelista"/>
        <w:widowControl w:val="0"/>
        <w:spacing w:beforeLines="80" w:before="192" w:afterLines="80" w:after="192" w:line="240" w:lineRule="auto"/>
        <w:ind w:left="851" w:right="128"/>
        <w:jc w:val="both"/>
        <w:rPr>
          <w:rFonts w:asciiTheme="minorHAnsi" w:eastAsia="Arial" w:hAnsiTheme="minorHAnsi" w:cs="Arial"/>
          <w:sz w:val="24"/>
          <w:szCs w:val="24"/>
          <w:u w:val="single"/>
        </w:rPr>
      </w:pPr>
      <w:r w:rsidRPr="000218AF">
        <w:rPr>
          <w:rFonts w:asciiTheme="minorHAnsi" w:eastAsia="Arial" w:hAnsiTheme="minorHAnsi" w:cs="Arial"/>
          <w:sz w:val="24"/>
          <w:szCs w:val="24"/>
          <w:u w:val="single"/>
        </w:rPr>
        <w:t xml:space="preserve">Las empresas con </w:t>
      </w:r>
      <w:r w:rsidRPr="000218AF">
        <w:rPr>
          <w:rFonts w:asciiTheme="minorHAnsi" w:eastAsia="Arial" w:hAnsiTheme="minorHAnsi" w:cs="Arial"/>
          <w:b/>
          <w:sz w:val="24"/>
          <w:szCs w:val="24"/>
          <w:u w:val="single"/>
        </w:rPr>
        <w:t>calificación inferior a 70 puntos</w:t>
      </w:r>
      <w:r w:rsidRPr="000218AF">
        <w:rPr>
          <w:rFonts w:asciiTheme="minorHAnsi" w:eastAsia="Arial" w:hAnsiTheme="minorHAnsi" w:cs="Arial"/>
          <w:sz w:val="24"/>
          <w:szCs w:val="24"/>
          <w:u w:val="single"/>
        </w:rPr>
        <w:t xml:space="preserve"> en Evaluación de Desempeño de CODELCO, </w:t>
      </w:r>
      <w:r w:rsidRPr="000218AF">
        <w:rPr>
          <w:rFonts w:asciiTheme="minorHAnsi" w:eastAsia="Arial" w:hAnsiTheme="minorHAnsi" w:cs="Arial"/>
          <w:b/>
          <w:sz w:val="24"/>
          <w:szCs w:val="24"/>
          <w:u w:val="single"/>
        </w:rPr>
        <w:t>NO podrán participar</w:t>
      </w:r>
      <w:r w:rsidRPr="000218AF">
        <w:rPr>
          <w:rFonts w:asciiTheme="minorHAnsi" w:eastAsia="Arial" w:hAnsiTheme="minorHAnsi" w:cs="Arial"/>
          <w:sz w:val="24"/>
          <w:szCs w:val="24"/>
          <w:u w:val="single"/>
        </w:rPr>
        <w:t xml:space="preserve"> en el presente proceso de licitación.</w:t>
      </w:r>
    </w:p>
    <w:p w:rsidR="00A13C88" w:rsidRPr="000218AF" w:rsidRDefault="00A13C88" w:rsidP="00D353DB">
      <w:pPr>
        <w:widowControl w:val="0"/>
        <w:numPr>
          <w:ilvl w:val="0"/>
          <w:numId w:val="20"/>
        </w:numPr>
        <w:spacing w:beforeLines="80" w:before="192" w:afterLines="80" w:after="192"/>
        <w:ind w:left="567" w:hanging="425"/>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EVALUACIÓN</w:t>
      </w:r>
    </w:p>
    <w:p w:rsidR="00A13C88" w:rsidRPr="000218AF" w:rsidRDefault="00A13C88" w:rsidP="008B4377">
      <w:pPr>
        <w:widowControl w:val="0"/>
        <w:spacing w:beforeLines="80" w:before="192" w:afterLines="80" w:after="192"/>
        <w:ind w:left="102" w:right="128"/>
        <w:rPr>
          <w:rFonts w:asciiTheme="minorHAnsi" w:eastAsia="Arial" w:hAnsiTheme="minorHAnsi" w:cs="Arial"/>
          <w:lang w:val="es-CL" w:eastAsia="en-US"/>
        </w:rPr>
      </w:pPr>
      <w:r w:rsidRPr="000218AF">
        <w:rPr>
          <w:rFonts w:asciiTheme="minorHAnsi" w:eastAsia="Arial" w:hAnsiTheme="minorHAnsi" w:cs="Arial"/>
          <w:lang w:val="es-CL" w:eastAsia="en-US"/>
        </w:rPr>
        <w:t>Los aspectos que evaluará y considerará Codelco para seleccionar a las empresas que participarán de la licitación son los</w:t>
      </w:r>
      <w:r w:rsidRPr="000218AF">
        <w:rPr>
          <w:rFonts w:asciiTheme="minorHAnsi" w:eastAsia="Arial" w:hAnsiTheme="minorHAnsi" w:cs="Arial"/>
          <w:spacing w:val="-15"/>
          <w:lang w:val="es-CL" w:eastAsia="en-US"/>
        </w:rPr>
        <w:t xml:space="preserve"> </w:t>
      </w:r>
      <w:r w:rsidRPr="000218AF">
        <w:rPr>
          <w:rFonts w:asciiTheme="minorHAnsi" w:eastAsia="Arial" w:hAnsiTheme="minorHAnsi" w:cs="Arial"/>
          <w:lang w:val="es-CL" w:eastAsia="en-US"/>
        </w:rPr>
        <w:t>siguientes:</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Índice de</w:t>
      </w:r>
      <w:r w:rsidRPr="000218AF">
        <w:rPr>
          <w:rFonts w:asciiTheme="minorHAnsi" w:eastAsia="Calibri" w:hAnsiTheme="minorHAnsi" w:cs="Arial"/>
          <w:spacing w:val="-4"/>
          <w:lang w:val="es-CL" w:eastAsia="en-US"/>
        </w:rPr>
        <w:t xml:space="preserve"> </w:t>
      </w:r>
      <w:r w:rsidRPr="000218AF">
        <w:rPr>
          <w:rFonts w:asciiTheme="minorHAnsi" w:eastAsia="Calibri" w:hAnsiTheme="minorHAnsi" w:cs="Arial"/>
          <w:lang w:val="es-CL" w:eastAsia="en-US"/>
        </w:rPr>
        <w:t>Liquidez</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Índice de</w:t>
      </w:r>
      <w:r w:rsidRPr="000218AF">
        <w:rPr>
          <w:rFonts w:asciiTheme="minorHAnsi" w:eastAsia="Calibri" w:hAnsiTheme="minorHAnsi" w:cs="Arial"/>
          <w:spacing w:val="-7"/>
          <w:lang w:val="es-CL" w:eastAsia="en-US"/>
        </w:rPr>
        <w:t xml:space="preserve"> </w:t>
      </w:r>
      <w:r w:rsidRPr="000218AF">
        <w:rPr>
          <w:rFonts w:asciiTheme="minorHAnsi" w:eastAsia="Calibri" w:hAnsiTheme="minorHAnsi" w:cs="Arial"/>
          <w:lang w:val="es-CL" w:eastAsia="en-US"/>
        </w:rPr>
        <w:t>Endeudamiento</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Capital de</w:t>
      </w:r>
      <w:r w:rsidRPr="000218AF">
        <w:rPr>
          <w:rFonts w:asciiTheme="minorHAnsi" w:eastAsia="Calibri" w:hAnsiTheme="minorHAnsi" w:cs="Arial"/>
          <w:spacing w:val="-5"/>
          <w:lang w:val="es-CL" w:eastAsia="en-US"/>
        </w:rPr>
        <w:t xml:space="preserve"> </w:t>
      </w:r>
      <w:r w:rsidRPr="000218AF">
        <w:rPr>
          <w:rFonts w:asciiTheme="minorHAnsi" w:eastAsia="Calibri" w:hAnsiTheme="minorHAnsi" w:cs="Arial"/>
          <w:lang w:val="es-CL" w:eastAsia="en-US"/>
        </w:rPr>
        <w:t>Trabajo</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Patrimonio</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lastRenderedPageBreak/>
        <w:t>Situación</w:t>
      </w:r>
      <w:r w:rsidRPr="000218AF">
        <w:rPr>
          <w:rFonts w:asciiTheme="minorHAnsi" w:eastAsia="Calibri" w:hAnsiTheme="minorHAnsi" w:cs="Arial"/>
          <w:spacing w:val="-6"/>
          <w:lang w:val="es-CL" w:eastAsia="en-US"/>
        </w:rPr>
        <w:t xml:space="preserve"> </w:t>
      </w:r>
      <w:r w:rsidRPr="000218AF">
        <w:rPr>
          <w:rFonts w:asciiTheme="minorHAnsi" w:eastAsia="Calibri" w:hAnsiTheme="minorHAnsi" w:cs="Arial"/>
          <w:lang w:val="es-CL" w:eastAsia="en-US"/>
        </w:rPr>
        <w:t>Comercial</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Situación</w:t>
      </w:r>
      <w:r w:rsidRPr="000218AF">
        <w:rPr>
          <w:rFonts w:asciiTheme="minorHAnsi" w:eastAsia="Calibri" w:hAnsiTheme="minorHAnsi" w:cs="Arial"/>
          <w:spacing w:val="-3"/>
          <w:lang w:val="es-CL" w:eastAsia="en-US"/>
        </w:rPr>
        <w:t xml:space="preserve"> </w:t>
      </w:r>
      <w:r w:rsidRPr="000218AF">
        <w:rPr>
          <w:rFonts w:asciiTheme="minorHAnsi" w:eastAsia="Calibri" w:hAnsiTheme="minorHAnsi" w:cs="Arial"/>
          <w:lang w:val="es-CL" w:eastAsia="en-US"/>
        </w:rPr>
        <w:t>Laboral</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Experiencia en servicios</w:t>
      </w:r>
      <w:r w:rsidRPr="000218AF">
        <w:rPr>
          <w:rFonts w:asciiTheme="minorHAnsi" w:eastAsia="Calibri" w:hAnsiTheme="minorHAnsi" w:cs="Arial"/>
          <w:spacing w:val="-11"/>
          <w:lang w:val="es-CL" w:eastAsia="en-US"/>
        </w:rPr>
        <w:t xml:space="preserve"> </w:t>
      </w:r>
      <w:r w:rsidRPr="000218AF">
        <w:rPr>
          <w:rFonts w:asciiTheme="minorHAnsi" w:eastAsia="Calibri" w:hAnsiTheme="minorHAnsi" w:cs="Arial"/>
          <w:lang w:val="es-CL" w:eastAsia="en-US"/>
        </w:rPr>
        <w:t>similares</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Indicadores de</w:t>
      </w:r>
      <w:r w:rsidRPr="000218AF">
        <w:rPr>
          <w:rFonts w:asciiTheme="minorHAnsi" w:eastAsia="Calibri" w:hAnsiTheme="minorHAnsi" w:cs="Arial"/>
          <w:spacing w:val="-7"/>
          <w:lang w:val="es-CL" w:eastAsia="en-US"/>
        </w:rPr>
        <w:t xml:space="preserve"> </w:t>
      </w:r>
      <w:r w:rsidRPr="000218AF">
        <w:rPr>
          <w:rFonts w:asciiTheme="minorHAnsi" w:eastAsia="Calibri" w:hAnsiTheme="minorHAnsi" w:cs="Arial"/>
          <w:lang w:val="es-CL" w:eastAsia="en-US"/>
        </w:rPr>
        <w:t>Seguridad</w:t>
      </w:r>
    </w:p>
    <w:p w:rsidR="00A13C88" w:rsidRPr="000218AF" w:rsidRDefault="00A13C88" w:rsidP="00D353DB">
      <w:pPr>
        <w:widowControl w:val="0"/>
        <w:numPr>
          <w:ilvl w:val="3"/>
          <w:numId w:val="14"/>
        </w:numPr>
        <w:tabs>
          <w:tab w:val="left" w:pos="462"/>
        </w:tabs>
        <w:spacing w:beforeLines="80" w:before="192" w:afterLines="80" w:after="192"/>
        <w:ind w:hanging="709"/>
        <w:rPr>
          <w:rFonts w:asciiTheme="minorHAnsi" w:eastAsia="Arial" w:hAnsiTheme="minorHAnsi" w:cs="Arial"/>
          <w:lang w:val="es-CL" w:eastAsia="en-US"/>
        </w:rPr>
      </w:pPr>
      <w:r w:rsidRPr="000218AF">
        <w:rPr>
          <w:rFonts w:asciiTheme="minorHAnsi" w:eastAsia="Calibri" w:hAnsiTheme="minorHAnsi" w:cs="Arial"/>
          <w:lang w:val="es-CL" w:eastAsia="en-US"/>
        </w:rPr>
        <w:t>Evaluación de Desempeño en Codelco</w:t>
      </w:r>
    </w:p>
    <w:p w:rsidR="00A13C88" w:rsidRPr="000218AF" w:rsidRDefault="00A13C88" w:rsidP="008B4377">
      <w:pPr>
        <w:widowControl w:val="0"/>
        <w:spacing w:beforeLines="80" w:before="192" w:afterLines="80" w:after="192"/>
        <w:ind w:left="102"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La precalificación de los proponentes es prerrogativa de la Corporación, la cual podrá aceptar o rechazar cualquier postulación, de acuerdo a su método de</w:t>
      </w:r>
      <w:r w:rsidRPr="000218AF">
        <w:rPr>
          <w:rFonts w:asciiTheme="minorHAnsi" w:eastAsia="Arial" w:hAnsiTheme="minorHAnsi" w:cs="Arial"/>
          <w:spacing w:val="-15"/>
          <w:lang w:val="es-CL" w:eastAsia="en-US"/>
        </w:rPr>
        <w:t xml:space="preserve"> </w:t>
      </w:r>
      <w:r w:rsidRPr="000218AF">
        <w:rPr>
          <w:rFonts w:asciiTheme="minorHAnsi" w:eastAsia="Arial" w:hAnsiTheme="minorHAnsi" w:cs="Arial"/>
          <w:lang w:val="es-CL" w:eastAsia="en-US"/>
        </w:rPr>
        <w:t>evaluación.</w:t>
      </w:r>
    </w:p>
    <w:p w:rsidR="00A13C88" w:rsidRPr="000218AF" w:rsidRDefault="00A13C88" w:rsidP="00D353DB">
      <w:pPr>
        <w:widowControl w:val="0"/>
        <w:numPr>
          <w:ilvl w:val="0"/>
          <w:numId w:val="20"/>
        </w:numPr>
        <w:spacing w:beforeLines="80" w:before="192" w:afterLines="80" w:after="192"/>
        <w:ind w:left="426" w:hanging="324"/>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ELIMINACIÓN DEL PROCESO DE</w:t>
      </w:r>
      <w:r w:rsidRPr="000218AF">
        <w:rPr>
          <w:rFonts w:asciiTheme="minorHAnsi" w:eastAsia="Arial" w:hAnsiTheme="minorHAnsi" w:cs="Arial"/>
          <w:b/>
          <w:bCs/>
          <w:spacing w:val="-14"/>
          <w:lang w:val="es-CL" w:eastAsia="en-US"/>
        </w:rPr>
        <w:t xml:space="preserve"> </w:t>
      </w:r>
      <w:r w:rsidRPr="000218AF">
        <w:rPr>
          <w:rFonts w:asciiTheme="minorHAnsi" w:eastAsia="Arial" w:hAnsiTheme="minorHAnsi" w:cs="Arial"/>
          <w:b/>
          <w:bCs/>
          <w:lang w:val="es-CL" w:eastAsia="en-US"/>
        </w:rPr>
        <w:t>LICITACIÓN</w:t>
      </w:r>
    </w:p>
    <w:p w:rsidR="00A13C88" w:rsidRPr="000218AF" w:rsidRDefault="00A13C88" w:rsidP="008B4377">
      <w:pPr>
        <w:widowControl w:val="0"/>
        <w:spacing w:beforeLines="80" w:before="192" w:afterLines="80" w:after="192"/>
        <w:ind w:left="102" w:right="128"/>
        <w:jc w:val="both"/>
        <w:rPr>
          <w:rFonts w:asciiTheme="minorHAnsi" w:eastAsia="Arial" w:hAnsiTheme="minorHAnsi" w:cs="Arial"/>
          <w:lang w:val="es-CL" w:eastAsia="en-US"/>
        </w:rPr>
      </w:pPr>
      <w:r w:rsidRPr="000218AF">
        <w:rPr>
          <w:rFonts w:asciiTheme="minorHAnsi" w:eastAsia="Arial" w:hAnsiTheme="minorHAnsi" w:cs="Arial"/>
          <w:lang w:val="es-CL" w:eastAsia="en-US"/>
        </w:rPr>
        <w:t>La Corporación se reserva la facultad de eliminar de la licitación a cualquier proponente que haya precalificado, si el</w:t>
      </w:r>
      <w:r w:rsidRPr="000218AF">
        <w:rPr>
          <w:rFonts w:asciiTheme="minorHAnsi" w:eastAsia="Arial" w:hAnsiTheme="minorHAnsi" w:cs="Arial"/>
          <w:spacing w:val="-10"/>
          <w:lang w:val="es-CL" w:eastAsia="en-US"/>
        </w:rPr>
        <w:t xml:space="preserve"> </w:t>
      </w:r>
      <w:r w:rsidRPr="000218AF">
        <w:rPr>
          <w:rFonts w:asciiTheme="minorHAnsi" w:eastAsia="Arial" w:hAnsiTheme="minorHAnsi" w:cs="Arial"/>
          <w:lang w:val="es-CL" w:eastAsia="en-US"/>
        </w:rPr>
        <w:t>proponente</w:t>
      </w:r>
    </w:p>
    <w:p w:rsidR="00A13C88" w:rsidRPr="000218AF" w:rsidRDefault="00A13C88" w:rsidP="00D353DB">
      <w:pPr>
        <w:widowControl w:val="0"/>
        <w:numPr>
          <w:ilvl w:val="0"/>
          <w:numId w:val="8"/>
        </w:numPr>
        <w:tabs>
          <w:tab w:val="left" w:pos="462"/>
        </w:tabs>
        <w:spacing w:beforeLines="80" w:before="192" w:afterLines="80" w:after="192"/>
        <w:ind w:right="115"/>
        <w:jc w:val="both"/>
        <w:rPr>
          <w:rFonts w:asciiTheme="minorHAnsi" w:eastAsia="Arial" w:hAnsiTheme="minorHAnsi" w:cs="Arial"/>
          <w:lang w:val="es-CL" w:eastAsia="en-US"/>
        </w:rPr>
      </w:pPr>
      <w:r w:rsidRPr="000218AF">
        <w:rPr>
          <w:rFonts w:asciiTheme="minorHAnsi" w:eastAsia="Calibri" w:hAnsiTheme="minorHAnsi" w:cs="Arial"/>
          <w:lang w:val="es-CL" w:eastAsia="en-US"/>
        </w:rPr>
        <w:t>Tiene o haya tenido Contratos con CODELCO CHILE, en los cuales se presente incumplimiento de su responsabilidad, que comprometieron los plazos, calidad o la seguridad de los</w:t>
      </w:r>
      <w:r w:rsidRPr="000218AF">
        <w:rPr>
          <w:rFonts w:asciiTheme="minorHAnsi" w:eastAsia="Calibri" w:hAnsiTheme="minorHAnsi" w:cs="Arial"/>
          <w:spacing w:val="-7"/>
          <w:lang w:val="es-CL" w:eastAsia="en-US"/>
        </w:rPr>
        <w:t xml:space="preserve"> </w:t>
      </w:r>
      <w:r w:rsidRPr="000218AF">
        <w:rPr>
          <w:rFonts w:asciiTheme="minorHAnsi" w:eastAsia="Calibri" w:hAnsiTheme="minorHAnsi" w:cs="Arial"/>
          <w:lang w:val="es-CL" w:eastAsia="en-US"/>
        </w:rPr>
        <w:t>trabajos.</w:t>
      </w:r>
    </w:p>
    <w:p w:rsidR="00A13C88" w:rsidRPr="000218AF" w:rsidRDefault="00A13C88" w:rsidP="00D353DB">
      <w:pPr>
        <w:widowControl w:val="0"/>
        <w:numPr>
          <w:ilvl w:val="0"/>
          <w:numId w:val="8"/>
        </w:numPr>
        <w:tabs>
          <w:tab w:val="left" w:pos="462"/>
        </w:tabs>
        <w:spacing w:beforeLines="80" w:before="192" w:afterLines="80" w:after="192"/>
        <w:ind w:right="121"/>
        <w:jc w:val="both"/>
        <w:rPr>
          <w:rFonts w:asciiTheme="minorHAnsi" w:eastAsia="Arial" w:hAnsiTheme="minorHAnsi" w:cs="Arial"/>
          <w:lang w:val="es-CL" w:eastAsia="en-US"/>
        </w:rPr>
      </w:pPr>
      <w:r w:rsidRPr="000218AF">
        <w:rPr>
          <w:rFonts w:asciiTheme="minorHAnsi" w:eastAsia="Calibri" w:hAnsiTheme="minorHAnsi" w:cs="Arial"/>
          <w:lang w:val="es-CL" w:eastAsia="en-US"/>
        </w:rPr>
        <w:t>Presente sanciones, suspensiones o eliminaciones en algún registro de Contratistas de cualquier División de CODELCO</w:t>
      </w:r>
      <w:r w:rsidRPr="000218AF">
        <w:rPr>
          <w:rFonts w:asciiTheme="minorHAnsi" w:eastAsia="Calibri" w:hAnsiTheme="minorHAnsi" w:cs="Arial"/>
          <w:spacing w:val="-17"/>
          <w:lang w:val="es-CL" w:eastAsia="en-US"/>
        </w:rPr>
        <w:t xml:space="preserve"> </w:t>
      </w:r>
      <w:r w:rsidRPr="000218AF">
        <w:rPr>
          <w:rFonts w:asciiTheme="minorHAnsi" w:eastAsia="Calibri" w:hAnsiTheme="minorHAnsi" w:cs="Arial"/>
          <w:lang w:val="es-CL" w:eastAsia="en-US"/>
        </w:rPr>
        <w:t>CHILE.</w:t>
      </w:r>
    </w:p>
    <w:p w:rsidR="00A13C88" w:rsidRPr="000218AF" w:rsidRDefault="00A13C88" w:rsidP="00D353DB">
      <w:pPr>
        <w:widowControl w:val="0"/>
        <w:numPr>
          <w:ilvl w:val="0"/>
          <w:numId w:val="8"/>
        </w:numPr>
        <w:tabs>
          <w:tab w:val="left" w:pos="462"/>
        </w:tabs>
        <w:spacing w:beforeLines="80" w:before="192" w:afterLines="80" w:after="192"/>
        <w:ind w:right="120"/>
        <w:jc w:val="both"/>
        <w:rPr>
          <w:rFonts w:asciiTheme="minorHAnsi" w:eastAsia="Arial" w:hAnsiTheme="minorHAnsi" w:cs="Arial"/>
          <w:lang w:val="es-CL" w:eastAsia="en-US"/>
        </w:rPr>
      </w:pPr>
      <w:r w:rsidRPr="000218AF">
        <w:rPr>
          <w:rFonts w:asciiTheme="minorHAnsi" w:eastAsia="Calibri" w:hAnsiTheme="minorHAnsi" w:cs="Arial"/>
          <w:lang w:val="es-CL" w:eastAsia="en-US"/>
        </w:rPr>
        <w:t>Efectuare cualquier modificación que afecte a los antecedentes presentados originalmente en este proceso de precalificación, sin actualizar los antecedentes respectivos. Si los cambios implicasen, a juicio de la Corporación, un deterioro en las capacidades que dieron origen a la precalificación, CODELCO podrá suspender la participación de la empresa</w:t>
      </w:r>
      <w:r w:rsidRPr="000218AF">
        <w:rPr>
          <w:rFonts w:asciiTheme="minorHAnsi" w:eastAsia="Calibri" w:hAnsiTheme="minorHAnsi" w:cs="Arial"/>
          <w:spacing w:val="-13"/>
          <w:lang w:val="es-CL" w:eastAsia="en-US"/>
        </w:rPr>
        <w:t xml:space="preserve"> </w:t>
      </w:r>
      <w:r w:rsidRPr="000218AF">
        <w:rPr>
          <w:rFonts w:asciiTheme="minorHAnsi" w:eastAsia="Calibri" w:hAnsiTheme="minorHAnsi" w:cs="Arial"/>
          <w:lang w:val="es-CL" w:eastAsia="en-US"/>
        </w:rPr>
        <w:t>precalificada.</w:t>
      </w:r>
    </w:p>
    <w:p w:rsidR="00A13C88" w:rsidRPr="000218AF" w:rsidRDefault="00A13C88" w:rsidP="00D353DB">
      <w:pPr>
        <w:widowControl w:val="0"/>
        <w:numPr>
          <w:ilvl w:val="0"/>
          <w:numId w:val="8"/>
        </w:numPr>
        <w:tabs>
          <w:tab w:val="left" w:pos="462"/>
        </w:tabs>
        <w:spacing w:beforeLines="80" w:before="192" w:afterLines="80" w:after="192"/>
        <w:ind w:right="121"/>
        <w:jc w:val="both"/>
        <w:rPr>
          <w:rFonts w:asciiTheme="minorHAnsi" w:eastAsia="Arial" w:hAnsiTheme="minorHAnsi" w:cs="Arial"/>
          <w:lang w:val="es-CL" w:eastAsia="en-US"/>
        </w:rPr>
      </w:pPr>
      <w:r w:rsidRPr="000218AF">
        <w:rPr>
          <w:rFonts w:asciiTheme="minorHAnsi" w:eastAsia="Calibri" w:hAnsiTheme="minorHAnsi" w:cs="Arial"/>
          <w:lang w:val="es-CL" w:eastAsia="en-US"/>
        </w:rPr>
        <w:t>Si el proponente hubiere entregado información o documentación incompleta, adulterada o falsa para esta</w:t>
      </w:r>
      <w:r w:rsidRPr="000218AF">
        <w:rPr>
          <w:rFonts w:asciiTheme="minorHAnsi" w:eastAsia="Calibri" w:hAnsiTheme="minorHAnsi" w:cs="Arial"/>
          <w:spacing w:val="-13"/>
          <w:lang w:val="es-CL" w:eastAsia="en-US"/>
        </w:rPr>
        <w:t xml:space="preserve"> </w:t>
      </w:r>
      <w:r w:rsidRPr="000218AF">
        <w:rPr>
          <w:rFonts w:asciiTheme="minorHAnsi" w:eastAsia="Calibri" w:hAnsiTheme="minorHAnsi" w:cs="Arial"/>
          <w:lang w:val="es-CL" w:eastAsia="en-US"/>
        </w:rPr>
        <w:t>precalificación.</w:t>
      </w:r>
    </w:p>
    <w:p w:rsidR="00A13C88" w:rsidRPr="000218AF" w:rsidRDefault="00A13C88" w:rsidP="008B4377">
      <w:pPr>
        <w:widowControl w:val="0"/>
        <w:spacing w:beforeLines="80" w:before="192" w:afterLines="80" w:after="192"/>
        <w:ind w:left="142" w:right="118"/>
        <w:jc w:val="both"/>
        <w:outlineLvl w:val="1"/>
        <w:rPr>
          <w:rFonts w:asciiTheme="minorHAnsi" w:eastAsia="Arial" w:hAnsiTheme="minorHAnsi" w:cs="Arial"/>
          <w:lang w:val="es-CL" w:eastAsia="en-US"/>
        </w:rPr>
      </w:pPr>
      <w:r w:rsidRPr="000218AF">
        <w:rPr>
          <w:rFonts w:asciiTheme="minorHAnsi" w:eastAsia="Arial" w:hAnsiTheme="minorHAnsi" w:cs="Arial"/>
          <w:b/>
          <w:bCs/>
          <w:lang w:val="es-CL" w:eastAsia="en-US"/>
        </w:rPr>
        <w:t>En tales casos, además de la eliminación de la licitación, la Corporación podrá aplicar otras medidas tales como la suspensión y la eliminación del registro de contratistas de CODELCO Chile, si es el</w:t>
      </w:r>
      <w:r w:rsidRPr="000218AF">
        <w:rPr>
          <w:rFonts w:asciiTheme="minorHAnsi" w:eastAsia="Arial" w:hAnsiTheme="minorHAnsi" w:cs="Arial"/>
          <w:b/>
          <w:bCs/>
          <w:spacing w:val="-11"/>
          <w:lang w:val="es-CL" w:eastAsia="en-US"/>
        </w:rPr>
        <w:t xml:space="preserve"> </w:t>
      </w:r>
      <w:r w:rsidRPr="000218AF">
        <w:rPr>
          <w:rFonts w:asciiTheme="minorHAnsi" w:eastAsia="Arial" w:hAnsiTheme="minorHAnsi" w:cs="Arial"/>
          <w:b/>
          <w:bCs/>
          <w:lang w:val="es-CL" w:eastAsia="en-US"/>
        </w:rPr>
        <w:t>caso.</w:t>
      </w:r>
    </w:p>
    <w:p w:rsidR="00A13C88" w:rsidRPr="000218AF" w:rsidRDefault="00A13C88" w:rsidP="00D353DB">
      <w:pPr>
        <w:widowControl w:val="0"/>
        <w:numPr>
          <w:ilvl w:val="0"/>
          <w:numId w:val="20"/>
        </w:numPr>
        <w:spacing w:beforeLines="80" w:before="192" w:afterLines="80" w:after="192"/>
        <w:ind w:left="426" w:hanging="324"/>
        <w:jc w:val="both"/>
        <w:rPr>
          <w:rFonts w:asciiTheme="minorHAnsi" w:eastAsia="Arial" w:hAnsiTheme="minorHAnsi" w:cs="Arial"/>
          <w:lang w:val="es-CL" w:eastAsia="en-US"/>
        </w:rPr>
      </w:pPr>
      <w:r w:rsidRPr="000218AF">
        <w:rPr>
          <w:rFonts w:asciiTheme="minorHAnsi" w:eastAsia="Calibri" w:hAnsiTheme="minorHAnsi" w:cs="Arial"/>
          <w:b/>
          <w:lang w:val="es-CL" w:eastAsia="en-US"/>
        </w:rPr>
        <w:t>CONVOCATORIA Y CIERRE DE LA</w:t>
      </w:r>
      <w:r w:rsidRPr="000218AF">
        <w:rPr>
          <w:rFonts w:asciiTheme="minorHAnsi" w:eastAsia="Calibri" w:hAnsiTheme="minorHAnsi" w:cs="Arial"/>
          <w:b/>
          <w:spacing w:val="-26"/>
          <w:lang w:val="es-CL" w:eastAsia="en-US"/>
        </w:rPr>
        <w:t xml:space="preserve"> </w:t>
      </w:r>
      <w:r w:rsidRPr="000218AF">
        <w:rPr>
          <w:rFonts w:asciiTheme="minorHAnsi" w:eastAsia="Calibri" w:hAnsiTheme="minorHAnsi" w:cs="Arial"/>
          <w:b/>
          <w:lang w:val="es-CL" w:eastAsia="en-US"/>
        </w:rPr>
        <w:t>PRECALIFICACIÓN.</w:t>
      </w:r>
    </w:p>
    <w:p w:rsidR="00A13C88" w:rsidRPr="000218AF" w:rsidRDefault="00A13C88" w:rsidP="008B4377">
      <w:pPr>
        <w:widowControl w:val="0"/>
        <w:spacing w:beforeLines="80" w:before="192" w:afterLines="80" w:after="192"/>
        <w:ind w:left="102" w:right="118"/>
        <w:jc w:val="both"/>
        <w:rPr>
          <w:rFonts w:asciiTheme="minorHAnsi" w:eastAsia="Arial" w:hAnsiTheme="minorHAnsi" w:cs="Arial"/>
          <w:lang w:val="es-CL" w:eastAsia="en-US"/>
        </w:rPr>
      </w:pPr>
      <w:r w:rsidRPr="000218AF">
        <w:rPr>
          <w:rFonts w:asciiTheme="minorHAnsi" w:eastAsia="Arial" w:hAnsiTheme="minorHAnsi" w:cs="Arial"/>
          <w:lang w:val="es-CL" w:eastAsia="en-US"/>
        </w:rPr>
        <w:t>Este proceso de precalificación quedará cerrado una vez que la Corporación haya efectuado la evaluación y selección de los proponentes que continuarán en la licitación respectiva y les haya comunicado el resultado de su postulación a todos los</w:t>
      </w:r>
      <w:r w:rsidRPr="000218AF">
        <w:rPr>
          <w:rFonts w:asciiTheme="minorHAnsi" w:eastAsia="Arial" w:hAnsiTheme="minorHAnsi" w:cs="Arial"/>
          <w:spacing w:val="-23"/>
          <w:lang w:val="es-CL" w:eastAsia="en-US"/>
        </w:rPr>
        <w:t xml:space="preserve"> </w:t>
      </w:r>
      <w:r w:rsidRPr="000218AF">
        <w:rPr>
          <w:rFonts w:asciiTheme="minorHAnsi" w:eastAsia="Arial" w:hAnsiTheme="minorHAnsi" w:cs="Arial"/>
          <w:lang w:val="es-CL" w:eastAsia="en-US"/>
        </w:rPr>
        <w:t>proponentes.</w:t>
      </w:r>
    </w:p>
    <w:p w:rsidR="00A13C88" w:rsidRPr="000218AF" w:rsidRDefault="00A13C88" w:rsidP="00D353DB">
      <w:pPr>
        <w:widowControl w:val="0"/>
        <w:numPr>
          <w:ilvl w:val="0"/>
          <w:numId w:val="20"/>
        </w:numPr>
        <w:spacing w:beforeLines="80" w:before="192" w:afterLines="80" w:after="192"/>
        <w:ind w:left="426" w:hanging="284"/>
        <w:jc w:val="both"/>
        <w:rPr>
          <w:rFonts w:asciiTheme="minorHAnsi" w:eastAsia="Calibri" w:hAnsiTheme="minorHAnsi" w:cs="Arial"/>
          <w:b/>
          <w:lang w:val="es-CL" w:eastAsia="en-US"/>
        </w:rPr>
      </w:pPr>
      <w:r w:rsidRPr="000218AF">
        <w:rPr>
          <w:rFonts w:asciiTheme="minorHAnsi" w:eastAsia="Calibri" w:hAnsiTheme="minorHAnsi" w:cs="Arial"/>
          <w:b/>
          <w:lang w:val="es-CL" w:eastAsia="en-US"/>
        </w:rPr>
        <w:lastRenderedPageBreak/>
        <w:t>DISPOSICIÓN QUE REGULA LA POSIBILIDAD QUE CODELCO DECLARE DESIERTO UN PROCESO DE LICITACIÓN</w:t>
      </w:r>
    </w:p>
    <w:p w:rsidR="00A13C88" w:rsidRPr="000218AF" w:rsidRDefault="00A13C88" w:rsidP="008B4377">
      <w:pPr>
        <w:pStyle w:val="Prrafodelista"/>
        <w:widowControl w:val="0"/>
        <w:spacing w:beforeLines="80" w:before="192" w:afterLines="80" w:after="192" w:line="240" w:lineRule="auto"/>
        <w:ind w:left="142" w:right="118"/>
        <w:jc w:val="both"/>
        <w:rPr>
          <w:rFonts w:asciiTheme="minorHAnsi" w:eastAsia="Arial" w:hAnsiTheme="minorHAnsi" w:cs="Arial"/>
          <w:sz w:val="24"/>
          <w:szCs w:val="24"/>
        </w:rPr>
      </w:pPr>
      <w:r w:rsidRPr="000218AF">
        <w:rPr>
          <w:rFonts w:asciiTheme="minorHAnsi" w:eastAsia="Arial" w:hAnsiTheme="minorHAnsi" w:cs="Arial"/>
          <w:sz w:val="24"/>
          <w:szCs w:val="24"/>
        </w:rPr>
        <w:t>La División (Codelco) se reserva siempre y en todo caso la facultad y prerrogativa para declarar desierto el presente proceso de licitación, sin necesidad de expresión de causa o motivos, sin derecho para el Proponente u Oferente a reclamo alguno, renunciando desde ya el ejercicio de todo tipo de acciones administrativas, judiciales o extrajudiciales. En consecuencia, la participación de Proponente u Oferente en el presente proceso no impone obligación alguna a la División, pudiendo ésta libremente declarar desierto el proceso en cualquiera de sus etapas, mientras no haya mediado la adjudicación a través de la correspondiente carta de adjudicación formal emitida por los niveles autorizados. Para tal efecto, se reputa que el Proponente u Oferente, por el sólo hecho de participar en el presente proceso de licitación, conoce y acepta esta condición, esencial y determinante para su participación en el proceso.</w:t>
      </w:r>
    </w:p>
    <w:p w:rsidR="00A13C88" w:rsidRPr="000218AF" w:rsidRDefault="00A13C88" w:rsidP="008B4377">
      <w:pPr>
        <w:pStyle w:val="Prrafodelista"/>
        <w:widowControl w:val="0"/>
        <w:spacing w:beforeLines="80" w:before="192" w:afterLines="80" w:after="192" w:line="240" w:lineRule="auto"/>
        <w:ind w:left="142" w:right="118"/>
        <w:jc w:val="both"/>
        <w:rPr>
          <w:rFonts w:asciiTheme="minorHAnsi" w:eastAsia="Arial" w:hAnsiTheme="minorHAnsi" w:cs="Arial"/>
          <w:sz w:val="24"/>
          <w:szCs w:val="24"/>
        </w:rPr>
      </w:pPr>
    </w:p>
    <w:p w:rsidR="00A13C88" w:rsidRPr="000218AF" w:rsidRDefault="00A13C88" w:rsidP="00D353DB">
      <w:pPr>
        <w:pStyle w:val="Prrafodelista"/>
        <w:widowControl w:val="0"/>
        <w:numPr>
          <w:ilvl w:val="0"/>
          <w:numId w:val="20"/>
        </w:numPr>
        <w:spacing w:beforeLines="80" w:before="192" w:afterLines="80" w:after="192" w:line="240" w:lineRule="auto"/>
        <w:ind w:left="851" w:right="118" w:hanging="709"/>
        <w:jc w:val="both"/>
        <w:rPr>
          <w:rFonts w:asciiTheme="minorHAnsi" w:eastAsia="Arial" w:hAnsiTheme="minorHAnsi" w:cs="Arial"/>
          <w:b/>
          <w:sz w:val="24"/>
          <w:szCs w:val="24"/>
        </w:rPr>
      </w:pPr>
      <w:r w:rsidRPr="000218AF">
        <w:rPr>
          <w:rFonts w:asciiTheme="minorHAnsi" w:eastAsia="Arial" w:hAnsiTheme="minorHAnsi" w:cs="Arial"/>
          <w:b/>
          <w:sz w:val="24"/>
          <w:szCs w:val="24"/>
        </w:rPr>
        <w:t>CONTACTOS PARA ESTA LICITACIÓN:</w:t>
      </w:r>
    </w:p>
    <w:p w:rsidR="00A13C88" w:rsidRPr="000218AF" w:rsidRDefault="00A13C88" w:rsidP="008B4377">
      <w:pPr>
        <w:pStyle w:val="Prrafodelista"/>
        <w:widowControl w:val="0"/>
        <w:spacing w:beforeLines="80" w:before="192" w:afterLines="80" w:after="192" w:line="240" w:lineRule="auto"/>
        <w:ind w:left="495" w:right="118"/>
        <w:jc w:val="both"/>
        <w:rPr>
          <w:rFonts w:asciiTheme="minorHAnsi" w:eastAsia="Arial" w:hAnsiTheme="minorHAnsi" w:cs="Arial"/>
          <w:sz w:val="24"/>
          <w:szCs w:val="24"/>
        </w:rPr>
      </w:pPr>
    </w:p>
    <w:p w:rsidR="00A13C88" w:rsidRPr="000218AF" w:rsidRDefault="0040190E" w:rsidP="00D353DB">
      <w:pPr>
        <w:pStyle w:val="Prrafodelista"/>
        <w:widowControl w:val="0"/>
        <w:numPr>
          <w:ilvl w:val="0"/>
          <w:numId w:val="18"/>
        </w:numPr>
        <w:spacing w:beforeLines="80" w:before="192" w:afterLines="80" w:after="192" w:line="240" w:lineRule="auto"/>
        <w:ind w:right="118"/>
        <w:jc w:val="both"/>
        <w:rPr>
          <w:rFonts w:asciiTheme="minorHAnsi" w:eastAsia="Arial" w:hAnsiTheme="minorHAnsi" w:cs="Arial"/>
          <w:sz w:val="24"/>
          <w:szCs w:val="24"/>
        </w:rPr>
      </w:pPr>
      <w:r>
        <w:rPr>
          <w:rFonts w:asciiTheme="minorHAnsi" w:eastAsia="Arial" w:hAnsiTheme="minorHAnsi" w:cs="Arial"/>
          <w:b/>
          <w:sz w:val="24"/>
          <w:szCs w:val="24"/>
        </w:rPr>
        <w:t>Alejandro Carlo</w:t>
      </w:r>
      <w:r w:rsidR="00EC099E">
        <w:rPr>
          <w:rFonts w:asciiTheme="minorHAnsi" w:eastAsia="Arial" w:hAnsiTheme="minorHAnsi" w:cs="Arial"/>
          <w:b/>
          <w:sz w:val="24"/>
          <w:szCs w:val="24"/>
        </w:rPr>
        <w:t>s</w:t>
      </w:r>
    </w:p>
    <w:p w:rsidR="00A13C88" w:rsidRPr="000218AF" w:rsidRDefault="00A13C88" w:rsidP="0040190E">
      <w:pPr>
        <w:pStyle w:val="Prrafodelista"/>
        <w:widowControl w:val="0"/>
        <w:numPr>
          <w:ilvl w:val="0"/>
          <w:numId w:val="18"/>
        </w:numPr>
        <w:spacing w:beforeLines="80" w:before="192" w:afterLines="80" w:after="192" w:line="240" w:lineRule="auto"/>
        <w:ind w:right="118"/>
        <w:jc w:val="both"/>
        <w:rPr>
          <w:rFonts w:asciiTheme="minorHAnsi" w:eastAsia="Arial" w:hAnsiTheme="minorHAnsi" w:cs="Arial"/>
          <w:sz w:val="24"/>
          <w:szCs w:val="24"/>
          <w:lang w:val="en-US"/>
        </w:rPr>
      </w:pPr>
      <w:r w:rsidRPr="000218AF">
        <w:rPr>
          <w:rFonts w:asciiTheme="minorHAnsi" w:eastAsia="Arial" w:hAnsiTheme="minorHAnsi" w:cs="Arial"/>
          <w:sz w:val="24"/>
          <w:szCs w:val="24"/>
          <w:lang w:val="en-US"/>
        </w:rPr>
        <w:t xml:space="preserve">Email: </w:t>
      </w:r>
      <w:hyperlink r:id="rId17" w:history="1">
        <w:r w:rsidR="0040190E" w:rsidRPr="00427C78">
          <w:rPr>
            <w:rStyle w:val="Hipervnculo"/>
          </w:rPr>
          <w:t>ACarlos@codelco.cl</w:t>
        </w:r>
      </w:hyperlink>
      <w:r w:rsidR="0040190E">
        <w:t xml:space="preserve"> </w:t>
      </w:r>
    </w:p>
    <w:p w:rsidR="00A13C88" w:rsidRPr="000218AF" w:rsidRDefault="00A13C88" w:rsidP="008B4377">
      <w:pPr>
        <w:pStyle w:val="Prrafodelista"/>
        <w:widowControl w:val="0"/>
        <w:spacing w:beforeLines="80" w:before="192" w:afterLines="80" w:after="192" w:line="240" w:lineRule="auto"/>
        <w:ind w:left="1215" w:right="118"/>
        <w:jc w:val="both"/>
        <w:rPr>
          <w:rFonts w:asciiTheme="minorHAnsi" w:eastAsia="Arial" w:hAnsiTheme="minorHAnsi" w:cs="Arial"/>
          <w:sz w:val="24"/>
          <w:szCs w:val="24"/>
          <w:lang w:val="en-US"/>
        </w:rPr>
      </w:pPr>
    </w:p>
    <w:p w:rsidR="00A13C88" w:rsidRPr="000218AF" w:rsidRDefault="0040190E" w:rsidP="00D353DB">
      <w:pPr>
        <w:pStyle w:val="Prrafodelista"/>
        <w:widowControl w:val="0"/>
        <w:numPr>
          <w:ilvl w:val="0"/>
          <w:numId w:val="18"/>
        </w:numPr>
        <w:spacing w:beforeLines="80" w:before="192" w:afterLines="80" w:after="192" w:line="240" w:lineRule="auto"/>
        <w:ind w:right="118"/>
        <w:jc w:val="both"/>
        <w:rPr>
          <w:rFonts w:asciiTheme="minorHAnsi" w:eastAsia="Arial" w:hAnsiTheme="minorHAnsi" w:cs="Arial"/>
          <w:sz w:val="24"/>
          <w:szCs w:val="24"/>
        </w:rPr>
      </w:pPr>
      <w:r>
        <w:rPr>
          <w:rFonts w:asciiTheme="minorHAnsi" w:eastAsia="Arial" w:hAnsiTheme="minorHAnsi" w:cs="Arial"/>
          <w:b/>
          <w:sz w:val="24"/>
          <w:szCs w:val="24"/>
        </w:rPr>
        <w:t>Nicolás Díaz</w:t>
      </w:r>
    </w:p>
    <w:p w:rsidR="00C17E59" w:rsidRDefault="00A13C88" w:rsidP="00D353DB">
      <w:pPr>
        <w:pStyle w:val="Prrafodelista"/>
        <w:widowControl w:val="0"/>
        <w:numPr>
          <w:ilvl w:val="0"/>
          <w:numId w:val="18"/>
        </w:numPr>
        <w:spacing w:beforeLines="80" w:before="192" w:afterLines="80" w:after="192" w:line="240" w:lineRule="auto"/>
        <w:ind w:right="118"/>
        <w:jc w:val="both"/>
        <w:rPr>
          <w:rFonts w:asciiTheme="minorHAnsi" w:eastAsia="Arial" w:hAnsiTheme="minorHAnsi" w:cs="Arial"/>
          <w:sz w:val="24"/>
          <w:szCs w:val="24"/>
          <w:lang w:val="en-US"/>
        </w:rPr>
      </w:pPr>
      <w:r w:rsidRPr="00C17E59">
        <w:rPr>
          <w:rFonts w:asciiTheme="minorHAnsi" w:eastAsia="Arial" w:hAnsiTheme="minorHAnsi" w:cs="Arial"/>
          <w:sz w:val="24"/>
          <w:szCs w:val="24"/>
          <w:lang w:val="en-US"/>
        </w:rPr>
        <w:t xml:space="preserve">Email: </w:t>
      </w:r>
      <w:hyperlink r:id="rId18" w:history="1">
        <w:r w:rsidR="0040190E" w:rsidRPr="00427C78">
          <w:rPr>
            <w:rStyle w:val="Hipervnculo"/>
            <w:rFonts w:asciiTheme="minorHAnsi" w:eastAsia="Arial" w:hAnsiTheme="minorHAnsi" w:cs="Arial"/>
            <w:sz w:val="24"/>
            <w:szCs w:val="24"/>
            <w:lang w:val="en-US"/>
          </w:rPr>
          <w:t>ndiaz029@contratistas.codelco.cl</w:t>
        </w:r>
      </w:hyperlink>
    </w:p>
    <w:p w:rsidR="00A13C88" w:rsidRPr="000218AF" w:rsidRDefault="00A13C88" w:rsidP="008B4377">
      <w:pPr>
        <w:pStyle w:val="HTMLconformatoprevio"/>
        <w:spacing w:beforeLines="80" w:before="192" w:afterLines="80" w:after="192"/>
        <w:jc w:val="both"/>
        <w:rPr>
          <w:rFonts w:asciiTheme="minorHAnsi" w:hAnsiTheme="minorHAnsi" w:cs="Arial"/>
          <w:b/>
          <w:sz w:val="24"/>
          <w:szCs w:val="24"/>
          <w:lang w:val="es-CL"/>
        </w:rPr>
      </w:pPr>
    </w:p>
    <w:p w:rsidR="00A13C88" w:rsidRPr="000218AF" w:rsidRDefault="00A13C88" w:rsidP="008B4377">
      <w:pPr>
        <w:pStyle w:val="HTMLconformatoprevio"/>
        <w:spacing w:beforeLines="80" w:before="192" w:afterLines="80" w:after="192"/>
        <w:jc w:val="both"/>
        <w:rPr>
          <w:rFonts w:asciiTheme="minorHAnsi" w:hAnsiTheme="minorHAnsi" w:cs="Arial"/>
          <w:b/>
          <w:sz w:val="24"/>
          <w:szCs w:val="24"/>
          <w:lang w:val="es-CL"/>
        </w:rPr>
      </w:pPr>
    </w:p>
    <w:p w:rsidR="00AC24E2" w:rsidRPr="000218AF" w:rsidRDefault="00A13C88" w:rsidP="008B4377">
      <w:pPr>
        <w:pStyle w:val="Prrafodelista"/>
        <w:widowControl w:val="0"/>
        <w:tabs>
          <w:tab w:val="left" w:pos="810"/>
        </w:tabs>
        <w:spacing w:beforeLines="80" w:before="192" w:afterLines="80" w:after="192" w:line="240" w:lineRule="auto"/>
        <w:jc w:val="center"/>
        <w:outlineLvl w:val="1"/>
        <w:rPr>
          <w:rFonts w:asciiTheme="minorHAnsi" w:hAnsiTheme="minorHAnsi" w:cs="Arial"/>
          <w:sz w:val="24"/>
          <w:szCs w:val="24"/>
        </w:rPr>
      </w:pPr>
      <w:r w:rsidRPr="000218AF">
        <w:rPr>
          <w:rFonts w:asciiTheme="minorHAnsi" w:hAnsiTheme="minorHAnsi" w:cs="Arial"/>
          <w:sz w:val="24"/>
          <w:szCs w:val="24"/>
        </w:rPr>
        <w:t xml:space="preserve">CODELCO, </w:t>
      </w:r>
      <w:r w:rsidR="00F02FF5">
        <w:rPr>
          <w:rFonts w:asciiTheme="minorHAnsi" w:hAnsiTheme="minorHAnsi" w:cs="Arial"/>
          <w:sz w:val="24"/>
          <w:szCs w:val="24"/>
        </w:rPr>
        <w:t>Agosto</w:t>
      </w:r>
      <w:r w:rsidR="00EF55D1" w:rsidRPr="000218AF">
        <w:rPr>
          <w:rFonts w:asciiTheme="minorHAnsi" w:hAnsiTheme="minorHAnsi" w:cs="Arial"/>
          <w:sz w:val="24"/>
          <w:szCs w:val="24"/>
        </w:rPr>
        <w:t xml:space="preserve"> 2017</w:t>
      </w:r>
    </w:p>
    <w:sectPr w:rsidR="00AC24E2" w:rsidRPr="000218AF" w:rsidSect="00277398">
      <w:headerReference w:type="default" r:id="rId19"/>
      <w:footerReference w:type="default" r:id="rId20"/>
      <w:pgSz w:w="12242" w:h="15842"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5F" w:rsidRDefault="003B385F">
      <w:r>
        <w:separator/>
      </w:r>
    </w:p>
  </w:endnote>
  <w:endnote w:type="continuationSeparator" w:id="0">
    <w:p w:rsidR="003B385F" w:rsidRDefault="003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Segoe Script"/>
    <w:charset w:val="00"/>
    <w:family w:val="auto"/>
    <w:pitch w:val="variable"/>
    <w:sig w:usb0="00000001"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Pr="00BA6181" w:rsidRDefault="00BA6181" w:rsidP="00BA6181">
    <w:pPr>
      <w:pStyle w:val="Piedepgina"/>
    </w:pPr>
    <w:r>
      <w:rPr>
        <w:rFonts w:ascii="Arial Narrow" w:hAnsi="Arial Narrow"/>
        <w:noProof/>
        <w:sz w:val="14"/>
        <w:lang w:val="es-CL" w:eastAsia="es-CL"/>
      </w:rPr>
      <w:drawing>
        <wp:inline distT="0" distB="0" distL="0" distR="0" wp14:anchorId="4F2DC94D" wp14:editId="2A906BF6">
          <wp:extent cx="5972810" cy="4283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s redes2.jpg"/>
                  <pic:cNvPicPr/>
                </pic:nvPicPr>
                <pic:blipFill>
                  <a:blip r:embed="rId1">
                    <a:extLst>
                      <a:ext uri="{28A0092B-C50C-407E-A947-70E740481C1C}">
                        <a14:useLocalDpi xmlns:a14="http://schemas.microsoft.com/office/drawing/2010/main" val="0"/>
                      </a:ext>
                    </a:extLst>
                  </a:blip>
                  <a:stretch>
                    <a:fillRect/>
                  </a:stretch>
                </pic:blipFill>
                <pic:spPr>
                  <a:xfrm>
                    <a:off x="0" y="0"/>
                    <a:ext cx="5972810" cy="428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5F" w:rsidRDefault="003B385F">
      <w:r>
        <w:separator/>
      </w:r>
    </w:p>
  </w:footnote>
  <w:footnote w:type="continuationSeparator" w:id="0">
    <w:p w:rsidR="003B385F" w:rsidRDefault="003B385F">
      <w:r>
        <w:continuationSeparator/>
      </w:r>
    </w:p>
  </w:footnote>
  <w:footnote w:id="1">
    <w:p w:rsidR="004F242C" w:rsidRPr="00AC24E2" w:rsidRDefault="004F242C" w:rsidP="00861307">
      <w:pPr>
        <w:pStyle w:val="Textonotapie"/>
        <w:jc w:val="both"/>
        <w:rPr>
          <w:rFonts w:ascii="Arial" w:hAnsi="Arial" w:cs="Arial"/>
          <w:b/>
          <w:lang w:val="es-CL"/>
        </w:rPr>
      </w:pPr>
      <w:r w:rsidRPr="00861307">
        <w:rPr>
          <w:rStyle w:val="Refdenotaalpie"/>
          <w:rFonts w:ascii="Arial" w:hAnsi="Arial" w:cs="Arial"/>
        </w:rPr>
        <w:footnoteRef/>
      </w:r>
      <w:r w:rsidRPr="00861307">
        <w:rPr>
          <w:rFonts w:ascii="Arial" w:hAnsi="Arial" w:cs="Arial"/>
        </w:rPr>
        <w:t xml:space="preserve"> </w:t>
      </w:r>
      <w:r w:rsidRPr="00AC24E2">
        <w:rPr>
          <w:rFonts w:ascii="Arial" w:hAnsi="Arial" w:cs="Arial"/>
          <w:b/>
        </w:rPr>
        <w:t>Es muy impo</w:t>
      </w:r>
      <w:r>
        <w:rPr>
          <w:rFonts w:ascii="Arial" w:hAnsi="Arial" w:cs="Arial"/>
          <w:b/>
        </w:rPr>
        <w:t xml:space="preserve">rtante enviar la manifestación y en ella indicar N° REGIC, RUT y RAZÓN SOCIAL DE LA EMPRESA, </w:t>
      </w:r>
      <w:r w:rsidRPr="00AC24E2">
        <w:rPr>
          <w:rFonts w:ascii="Arial" w:hAnsi="Arial" w:cs="Arial"/>
          <w:b/>
        </w:rPr>
        <w:t>ya que con esta información se</w:t>
      </w:r>
      <w:r>
        <w:rPr>
          <w:rFonts w:ascii="Arial" w:hAnsi="Arial" w:cs="Arial"/>
          <w:b/>
        </w:rPr>
        <w:t xml:space="preserve"> ingresarán los datos </w:t>
      </w:r>
      <w:r w:rsidRPr="00AC24E2">
        <w:rPr>
          <w:rFonts w:ascii="Arial" w:hAnsi="Arial" w:cs="Arial"/>
          <w:b/>
        </w:rPr>
        <w:t xml:space="preserve">en </w:t>
      </w:r>
      <w:r>
        <w:rPr>
          <w:rFonts w:ascii="Arial" w:hAnsi="Arial" w:cs="Arial"/>
          <w:b/>
        </w:rPr>
        <w:t xml:space="preserve">el portal SRM y se habilitarán </w:t>
      </w:r>
      <w:r w:rsidRPr="00AC24E2">
        <w:rPr>
          <w:rFonts w:ascii="Arial" w:hAnsi="Arial" w:cs="Arial"/>
          <w:b/>
        </w:rPr>
        <w:t xml:space="preserve">para presentar los antecedentes de precalificación a través </w:t>
      </w:r>
      <w:r>
        <w:rPr>
          <w:rFonts w:ascii="Arial" w:hAnsi="Arial" w:cs="Arial"/>
          <w:b/>
        </w:rPr>
        <w:t>de la plataforma</w:t>
      </w:r>
      <w:r w:rsidRPr="00AC24E2">
        <w:rPr>
          <w:rFonts w:ascii="Arial" w:hAnsi="Arial" w:cs="Arial"/>
          <w:b/>
        </w:rPr>
        <w:t>. Una vez que la empresa envíe su manifestación le serán entregados los formularios exigidos en las Bases de Precalificación</w:t>
      </w:r>
      <w:r>
        <w:rPr>
          <w:rFonts w:ascii="Arial" w:hAnsi="Arial" w:cs="Arial"/>
          <w:b/>
        </w:rPr>
        <w:t xml:space="preserve"> y se le informará el número de licitación en SRM para presentar sus antecedentes</w:t>
      </w:r>
      <w:r w:rsidRPr="00AC24E2">
        <w:rPr>
          <w:rFonts w:ascii="Arial" w:hAnsi="Arial" w:cs="Arial"/>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Default="00BA6181">
    <w:pPr>
      <w:pStyle w:val="Encabezado"/>
      <w:rPr>
        <w:lang w:val="es-CL"/>
      </w:rPr>
    </w:pPr>
    <w:r>
      <w:rPr>
        <w:noProof/>
        <w:lang w:val="es-CL" w:eastAsia="es-CL"/>
      </w:rPr>
      <mc:AlternateContent>
        <mc:Choice Requires="wps">
          <w:drawing>
            <wp:anchor distT="0" distB="0" distL="114300" distR="114300" simplePos="0" relativeHeight="251659264" behindDoc="0" locked="0" layoutInCell="1" allowOverlap="1" wp14:anchorId="14BBA3BD" wp14:editId="7D85582E">
              <wp:simplePos x="0" y="0"/>
              <wp:positionH relativeFrom="column">
                <wp:posOffset>1253490</wp:posOffset>
              </wp:positionH>
              <wp:positionV relativeFrom="paragraph">
                <wp:posOffset>193675</wp:posOffset>
              </wp:positionV>
              <wp:extent cx="5570220" cy="10033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070" w:rsidRPr="00F9078D" w:rsidRDefault="00700070" w:rsidP="00700070">
                          <w:pPr>
                            <w:pStyle w:val="Encabezado"/>
                            <w:spacing w:line="264" w:lineRule="auto"/>
                            <w:ind w:left="57"/>
                            <w:rPr>
                              <w:rFonts w:ascii="Calibri" w:hAnsi="Calibri"/>
                              <w:b/>
                              <w:kern w:val="16"/>
                              <w:sz w:val="16"/>
                              <w:szCs w:val="16"/>
                            </w:rPr>
                          </w:pPr>
                          <w:r w:rsidRPr="00F9078D">
                            <w:rPr>
                              <w:rFonts w:ascii="Calibri" w:hAnsi="Calibri"/>
                              <w:b/>
                              <w:kern w:val="16"/>
                              <w:sz w:val="16"/>
                              <w:szCs w:val="16"/>
                            </w:rPr>
                            <w:t>Corporación Nacional del Cobre de Chile</w:t>
                          </w:r>
                        </w:p>
                        <w:p w:rsidR="00700070" w:rsidRPr="00F9078D" w:rsidRDefault="00700070" w:rsidP="00700070">
                          <w:pPr>
                            <w:pStyle w:val="Encabezado"/>
                            <w:spacing w:line="264" w:lineRule="auto"/>
                            <w:ind w:left="57"/>
                            <w:rPr>
                              <w:rFonts w:ascii="Calibri" w:hAnsi="Calibri"/>
                              <w:kern w:val="16"/>
                              <w:sz w:val="16"/>
                              <w:szCs w:val="16"/>
                            </w:rPr>
                          </w:pPr>
                          <w:r>
                            <w:rPr>
                              <w:rFonts w:ascii="Calibri" w:hAnsi="Calibri"/>
                              <w:kern w:val="16"/>
                              <w:sz w:val="16"/>
                              <w:szCs w:val="16"/>
                            </w:rPr>
                            <w:t>Casa Matriz</w:t>
                          </w:r>
                        </w:p>
                        <w:p w:rsidR="00700070" w:rsidRPr="004D1ED9" w:rsidRDefault="00700070" w:rsidP="00700070">
                          <w:pPr>
                            <w:spacing w:line="264" w:lineRule="auto"/>
                            <w:ind w:left="57"/>
                            <w:rPr>
                              <w:rFonts w:eastAsia="Times"/>
                              <w:kern w:val="16"/>
                              <w:sz w:val="16"/>
                              <w:szCs w:val="16"/>
                              <w:lang w:val="es-ES_tradnl"/>
                            </w:rPr>
                          </w:pPr>
                          <w:r w:rsidRPr="004D1ED9">
                            <w:rPr>
                              <w:rFonts w:eastAsia="Times"/>
                              <w:kern w:val="16"/>
                              <w:sz w:val="16"/>
                              <w:szCs w:val="16"/>
                              <w:lang w:val="es-ES_tradnl"/>
                            </w:rPr>
                            <w:t>Huérfanos 1270</w:t>
                          </w:r>
                        </w:p>
                        <w:p w:rsidR="00700070" w:rsidRPr="00F9078D" w:rsidRDefault="00700070" w:rsidP="00700070">
                          <w:pPr>
                            <w:spacing w:line="264" w:lineRule="auto"/>
                            <w:ind w:left="57"/>
                            <w:rPr>
                              <w:kern w:val="16"/>
                              <w:sz w:val="16"/>
                              <w:szCs w:val="16"/>
                            </w:rPr>
                          </w:pPr>
                          <w:r w:rsidRPr="004D1ED9">
                            <w:rPr>
                              <w:rFonts w:eastAsia="Times"/>
                              <w:kern w:val="16"/>
                              <w:sz w:val="16"/>
                              <w:szCs w:val="16"/>
                              <w:lang w:val="es-ES_tradnl"/>
                            </w:rPr>
                            <w:t>Casilla 150-D</w:t>
                          </w:r>
                          <w:r w:rsidRPr="00F9078D">
                            <w:rPr>
                              <w:kern w:val="16"/>
                              <w:sz w:val="16"/>
                              <w:szCs w:val="16"/>
                            </w:rPr>
                            <w:br/>
                          </w:r>
                          <w:r>
                            <w:rPr>
                              <w:kern w:val="16"/>
                              <w:sz w:val="16"/>
                              <w:szCs w:val="16"/>
                            </w:rPr>
                            <w:t>Santiago</w:t>
                          </w:r>
                          <w:r w:rsidRPr="00F9078D">
                            <w:rPr>
                              <w:kern w:val="16"/>
                              <w:sz w:val="16"/>
                              <w:szCs w:val="16"/>
                            </w:rPr>
                            <w:t>, Chile</w:t>
                          </w:r>
                        </w:p>
                        <w:p w:rsidR="00BA6181" w:rsidRPr="00F9078D" w:rsidRDefault="00700070" w:rsidP="00700070">
                          <w:pPr>
                            <w:spacing w:line="264" w:lineRule="auto"/>
                            <w:ind w:left="57"/>
                            <w:rPr>
                              <w:i/>
                              <w:kern w:val="16"/>
                              <w:sz w:val="16"/>
                              <w:szCs w:val="16"/>
                            </w:rPr>
                          </w:pPr>
                          <w:r w:rsidRPr="00F9078D">
                            <w:rPr>
                              <w:i/>
                              <w:kern w:val="16"/>
                              <w:sz w:val="16"/>
                              <w:szCs w:val="16"/>
                            </w:rPr>
                            <w:t>www.codelco.com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8.7pt;margin-top:15.25pt;width:438.6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" filled="f" stroked="f">
              <v:textbox inset=",7.2pt,,7.2pt">
                <w:txbxContent>
                  <w:p w:rsidR="00700070" w:rsidRPr="00F9078D" w:rsidRDefault="00700070" w:rsidP="00700070">
                    <w:pPr>
                      <w:pStyle w:val="Encabezado"/>
                      <w:spacing w:line="264" w:lineRule="auto"/>
                      <w:ind w:left="57"/>
                      <w:rPr>
                        <w:rFonts w:ascii="Calibri" w:hAnsi="Calibri"/>
                        <w:b/>
                        <w:kern w:val="16"/>
                        <w:sz w:val="16"/>
                        <w:szCs w:val="16"/>
                      </w:rPr>
                    </w:pPr>
                    <w:r w:rsidRPr="00F9078D">
                      <w:rPr>
                        <w:rFonts w:ascii="Calibri" w:hAnsi="Calibri"/>
                        <w:b/>
                        <w:kern w:val="16"/>
                        <w:sz w:val="16"/>
                        <w:szCs w:val="16"/>
                      </w:rPr>
                      <w:t>Corporación Nacional del Cobre de Chile</w:t>
                    </w:r>
                  </w:p>
                  <w:p w:rsidR="00700070" w:rsidRPr="00F9078D" w:rsidRDefault="00700070" w:rsidP="00700070">
                    <w:pPr>
                      <w:pStyle w:val="Encabezado"/>
                      <w:spacing w:line="264" w:lineRule="auto"/>
                      <w:ind w:left="57"/>
                      <w:rPr>
                        <w:rFonts w:ascii="Calibri" w:hAnsi="Calibri"/>
                        <w:kern w:val="16"/>
                        <w:sz w:val="16"/>
                        <w:szCs w:val="16"/>
                      </w:rPr>
                    </w:pPr>
                    <w:r>
                      <w:rPr>
                        <w:rFonts w:ascii="Calibri" w:hAnsi="Calibri"/>
                        <w:kern w:val="16"/>
                        <w:sz w:val="16"/>
                        <w:szCs w:val="16"/>
                      </w:rPr>
                      <w:t>Casa Matriz</w:t>
                    </w:r>
                  </w:p>
                  <w:p w:rsidR="00700070" w:rsidRPr="004D1ED9" w:rsidRDefault="00700070" w:rsidP="00700070">
                    <w:pPr>
                      <w:spacing w:line="264" w:lineRule="auto"/>
                      <w:ind w:left="57"/>
                      <w:rPr>
                        <w:rFonts w:eastAsia="Times"/>
                        <w:kern w:val="16"/>
                        <w:sz w:val="16"/>
                        <w:szCs w:val="16"/>
                        <w:lang w:val="es-ES_tradnl"/>
                      </w:rPr>
                    </w:pPr>
                    <w:r w:rsidRPr="004D1ED9">
                      <w:rPr>
                        <w:rFonts w:eastAsia="Times"/>
                        <w:kern w:val="16"/>
                        <w:sz w:val="16"/>
                        <w:szCs w:val="16"/>
                        <w:lang w:val="es-ES_tradnl"/>
                      </w:rPr>
                      <w:t>Huérfanos 1270</w:t>
                    </w:r>
                  </w:p>
                  <w:p w:rsidR="00700070" w:rsidRPr="00F9078D" w:rsidRDefault="00700070" w:rsidP="00700070">
                    <w:pPr>
                      <w:spacing w:line="264" w:lineRule="auto"/>
                      <w:ind w:left="57"/>
                      <w:rPr>
                        <w:kern w:val="16"/>
                        <w:sz w:val="16"/>
                        <w:szCs w:val="16"/>
                      </w:rPr>
                    </w:pPr>
                    <w:r w:rsidRPr="004D1ED9">
                      <w:rPr>
                        <w:rFonts w:eastAsia="Times"/>
                        <w:kern w:val="16"/>
                        <w:sz w:val="16"/>
                        <w:szCs w:val="16"/>
                        <w:lang w:val="es-ES_tradnl"/>
                      </w:rPr>
                      <w:t>Casilla 150-D</w:t>
                    </w:r>
                    <w:r w:rsidRPr="00F9078D">
                      <w:rPr>
                        <w:kern w:val="16"/>
                        <w:sz w:val="16"/>
                        <w:szCs w:val="16"/>
                      </w:rPr>
                      <w:br/>
                    </w:r>
                    <w:r>
                      <w:rPr>
                        <w:kern w:val="16"/>
                        <w:sz w:val="16"/>
                        <w:szCs w:val="16"/>
                      </w:rPr>
                      <w:t>Santiago</w:t>
                    </w:r>
                    <w:r w:rsidRPr="00F9078D">
                      <w:rPr>
                        <w:kern w:val="16"/>
                        <w:sz w:val="16"/>
                        <w:szCs w:val="16"/>
                      </w:rPr>
                      <w:t>, Chile</w:t>
                    </w:r>
                  </w:p>
                  <w:p w:rsidR="00BA6181" w:rsidRPr="00F9078D" w:rsidRDefault="00700070" w:rsidP="00700070">
                    <w:pPr>
                      <w:spacing w:line="264" w:lineRule="auto"/>
                      <w:ind w:left="57"/>
                      <w:rPr>
                        <w:i/>
                        <w:kern w:val="16"/>
                        <w:sz w:val="16"/>
                        <w:szCs w:val="16"/>
                      </w:rPr>
                    </w:pPr>
                    <w:r w:rsidRPr="00F9078D">
                      <w:rPr>
                        <w:i/>
                        <w:kern w:val="16"/>
                        <w:sz w:val="16"/>
                        <w:szCs w:val="16"/>
                      </w:rPr>
                      <w:t>www.codelco.com</w:t>
                    </w:r>
                  </w:p>
                </w:txbxContent>
              </v:textbox>
              <w10:wrap type="square"/>
            </v:shape>
          </w:pict>
        </mc:Fallback>
      </mc:AlternateContent>
    </w:r>
    <w:r w:rsidR="00700070">
      <w:rPr>
        <w:rFonts w:ascii="Helvetica LT Std" w:hAnsi="Helvetica LT Std"/>
        <w:noProof/>
        <w:lang w:val="es-CL" w:eastAsia="es-CL"/>
      </w:rPr>
      <w:drawing>
        <wp:inline distT="0" distB="0" distL="0" distR="0" wp14:anchorId="59EF86B4" wp14:editId="550F9C0E">
          <wp:extent cx="876300" cy="1117283"/>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1">
                    <a:extLst>
                      <a:ext uri="{28A0092B-C50C-407E-A947-70E740481C1C}">
                        <a14:useLocalDpi xmlns:a14="http://schemas.microsoft.com/office/drawing/2010/main" val="0"/>
                      </a:ext>
                    </a:extLst>
                  </a:blip>
                  <a:stretch>
                    <a:fillRect/>
                  </a:stretch>
                </pic:blipFill>
                <pic:spPr>
                  <a:xfrm>
                    <a:off x="0" y="0"/>
                    <a:ext cx="876300" cy="1117283"/>
                  </a:xfrm>
                  <a:prstGeom prst="rect">
                    <a:avLst/>
                  </a:prstGeom>
                </pic:spPr>
              </pic:pic>
            </a:graphicData>
          </a:graphic>
        </wp:inline>
      </w:drawing>
    </w:r>
  </w:p>
  <w:p w:rsidR="00F27829" w:rsidRDefault="00F27829">
    <w:pPr>
      <w:pStyle w:val="Encabezado"/>
      <w:rPr>
        <w:lang w:val="es-CL"/>
      </w:rPr>
    </w:pPr>
  </w:p>
  <w:p w:rsidR="00F27829" w:rsidRPr="00FB6CB5" w:rsidRDefault="00F27829">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21CF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7A447C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A266A34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7D627F60"/>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B2A880F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93D0F67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B088FB3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056A116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DC369A5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E99824A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B32876"/>
    <w:multiLevelType w:val="hybridMultilevel"/>
    <w:tmpl w:val="EB74822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0A5B064E"/>
    <w:multiLevelType w:val="hybridMultilevel"/>
    <w:tmpl w:val="03C85E8A"/>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DAD513E"/>
    <w:multiLevelType w:val="multilevel"/>
    <w:tmpl w:val="F4D05C74"/>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B634DA4"/>
    <w:multiLevelType w:val="multilevel"/>
    <w:tmpl w:val="C472C8C6"/>
    <w:lvl w:ilvl="0">
      <w:start w:val="1"/>
      <w:numFmt w:val="decimal"/>
      <w:lvlText w:val="%1."/>
      <w:lvlJc w:val="left"/>
      <w:pPr>
        <w:ind w:left="495" w:hanging="495"/>
      </w:pPr>
      <w:rPr>
        <w:rFonts w:eastAsia="Calibri" w:hint="default"/>
        <w:b/>
      </w:rPr>
    </w:lvl>
    <w:lvl w:ilvl="1">
      <w:start w:val="4"/>
      <w:numFmt w:val="decimal"/>
      <w:lvlText w:val="%1.%2."/>
      <w:lvlJc w:val="left"/>
      <w:pPr>
        <w:ind w:left="495" w:hanging="495"/>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4">
    <w:nsid w:val="1C5403AD"/>
    <w:multiLevelType w:val="hybridMultilevel"/>
    <w:tmpl w:val="83C22A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29B5575"/>
    <w:multiLevelType w:val="hybridMultilevel"/>
    <w:tmpl w:val="70C6C4D8"/>
    <w:lvl w:ilvl="0" w:tplc="C540CCDA">
      <w:start w:val="1"/>
      <w:numFmt w:val="decimal"/>
      <w:lvlText w:val="%1."/>
      <w:lvlJc w:val="left"/>
      <w:pPr>
        <w:ind w:left="1069" w:hanging="360"/>
      </w:pPr>
      <w:rPr>
        <w:rFonts w:eastAsia="Calibri"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6">
    <w:nsid w:val="25F1378C"/>
    <w:multiLevelType w:val="multilevel"/>
    <w:tmpl w:val="C472C8C6"/>
    <w:lvl w:ilvl="0">
      <w:start w:val="1"/>
      <w:numFmt w:val="decimal"/>
      <w:lvlText w:val="%1."/>
      <w:lvlJc w:val="left"/>
      <w:pPr>
        <w:ind w:left="495" w:hanging="495"/>
      </w:pPr>
      <w:rPr>
        <w:rFonts w:eastAsia="Calibri" w:hint="default"/>
        <w:b/>
      </w:rPr>
    </w:lvl>
    <w:lvl w:ilvl="1">
      <w:start w:val="4"/>
      <w:numFmt w:val="decimal"/>
      <w:lvlText w:val="%1.%2."/>
      <w:lvlJc w:val="left"/>
      <w:pPr>
        <w:ind w:left="495" w:hanging="495"/>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7">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B119E8"/>
    <w:multiLevelType w:val="hybridMultilevel"/>
    <w:tmpl w:val="0510897A"/>
    <w:lvl w:ilvl="0" w:tplc="FA8A3B0E">
      <w:start w:val="7"/>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2907D9B"/>
    <w:multiLevelType w:val="hybridMultilevel"/>
    <w:tmpl w:val="09C2BFDC"/>
    <w:lvl w:ilvl="0" w:tplc="340A000D">
      <w:start w:val="1"/>
      <w:numFmt w:val="bullet"/>
      <w:lvlText w:val=""/>
      <w:lvlJc w:val="left"/>
      <w:pPr>
        <w:ind w:left="720" w:hanging="360"/>
      </w:pPr>
      <w:rPr>
        <w:rFonts w:ascii="Wingdings" w:hAnsi="Wingdings"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581446E"/>
    <w:multiLevelType w:val="hybridMultilevel"/>
    <w:tmpl w:val="C290AA78"/>
    <w:lvl w:ilvl="0" w:tplc="A8AEA1D4">
      <w:start w:val="2"/>
      <w:numFmt w:val="lowerLetter"/>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1">
    <w:nsid w:val="36482365"/>
    <w:multiLevelType w:val="multilevel"/>
    <w:tmpl w:val="BBFC4B26"/>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67D2A22"/>
    <w:multiLevelType w:val="hybridMultilevel"/>
    <w:tmpl w:val="4B8A70C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3">
    <w:nsid w:val="381D69B7"/>
    <w:multiLevelType w:val="multilevel"/>
    <w:tmpl w:val="4582D7BC"/>
    <w:lvl w:ilvl="0">
      <w:start w:val="1"/>
      <w:numFmt w:val="decimal"/>
      <w:lvlText w:val="%1."/>
      <w:lvlJc w:val="left"/>
      <w:pPr>
        <w:tabs>
          <w:tab w:val="num" w:pos="567"/>
        </w:tabs>
        <w:ind w:left="567" w:hanging="567"/>
      </w:pPr>
      <w:rPr>
        <w:rFonts w:ascii="Arial Negrita" w:hAnsi="Arial Negrita" w:hint="default"/>
        <w:b/>
        <w:i w:val="0"/>
        <w:sz w:val="20"/>
        <w:szCs w:val="20"/>
      </w:rPr>
    </w:lvl>
    <w:lvl w:ilvl="1">
      <w:start w:val="1"/>
      <w:numFmt w:val="decimal"/>
      <w:lvlText w:val="%1.%2."/>
      <w:lvlJc w:val="left"/>
      <w:pPr>
        <w:tabs>
          <w:tab w:val="num" w:pos="1701"/>
        </w:tabs>
        <w:ind w:left="1701" w:hanging="567"/>
      </w:pPr>
      <w:rPr>
        <w:rFonts w:ascii="Arial Negrita" w:hAnsi="Arial Negrita" w:hint="default"/>
        <w:b/>
        <w:i w:val="0"/>
        <w:sz w:val="22"/>
        <w:szCs w:val="22"/>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4">
    <w:nsid w:val="3B236C39"/>
    <w:multiLevelType w:val="hybridMultilevel"/>
    <w:tmpl w:val="05583FB0"/>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732195F"/>
    <w:multiLevelType w:val="multilevel"/>
    <w:tmpl w:val="00004126"/>
    <w:lvl w:ilvl="0">
      <w:start w:val="1"/>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79854DC"/>
    <w:multiLevelType w:val="hybridMultilevel"/>
    <w:tmpl w:val="78B4F506"/>
    <w:lvl w:ilvl="0" w:tplc="8032670C">
      <w:start w:val="1"/>
      <w:numFmt w:val="bullet"/>
      <w:lvlText w:val=""/>
      <w:lvlJc w:val="left"/>
      <w:pPr>
        <w:ind w:left="462" w:hanging="360"/>
      </w:pPr>
      <w:rPr>
        <w:rFonts w:ascii="Wingdings" w:eastAsia="Wingdings" w:hAnsi="Wingdings" w:hint="default"/>
        <w:w w:val="100"/>
        <w:sz w:val="22"/>
        <w:szCs w:val="22"/>
      </w:rPr>
    </w:lvl>
    <w:lvl w:ilvl="1" w:tplc="C538AB7C">
      <w:start w:val="1"/>
      <w:numFmt w:val="bullet"/>
      <w:lvlText w:val="•"/>
      <w:lvlJc w:val="left"/>
      <w:pPr>
        <w:ind w:left="1320" w:hanging="360"/>
      </w:pPr>
      <w:rPr>
        <w:rFonts w:hint="default"/>
      </w:rPr>
    </w:lvl>
    <w:lvl w:ilvl="2" w:tplc="4A342556">
      <w:start w:val="1"/>
      <w:numFmt w:val="bullet"/>
      <w:lvlText w:val="•"/>
      <w:lvlJc w:val="left"/>
      <w:pPr>
        <w:ind w:left="2180" w:hanging="360"/>
      </w:pPr>
      <w:rPr>
        <w:rFonts w:hint="default"/>
      </w:rPr>
    </w:lvl>
    <w:lvl w:ilvl="3" w:tplc="A7B8D7A6">
      <w:start w:val="1"/>
      <w:numFmt w:val="bullet"/>
      <w:lvlText w:val="•"/>
      <w:lvlJc w:val="left"/>
      <w:pPr>
        <w:ind w:left="3040" w:hanging="360"/>
      </w:pPr>
      <w:rPr>
        <w:rFonts w:hint="default"/>
      </w:rPr>
    </w:lvl>
    <w:lvl w:ilvl="4" w:tplc="B7D890F0">
      <w:start w:val="1"/>
      <w:numFmt w:val="bullet"/>
      <w:lvlText w:val="•"/>
      <w:lvlJc w:val="left"/>
      <w:pPr>
        <w:ind w:left="3900" w:hanging="360"/>
      </w:pPr>
      <w:rPr>
        <w:rFonts w:hint="default"/>
      </w:rPr>
    </w:lvl>
    <w:lvl w:ilvl="5" w:tplc="AF2C9968">
      <w:start w:val="1"/>
      <w:numFmt w:val="bullet"/>
      <w:lvlText w:val="•"/>
      <w:lvlJc w:val="left"/>
      <w:pPr>
        <w:ind w:left="4760" w:hanging="360"/>
      </w:pPr>
      <w:rPr>
        <w:rFonts w:hint="default"/>
      </w:rPr>
    </w:lvl>
    <w:lvl w:ilvl="6" w:tplc="D33E7B3E">
      <w:start w:val="1"/>
      <w:numFmt w:val="bullet"/>
      <w:lvlText w:val="•"/>
      <w:lvlJc w:val="left"/>
      <w:pPr>
        <w:ind w:left="5620" w:hanging="360"/>
      </w:pPr>
      <w:rPr>
        <w:rFonts w:hint="default"/>
      </w:rPr>
    </w:lvl>
    <w:lvl w:ilvl="7" w:tplc="7B5E4E30">
      <w:start w:val="1"/>
      <w:numFmt w:val="bullet"/>
      <w:lvlText w:val="•"/>
      <w:lvlJc w:val="left"/>
      <w:pPr>
        <w:ind w:left="6480" w:hanging="360"/>
      </w:pPr>
      <w:rPr>
        <w:rFonts w:hint="default"/>
      </w:rPr>
    </w:lvl>
    <w:lvl w:ilvl="8" w:tplc="D8328068">
      <w:start w:val="1"/>
      <w:numFmt w:val="bullet"/>
      <w:lvlText w:val="•"/>
      <w:lvlJc w:val="left"/>
      <w:pPr>
        <w:ind w:left="7340" w:hanging="360"/>
      </w:pPr>
      <w:rPr>
        <w:rFonts w:hint="default"/>
      </w:rPr>
    </w:lvl>
  </w:abstractNum>
  <w:abstractNum w:abstractNumId="27">
    <w:nsid w:val="4AE16A6C"/>
    <w:multiLevelType w:val="multilevel"/>
    <w:tmpl w:val="B264464C"/>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1276" w:hanging="708"/>
      </w:pPr>
      <w:rPr>
        <w:rFonts w:ascii="Arial" w:eastAsia="Arial" w:hAnsi="Arial" w:hint="default"/>
        <w:spacing w:val="-1"/>
        <w:w w:val="100"/>
        <w:sz w:val="20"/>
        <w:szCs w:val="22"/>
      </w:rPr>
    </w:lvl>
    <w:lvl w:ilvl="3">
      <w:start w:val="1"/>
      <w:numFmt w:val="bullet"/>
      <w:lvlText w:val="•"/>
      <w:lvlJc w:val="left"/>
      <w:pPr>
        <w:ind w:left="1520" w:hanging="708"/>
      </w:pPr>
      <w:rPr>
        <w:rFont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28">
    <w:nsid w:val="559340B0"/>
    <w:multiLevelType w:val="hybridMultilevel"/>
    <w:tmpl w:val="BDEE096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9">
    <w:nsid w:val="56A70101"/>
    <w:multiLevelType w:val="hybridMultilevel"/>
    <w:tmpl w:val="95FC526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30">
    <w:nsid w:val="59124830"/>
    <w:multiLevelType w:val="multilevel"/>
    <w:tmpl w:val="299CB1C6"/>
    <w:styleLink w:val="List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1">
    <w:nsid w:val="5B580A7E"/>
    <w:multiLevelType w:val="hybridMultilevel"/>
    <w:tmpl w:val="B8F876B2"/>
    <w:lvl w:ilvl="0" w:tplc="8032670C">
      <w:start w:val="1"/>
      <w:numFmt w:val="bullet"/>
      <w:lvlText w:val=""/>
      <w:lvlJc w:val="left"/>
      <w:pPr>
        <w:ind w:left="1215" w:hanging="360"/>
      </w:pPr>
      <w:rPr>
        <w:rFonts w:ascii="Wingdings" w:eastAsia="Wingdings" w:hAnsi="Wingdings" w:hint="default"/>
        <w:w w:val="100"/>
        <w:sz w:val="22"/>
        <w:szCs w:val="22"/>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32">
    <w:nsid w:val="60641CC9"/>
    <w:multiLevelType w:val="hybridMultilevel"/>
    <w:tmpl w:val="6CC05DC4"/>
    <w:lvl w:ilvl="0" w:tplc="340A0017">
      <w:start w:val="1"/>
      <w:numFmt w:val="lowerLetter"/>
      <w:lvlText w:val="%1)"/>
      <w:lvlJc w:val="left"/>
      <w:pPr>
        <w:ind w:left="927" w:hanging="360"/>
      </w:pPr>
      <w:rPr>
        <w:rFonts w:hint="default"/>
      </w:rPr>
    </w:lvl>
    <w:lvl w:ilvl="1" w:tplc="340A0003">
      <w:start w:val="1"/>
      <w:numFmt w:val="bullet"/>
      <w:lvlText w:val="o"/>
      <w:lvlJc w:val="left"/>
      <w:pPr>
        <w:ind w:left="1647" w:hanging="360"/>
      </w:pPr>
      <w:rPr>
        <w:rFonts w:ascii="Courier New" w:hAnsi="Courier New" w:cs="Courier New" w:hint="default"/>
      </w:rPr>
    </w:lvl>
    <w:lvl w:ilvl="2" w:tplc="340A001B">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3">
    <w:nsid w:val="6494604B"/>
    <w:multiLevelType w:val="multilevel"/>
    <w:tmpl w:val="E1A8AE26"/>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810" w:hanging="708"/>
      </w:pPr>
      <w:rPr>
        <w:rFonts w:ascii="Arial" w:eastAsia="Arial" w:hAnsi="Arial" w:hint="default"/>
        <w:spacing w:val="-1"/>
        <w:w w:val="100"/>
        <w:sz w:val="22"/>
        <w:szCs w:val="22"/>
      </w:rPr>
    </w:lvl>
    <w:lvl w:ilvl="3">
      <w:start w:val="1"/>
      <w:numFmt w:val="bullet"/>
      <w:lvlText w:val=""/>
      <w:lvlJc w:val="left"/>
      <w:pPr>
        <w:ind w:left="1520" w:hanging="708"/>
      </w:pPr>
      <w:rPr>
        <w:rFonts w:ascii="Wingdings" w:hAnsi="Wingding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34">
    <w:nsid w:val="6B3402FD"/>
    <w:multiLevelType w:val="multilevel"/>
    <w:tmpl w:val="4E50EC82"/>
    <w:styleLink w:val="Listaactual1"/>
    <w:lvl w:ilvl="0">
      <w:start w:val="1"/>
      <w:numFmt w:val="lowerRoman"/>
      <w:lvlText w:val="%1)"/>
      <w:lvlJc w:val="left"/>
      <w:pPr>
        <w:tabs>
          <w:tab w:val="num" w:pos="1425"/>
        </w:tabs>
        <w:ind w:left="1425" w:hanging="72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4B6306C"/>
    <w:multiLevelType w:val="multilevel"/>
    <w:tmpl w:val="D474ED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C06048"/>
    <w:multiLevelType w:val="hybridMultilevel"/>
    <w:tmpl w:val="FD8A3E52"/>
    <w:lvl w:ilvl="0" w:tplc="43687526">
      <w:start w:val="1"/>
      <w:numFmt w:val="bullet"/>
      <w:lvlText w:val=""/>
      <w:lvlJc w:val="left"/>
      <w:pPr>
        <w:ind w:left="1530" w:hanging="360"/>
      </w:pPr>
      <w:rPr>
        <w:rFonts w:ascii="Wingdings" w:eastAsia="Wingdings" w:hAnsi="Wingdings" w:hint="default"/>
        <w:w w:val="100"/>
        <w:sz w:val="22"/>
        <w:szCs w:val="22"/>
      </w:rPr>
    </w:lvl>
    <w:lvl w:ilvl="1" w:tplc="A45E139E">
      <w:start w:val="1"/>
      <w:numFmt w:val="bullet"/>
      <w:lvlText w:val="•"/>
      <w:lvlJc w:val="left"/>
      <w:pPr>
        <w:ind w:left="2292" w:hanging="360"/>
      </w:pPr>
      <w:rPr>
        <w:rFonts w:hint="default"/>
      </w:rPr>
    </w:lvl>
    <w:lvl w:ilvl="2" w:tplc="D688DF6E">
      <w:start w:val="1"/>
      <w:numFmt w:val="bullet"/>
      <w:lvlText w:val="•"/>
      <w:lvlJc w:val="left"/>
      <w:pPr>
        <w:ind w:left="3044" w:hanging="360"/>
      </w:pPr>
      <w:rPr>
        <w:rFonts w:hint="default"/>
      </w:rPr>
    </w:lvl>
    <w:lvl w:ilvl="3" w:tplc="26669760">
      <w:start w:val="1"/>
      <w:numFmt w:val="bullet"/>
      <w:lvlText w:val="•"/>
      <w:lvlJc w:val="left"/>
      <w:pPr>
        <w:ind w:left="3796" w:hanging="360"/>
      </w:pPr>
      <w:rPr>
        <w:rFonts w:hint="default"/>
      </w:rPr>
    </w:lvl>
    <w:lvl w:ilvl="4" w:tplc="E1A29548">
      <w:start w:val="1"/>
      <w:numFmt w:val="bullet"/>
      <w:lvlText w:val="•"/>
      <w:lvlJc w:val="left"/>
      <w:pPr>
        <w:ind w:left="4548" w:hanging="360"/>
      </w:pPr>
      <w:rPr>
        <w:rFonts w:hint="default"/>
      </w:rPr>
    </w:lvl>
    <w:lvl w:ilvl="5" w:tplc="76A61F22">
      <w:start w:val="1"/>
      <w:numFmt w:val="bullet"/>
      <w:lvlText w:val="•"/>
      <w:lvlJc w:val="left"/>
      <w:pPr>
        <w:ind w:left="5300" w:hanging="360"/>
      </w:pPr>
      <w:rPr>
        <w:rFonts w:hint="default"/>
      </w:rPr>
    </w:lvl>
    <w:lvl w:ilvl="6" w:tplc="CCBCFFB8">
      <w:start w:val="1"/>
      <w:numFmt w:val="bullet"/>
      <w:lvlText w:val="•"/>
      <w:lvlJc w:val="left"/>
      <w:pPr>
        <w:ind w:left="6052" w:hanging="360"/>
      </w:pPr>
      <w:rPr>
        <w:rFonts w:hint="default"/>
      </w:rPr>
    </w:lvl>
    <w:lvl w:ilvl="7" w:tplc="F9F4B9C4">
      <w:start w:val="1"/>
      <w:numFmt w:val="bullet"/>
      <w:lvlText w:val="•"/>
      <w:lvlJc w:val="left"/>
      <w:pPr>
        <w:ind w:left="6804" w:hanging="360"/>
      </w:pPr>
      <w:rPr>
        <w:rFonts w:hint="default"/>
      </w:rPr>
    </w:lvl>
    <w:lvl w:ilvl="8" w:tplc="1F8E06E0">
      <w:start w:val="1"/>
      <w:numFmt w:val="bullet"/>
      <w:lvlText w:val="•"/>
      <w:lvlJc w:val="left"/>
      <w:pPr>
        <w:ind w:left="7556" w:hanging="360"/>
      </w:pPr>
      <w:rPr>
        <w:rFonts w:hint="default"/>
      </w:rPr>
    </w:lvl>
  </w:abstractNum>
  <w:num w:numId="1">
    <w:abstractNumId w:val="23"/>
  </w:num>
  <w:num w:numId="2">
    <w:abstractNumId w:val="17"/>
  </w:num>
  <w:num w:numId="3">
    <w:abstractNumId w:val="34"/>
  </w:num>
  <w:num w:numId="4">
    <w:abstractNumId w:val="20"/>
  </w:num>
  <w:num w:numId="5">
    <w:abstractNumId w:val="30"/>
  </w:num>
  <w:num w:numId="6">
    <w:abstractNumId w:val="29"/>
  </w:num>
  <w:num w:numId="7">
    <w:abstractNumId w:val="24"/>
  </w:num>
  <w:num w:numId="8">
    <w:abstractNumId w:val="26"/>
  </w:num>
  <w:num w:numId="9">
    <w:abstractNumId w:val="36"/>
  </w:num>
  <w:num w:numId="10">
    <w:abstractNumId w:val="27"/>
  </w:num>
  <w:num w:numId="11">
    <w:abstractNumId w:val="21"/>
  </w:num>
  <w:num w:numId="12">
    <w:abstractNumId w:val="12"/>
  </w:num>
  <w:num w:numId="13">
    <w:abstractNumId w:val="14"/>
  </w:num>
  <w:num w:numId="14">
    <w:abstractNumId w:val="33"/>
  </w:num>
  <w:num w:numId="15">
    <w:abstractNumId w:val="25"/>
  </w:num>
  <w:num w:numId="16">
    <w:abstractNumId w:val="13"/>
  </w:num>
  <w:num w:numId="17">
    <w:abstractNumId w:val="11"/>
  </w:num>
  <w:num w:numId="18">
    <w:abstractNumId w:val="31"/>
  </w:num>
  <w:num w:numId="19">
    <w:abstractNumId w:val="35"/>
  </w:num>
  <w:num w:numId="20">
    <w:abstractNumId w:val="16"/>
  </w:num>
  <w:num w:numId="21">
    <w:abstractNumId w:val="32"/>
  </w:num>
  <w:num w:numId="22">
    <w:abstractNumId w:val="19"/>
  </w:num>
  <w:num w:numId="23">
    <w:abstractNumId w:val="10"/>
  </w:num>
  <w:num w:numId="24">
    <w:abstractNumId w:val="18"/>
  </w:num>
  <w:num w:numId="25">
    <w:abstractNumId w:val="15"/>
  </w:num>
  <w:num w:numId="26">
    <w:abstractNumId w:val="28"/>
  </w:num>
  <w:num w:numId="27">
    <w:abstractNumId w:val="22"/>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2"/>
    <w:rsid w:val="00000D50"/>
    <w:rsid w:val="000061D9"/>
    <w:rsid w:val="0001497F"/>
    <w:rsid w:val="00015404"/>
    <w:rsid w:val="0002044C"/>
    <w:rsid w:val="000218AF"/>
    <w:rsid w:val="00027A63"/>
    <w:rsid w:val="00031614"/>
    <w:rsid w:val="00036262"/>
    <w:rsid w:val="00042A65"/>
    <w:rsid w:val="00047E4F"/>
    <w:rsid w:val="00047F87"/>
    <w:rsid w:val="000544CD"/>
    <w:rsid w:val="0006088A"/>
    <w:rsid w:val="00064543"/>
    <w:rsid w:val="000658E3"/>
    <w:rsid w:val="000673B2"/>
    <w:rsid w:val="00067561"/>
    <w:rsid w:val="00070A72"/>
    <w:rsid w:val="00070EA7"/>
    <w:rsid w:val="00075E3F"/>
    <w:rsid w:val="00087331"/>
    <w:rsid w:val="000A34DC"/>
    <w:rsid w:val="000B09FF"/>
    <w:rsid w:val="000B144A"/>
    <w:rsid w:val="000B46E7"/>
    <w:rsid w:val="000C058C"/>
    <w:rsid w:val="000C663E"/>
    <w:rsid w:val="000C7676"/>
    <w:rsid w:val="000D1C1D"/>
    <w:rsid w:val="000D2C5A"/>
    <w:rsid w:val="000D7E58"/>
    <w:rsid w:val="000E15D1"/>
    <w:rsid w:val="000E4053"/>
    <w:rsid w:val="000E6C02"/>
    <w:rsid w:val="000F0C20"/>
    <w:rsid w:val="000F2D5C"/>
    <w:rsid w:val="000F62F4"/>
    <w:rsid w:val="000F69EF"/>
    <w:rsid w:val="000F6AD5"/>
    <w:rsid w:val="00100428"/>
    <w:rsid w:val="00110854"/>
    <w:rsid w:val="00117BDB"/>
    <w:rsid w:val="00130B00"/>
    <w:rsid w:val="00133D03"/>
    <w:rsid w:val="0013741D"/>
    <w:rsid w:val="00137BE9"/>
    <w:rsid w:val="001417F4"/>
    <w:rsid w:val="00144040"/>
    <w:rsid w:val="00145CAD"/>
    <w:rsid w:val="0015453C"/>
    <w:rsid w:val="00164908"/>
    <w:rsid w:val="00175DE9"/>
    <w:rsid w:val="001853E9"/>
    <w:rsid w:val="001A4E2D"/>
    <w:rsid w:val="001A5240"/>
    <w:rsid w:val="001B4510"/>
    <w:rsid w:val="001B567D"/>
    <w:rsid w:val="001D4F9E"/>
    <w:rsid w:val="001E1C04"/>
    <w:rsid w:val="001F366F"/>
    <w:rsid w:val="001F6C32"/>
    <w:rsid w:val="00200D6F"/>
    <w:rsid w:val="00202540"/>
    <w:rsid w:val="00205DD0"/>
    <w:rsid w:val="002066D9"/>
    <w:rsid w:val="00213277"/>
    <w:rsid w:val="00213E66"/>
    <w:rsid w:val="00220FA2"/>
    <w:rsid w:val="00227669"/>
    <w:rsid w:val="00231330"/>
    <w:rsid w:val="00234241"/>
    <w:rsid w:val="0023450F"/>
    <w:rsid w:val="0024373D"/>
    <w:rsid w:val="00243A4B"/>
    <w:rsid w:val="00253909"/>
    <w:rsid w:val="002649E9"/>
    <w:rsid w:val="00264D33"/>
    <w:rsid w:val="00273258"/>
    <w:rsid w:val="00277398"/>
    <w:rsid w:val="0028269F"/>
    <w:rsid w:val="00284C68"/>
    <w:rsid w:val="0029194D"/>
    <w:rsid w:val="0029411B"/>
    <w:rsid w:val="00295223"/>
    <w:rsid w:val="00295698"/>
    <w:rsid w:val="002A1F23"/>
    <w:rsid w:val="002A3000"/>
    <w:rsid w:val="002A482D"/>
    <w:rsid w:val="002A5711"/>
    <w:rsid w:val="002B07CD"/>
    <w:rsid w:val="002B1A47"/>
    <w:rsid w:val="002B2E73"/>
    <w:rsid w:val="002B3091"/>
    <w:rsid w:val="002C0B5F"/>
    <w:rsid w:val="002C2061"/>
    <w:rsid w:val="002D0AD3"/>
    <w:rsid w:val="002D1D61"/>
    <w:rsid w:val="002D5752"/>
    <w:rsid w:val="002E53EB"/>
    <w:rsid w:val="002E5550"/>
    <w:rsid w:val="002F35B1"/>
    <w:rsid w:val="003016FA"/>
    <w:rsid w:val="003066F9"/>
    <w:rsid w:val="00306F6A"/>
    <w:rsid w:val="0031334B"/>
    <w:rsid w:val="00316FA8"/>
    <w:rsid w:val="00322C38"/>
    <w:rsid w:val="0032478D"/>
    <w:rsid w:val="00331AD2"/>
    <w:rsid w:val="00335CB3"/>
    <w:rsid w:val="003634C0"/>
    <w:rsid w:val="003640B7"/>
    <w:rsid w:val="0036736B"/>
    <w:rsid w:val="00381A42"/>
    <w:rsid w:val="0038435C"/>
    <w:rsid w:val="003863DE"/>
    <w:rsid w:val="00387305"/>
    <w:rsid w:val="003924C5"/>
    <w:rsid w:val="00395B74"/>
    <w:rsid w:val="00396CEF"/>
    <w:rsid w:val="00396F4C"/>
    <w:rsid w:val="003A534B"/>
    <w:rsid w:val="003A5994"/>
    <w:rsid w:val="003B1097"/>
    <w:rsid w:val="003B1591"/>
    <w:rsid w:val="003B2766"/>
    <w:rsid w:val="003B385F"/>
    <w:rsid w:val="003C2C53"/>
    <w:rsid w:val="003C6515"/>
    <w:rsid w:val="003C7E9F"/>
    <w:rsid w:val="003D1B5D"/>
    <w:rsid w:val="003D4198"/>
    <w:rsid w:val="003E22C2"/>
    <w:rsid w:val="003E3F4A"/>
    <w:rsid w:val="003E6819"/>
    <w:rsid w:val="003E6AFD"/>
    <w:rsid w:val="003F24D6"/>
    <w:rsid w:val="003F421C"/>
    <w:rsid w:val="003F5161"/>
    <w:rsid w:val="003F5A1C"/>
    <w:rsid w:val="003F6281"/>
    <w:rsid w:val="0040190E"/>
    <w:rsid w:val="00414223"/>
    <w:rsid w:val="004370E9"/>
    <w:rsid w:val="00440028"/>
    <w:rsid w:val="00440AB9"/>
    <w:rsid w:val="00441E95"/>
    <w:rsid w:val="00442738"/>
    <w:rsid w:val="00443F12"/>
    <w:rsid w:val="004455E4"/>
    <w:rsid w:val="00454C79"/>
    <w:rsid w:val="004616A3"/>
    <w:rsid w:val="00463149"/>
    <w:rsid w:val="004632F7"/>
    <w:rsid w:val="00465C6B"/>
    <w:rsid w:val="00474963"/>
    <w:rsid w:val="0047632B"/>
    <w:rsid w:val="00476CDD"/>
    <w:rsid w:val="00480AE0"/>
    <w:rsid w:val="00480D6D"/>
    <w:rsid w:val="004A1DDF"/>
    <w:rsid w:val="004A534D"/>
    <w:rsid w:val="004C141D"/>
    <w:rsid w:val="004C7AC3"/>
    <w:rsid w:val="004D28DA"/>
    <w:rsid w:val="004D700B"/>
    <w:rsid w:val="004E1A7B"/>
    <w:rsid w:val="004E3966"/>
    <w:rsid w:val="004E4717"/>
    <w:rsid w:val="004F047A"/>
    <w:rsid w:val="004F23AD"/>
    <w:rsid w:val="004F242C"/>
    <w:rsid w:val="004F4CAA"/>
    <w:rsid w:val="004F6915"/>
    <w:rsid w:val="004F6D04"/>
    <w:rsid w:val="00503EE3"/>
    <w:rsid w:val="005367BC"/>
    <w:rsid w:val="00540C58"/>
    <w:rsid w:val="00546614"/>
    <w:rsid w:val="0055033C"/>
    <w:rsid w:val="00551A07"/>
    <w:rsid w:val="00552D1B"/>
    <w:rsid w:val="00563B0E"/>
    <w:rsid w:val="00564D9C"/>
    <w:rsid w:val="005711BD"/>
    <w:rsid w:val="00577241"/>
    <w:rsid w:val="005802B5"/>
    <w:rsid w:val="00593051"/>
    <w:rsid w:val="005A0050"/>
    <w:rsid w:val="005B2CEB"/>
    <w:rsid w:val="005C0EA3"/>
    <w:rsid w:val="005C3CB0"/>
    <w:rsid w:val="005C693F"/>
    <w:rsid w:val="005C7E34"/>
    <w:rsid w:val="005D7400"/>
    <w:rsid w:val="005E2518"/>
    <w:rsid w:val="005E6C1E"/>
    <w:rsid w:val="005F5D2F"/>
    <w:rsid w:val="00601784"/>
    <w:rsid w:val="006017FD"/>
    <w:rsid w:val="00605010"/>
    <w:rsid w:val="00607DB7"/>
    <w:rsid w:val="00611C35"/>
    <w:rsid w:val="00612A4E"/>
    <w:rsid w:val="00614290"/>
    <w:rsid w:val="0062035F"/>
    <w:rsid w:val="00620EBE"/>
    <w:rsid w:val="00624149"/>
    <w:rsid w:val="006252E8"/>
    <w:rsid w:val="00632B14"/>
    <w:rsid w:val="00632EC8"/>
    <w:rsid w:val="00633D90"/>
    <w:rsid w:val="00643DBA"/>
    <w:rsid w:val="00644159"/>
    <w:rsid w:val="006613ED"/>
    <w:rsid w:val="00663E22"/>
    <w:rsid w:val="006647C0"/>
    <w:rsid w:val="006755F2"/>
    <w:rsid w:val="00675D4A"/>
    <w:rsid w:val="006827E5"/>
    <w:rsid w:val="00684EE6"/>
    <w:rsid w:val="00687210"/>
    <w:rsid w:val="00687C34"/>
    <w:rsid w:val="00694ABB"/>
    <w:rsid w:val="0069759A"/>
    <w:rsid w:val="006A17DF"/>
    <w:rsid w:val="006A32D3"/>
    <w:rsid w:val="006A68B6"/>
    <w:rsid w:val="006A76A1"/>
    <w:rsid w:val="006B03CF"/>
    <w:rsid w:val="006B1042"/>
    <w:rsid w:val="006B4651"/>
    <w:rsid w:val="006B6E04"/>
    <w:rsid w:val="006C398F"/>
    <w:rsid w:val="006C4DD5"/>
    <w:rsid w:val="006D3ACB"/>
    <w:rsid w:val="006E09EF"/>
    <w:rsid w:val="006E390D"/>
    <w:rsid w:val="00700070"/>
    <w:rsid w:val="007016C3"/>
    <w:rsid w:val="00704B49"/>
    <w:rsid w:val="00714553"/>
    <w:rsid w:val="00727207"/>
    <w:rsid w:val="00733A77"/>
    <w:rsid w:val="00734EBB"/>
    <w:rsid w:val="007354EE"/>
    <w:rsid w:val="007500ED"/>
    <w:rsid w:val="00750CE0"/>
    <w:rsid w:val="00751DD3"/>
    <w:rsid w:val="00752D34"/>
    <w:rsid w:val="00755AF6"/>
    <w:rsid w:val="007617C3"/>
    <w:rsid w:val="00761CCB"/>
    <w:rsid w:val="00763919"/>
    <w:rsid w:val="00771BDD"/>
    <w:rsid w:val="0077630D"/>
    <w:rsid w:val="00783ACC"/>
    <w:rsid w:val="00786E8B"/>
    <w:rsid w:val="0079293B"/>
    <w:rsid w:val="00792B69"/>
    <w:rsid w:val="00793CB9"/>
    <w:rsid w:val="00796B87"/>
    <w:rsid w:val="007A12C4"/>
    <w:rsid w:val="007A711B"/>
    <w:rsid w:val="007C4A7C"/>
    <w:rsid w:val="007C559D"/>
    <w:rsid w:val="007C683D"/>
    <w:rsid w:val="007D783E"/>
    <w:rsid w:val="007F3C93"/>
    <w:rsid w:val="00806D17"/>
    <w:rsid w:val="0081303B"/>
    <w:rsid w:val="00814C7C"/>
    <w:rsid w:val="0081563D"/>
    <w:rsid w:val="00831A28"/>
    <w:rsid w:val="008330CE"/>
    <w:rsid w:val="00841DB8"/>
    <w:rsid w:val="00845781"/>
    <w:rsid w:val="008470DD"/>
    <w:rsid w:val="00851E9D"/>
    <w:rsid w:val="00853F4B"/>
    <w:rsid w:val="008543EB"/>
    <w:rsid w:val="00856D4A"/>
    <w:rsid w:val="0085784C"/>
    <w:rsid w:val="00861307"/>
    <w:rsid w:val="00866CFB"/>
    <w:rsid w:val="00876B6D"/>
    <w:rsid w:val="00877082"/>
    <w:rsid w:val="0087783A"/>
    <w:rsid w:val="00880988"/>
    <w:rsid w:val="00884097"/>
    <w:rsid w:val="00887E15"/>
    <w:rsid w:val="008A5D78"/>
    <w:rsid w:val="008B4377"/>
    <w:rsid w:val="008B4657"/>
    <w:rsid w:val="008C598B"/>
    <w:rsid w:val="008D64FC"/>
    <w:rsid w:val="008E04B4"/>
    <w:rsid w:val="008F39D7"/>
    <w:rsid w:val="008F4C02"/>
    <w:rsid w:val="008F610F"/>
    <w:rsid w:val="008F770A"/>
    <w:rsid w:val="00904C63"/>
    <w:rsid w:val="009108BB"/>
    <w:rsid w:val="00912EA3"/>
    <w:rsid w:val="00913D34"/>
    <w:rsid w:val="009206EB"/>
    <w:rsid w:val="009230B1"/>
    <w:rsid w:val="00927FDB"/>
    <w:rsid w:val="009301E2"/>
    <w:rsid w:val="00932CF0"/>
    <w:rsid w:val="00937602"/>
    <w:rsid w:val="009405FA"/>
    <w:rsid w:val="009413B5"/>
    <w:rsid w:val="009426B6"/>
    <w:rsid w:val="00951804"/>
    <w:rsid w:val="009679D2"/>
    <w:rsid w:val="00973A8D"/>
    <w:rsid w:val="00975DA8"/>
    <w:rsid w:val="009806AA"/>
    <w:rsid w:val="00984393"/>
    <w:rsid w:val="00987643"/>
    <w:rsid w:val="0098766C"/>
    <w:rsid w:val="00996523"/>
    <w:rsid w:val="009A0D41"/>
    <w:rsid w:val="009A135B"/>
    <w:rsid w:val="009A44C1"/>
    <w:rsid w:val="009A6F3B"/>
    <w:rsid w:val="009B0669"/>
    <w:rsid w:val="009B1572"/>
    <w:rsid w:val="009B25BD"/>
    <w:rsid w:val="009B6351"/>
    <w:rsid w:val="009B6642"/>
    <w:rsid w:val="009C7B01"/>
    <w:rsid w:val="009D6EF4"/>
    <w:rsid w:val="009E2C0A"/>
    <w:rsid w:val="009E757B"/>
    <w:rsid w:val="009F06B7"/>
    <w:rsid w:val="00A04D36"/>
    <w:rsid w:val="00A13C88"/>
    <w:rsid w:val="00A17FE1"/>
    <w:rsid w:val="00A20EF8"/>
    <w:rsid w:val="00A2432C"/>
    <w:rsid w:val="00A273D6"/>
    <w:rsid w:val="00A32BB3"/>
    <w:rsid w:val="00A54A72"/>
    <w:rsid w:val="00A565BA"/>
    <w:rsid w:val="00A60243"/>
    <w:rsid w:val="00A735EB"/>
    <w:rsid w:val="00A7562A"/>
    <w:rsid w:val="00A76E1A"/>
    <w:rsid w:val="00A82CCE"/>
    <w:rsid w:val="00A92061"/>
    <w:rsid w:val="00A92131"/>
    <w:rsid w:val="00A974E6"/>
    <w:rsid w:val="00A978F3"/>
    <w:rsid w:val="00AA21EE"/>
    <w:rsid w:val="00AA2D5B"/>
    <w:rsid w:val="00AA73B8"/>
    <w:rsid w:val="00AB58CD"/>
    <w:rsid w:val="00AC14BB"/>
    <w:rsid w:val="00AC24E2"/>
    <w:rsid w:val="00AC423F"/>
    <w:rsid w:val="00AC6A9E"/>
    <w:rsid w:val="00AC6AAF"/>
    <w:rsid w:val="00AD64CC"/>
    <w:rsid w:val="00AE0D0C"/>
    <w:rsid w:val="00AF1255"/>
    <w:rsid w:val="00AF7BEA"/>
    <w:rsid w:val="00B04221"/>
    <w:rsid w:val="00B054F9"/>
    <w:rsid w:val="00B11428"/>
    <w:rsid w:val="00B1157F"/>
    <w:rsid w:val="00B13BBC"/>
    <w:rsid w:val="00B308D0"/>
    <w:rsid w:val="00B30E60"/>
    <w:rsid w:val="00B30F31"/>
    <w:rsid w:val="00B3126B"/>
    <w:rsid w:val="00B3334E"/>
    <w:rsid w:val="00B4266E"/>
    <w:rsid w:val="00B432C4"/>
    <w:rsid w:val="00B466FC"/>
    <w:rsid w:val="00B47FED"/>
    <w:rsid w:val="00B60173"/>
    <w:rsid w:val="00B62B4D"/>
    <w:rsid w:val="00B6466F"/>
    <w:rsid w:val="00B6597F"/>
    <w:rsid w:val="00B72DAB"/>
    <w:rsid w:val="00B761D3"/>
    <w:rsid w:val="00B767AE"/>
    <w:rsid w:val="00B76A6E"/>
    <w:rsid w:val="00B77235"/>
    <w:rsid w:val="00B84146"/>
    <w:rsid w:val="00B9173D"/>
    <w:rsid w:val="00B93027"/>
    <w:rsid w:val="00B95B81"/>
    <w:rsid w:val="00B96093"/>
    <w:rsid w:val="00BA4864"/>
    <w:rsid w:val="00BA6181"/>
    <w:rsid w:val="00BA785F"/>
    <w:rsid w:val="00BA7E04"/>
    <w:rsid w:val="00BB0EB4"/>
    <w:rsid w:val="00BC12B1"/>
    <w:rsid w:val="00BC255F"/>
    <w:rsid w:val="00BD7C25"/>
    <w:rsid w:val="00BE6FAB"/>
    <w:rsid w:val="00BE7B6A"/>
    <w:rsid w:val="00BF1AFC"/>
    <w:rsid w:val="00BF4602"/>
    <w:rsid w:val="00C05FB6"/>
    <w:rsid w:val="00C128B5"/>
    <w:rsid w:val="00C141A7"/>
    <w:rsid w:val="00C16E99"/>
    <w:rsid w:val="00C175E3"/>
    <w:rsid w:val="00C17E59"/>
    <w:rsid w:val="00C25B44"/>
    <w:rsid w:val="00C43D7D"/>
    <w:rsid w:val="00C46584"/>
    <w:rsid w:val="00C51777"/>
    <w:rsid w:val="00C6267D"/>
    <w:rsid w:val="00C64C74"/>
    <w:rsid w:val="00C660C0"/>
    <w:rsid w:val="00C752B7"/>
    <w:rsid w:val="00C775E7"/>
    <w:rsid w:val="00C77A16"/>
    <w:rsid w:val="00C8205D"/>
    <w:rsid w:val="00C90DFA"/>
    <w:rsid w:val="00CA6F4D"/>
    <w:rsid w:val="00CB5AF8"/>
    <w:rsid w:val="00CB61DD"/>
    <w:rsid w:val="00CC338C"/>
    <w:rsid w:val="00CC52ED"/>
    <w:rsid w:val="00CC5D7C"/>
    <w:rsid w:val="00CD0B47"/>
    <w:rsid w:val="00CD5020"/>
    <w:rsid w:val="00CE2FD1"/>
    <w:rsid w:val="00CE6A77"/>
    <w:rsid w:val="00CE7C77"/>
    <w:rsid w:val="00CF254E"/>
    <w:rsid w:val="00CF2D32"/>
    <w:rsid w:val="00CF4ABD"/>
    <w:rsid w:val="00CF5F0E"/>
    <w:rsid w:val="00D01348"/>
    <w:rsid w:val="00D057A2"/>
    <w:rsid w:val="00D06A66"/>
    <w:rsid w:val="00D07C4F"/>
    <w:rsid w:val="00D07E73"/>
    <w:rsid w:val="00D11290"/>
    <w:rsid w:val="00D16D01"/>
    <w:rsid w:val="00D23988"/>
    <w:rsid w:val="00D245E1"/>
    <w:rsid w:val="00D351A3"/>
    <w:rsid w:val="00D353DB"/>
    <w:rsid w:val="00D375BB"/>
    <w:rsid w:val="00D41EE6"/>
    <w:rsid w:val="00D42209"/>
    <w:rsid w:val="00D44C6D"/>
    <w:rsid w:val="00D44F8E"/>
    <w:rsid w:val="00D45B0B"/>
    <w:rsid w:val="00D504A1"/>
    <w:rsid w:val="00D63E00"/>
    <w:rsid w:val="00D6499B"/>
    <w:rsid w:val="00D66870"/>
    <w:rsid w:val="00D67E8F"/>
    <w:rsid w:val="00D70D71"/>
    <w:rsid w:val="00D74862"/>
    <w:rsid w:val="00D74EEF"/>
    <w:rsid w:val="00D7771C"/>
    <w:rsid w:val="00D85839"/>
    <w:rsid w:val="00D8721E"/>
    <w:rsid w:val="00D9241C"/>
    <w:rsid w:val="00D95189"/>
    <w:rsid w:val="00D96D2B"/>
    <w:rsid w:val="00DA739F"/>
    <w:rsid w:val="00DA756D"/>
    <w:rsid w:val="00DB07D2"/>
    <w:rsid w:val="00DB5241"/>
    <w:rsid w:val="00DB5F41"/>
    <w:rsid w:val="00DB7864"/>
    <w:rsid w:val="00DD1171"/>
    <w:rsid w:val="00DD2448"/>
    <w:rsid w:val="00DE2B58"/>
    <w:rsid w:val="00DE661A"/>
    <w:rsid w:val="00DE6759"/>
    <w:rsid w:val="00DF17C1"/>
    <w:rsid w:val="00DF429A"/>
    <w:rsid w:val="00E0048C"/>
    <w:rsid w:val="00E14A9A"/>
    <w:rsid w:val="00E267F4"/>
    <w:rsid w:val="00E27D38"/>
    <w:rsid w:val="00E50266"/>
    <w:rsid w:val="00E52D58"/>
    <w:rsid w:val="00E6444A"/>
    <w:rsid w:val="00E64B1D"/>
    <w:rsid w:val="00E65F1D"/>
    <w:rsid w:val="00E6633A"/>
    <w:rsid w:val="00E67CDC"/>
    <w:rsid w:val="00E719F3"/>
    <w:rsid w:val="00E71D4C"/>
    <w:rsid w:val="00E71DC0"/>
    <w:rsid w:val="00E740E8"/>
    <w:rsid w:val="00E760ED"/>
    <w:rsid w:val="00E77F2D"/>
    <w:rsid w:val="00E814F3"/>
    <w:rsid w:val="00E82818"/>
    <w:rsid w:val="00E845A5"/>
    <w:rsid w:val="00E85F9E"/>
    <w:rsid w:val="00E86351"/>
    <w:rsid w:val="00EA2911"/>
    <w:rsid w:val="00EA2E6F"/>
    <w:rsid w:val="00EA4B83"/>
    <w:rsid w:val="00EA73C6"/>
    <w:rsid w:val="00EB2EED"/>
    <w:rsid w:val="00EB54C5"/>
    <w:rsid w:val="00EB6C3E"/>
    <w:rsid w:val="00EC099E"/>
    <w:rsid w:val="00EC3DBE"/>
    <w:rsid w:val="00ED1823"/>
    <w:rsid w:val="00ED7B19"/>
    <w:rsid w:val="00EE1618"/>
    <w:rsid w:val="00EE3DED"/>
    <w:rsid w:val="00EE56D4"/>
    <w:rsid w:val="00EE6F21"/>
    <w:rsid w:val="00EF09F1"/>
    <w:rsid w:val="00EF55D1"/>
    <w:rsid w:val="00EF5B20"/>
    <w:rsid w:val="00F01A47"/>
    <w:rsid w:val="00F02FF5"/>
    <w:rsid w:val="00F0577A"/>
    <w:rsid w:val="00F06AAB"/>
    <w:rsid w:val="00F06DA0"/>
    <w:rsid w:val="00F1454B"/>
    <w:rsid w:val="00F21237"/>
    <w:rsid w:val="00F260B6"/>
    <w:rsid w:val="00F27829"/>
    <w:rsid w:val="00F30C12"/>
    <w:rsid w:val="00F33DB3"/>
    <w:rsid w:val="00F34AE8"/>
    <w:rsid w:val="00F36CD6"/>
    <w:rsid w:val="00F403A4"/>
    <w:rsid w:val="00F44A82"/>
    <w:rsid w:val="00F46E65"/>
    <w:rsid w:val="00F5169C"/>
    <w:rsid w:val="00F5341F"/>
    <w:rsid w:val="00F63049"/>
    <w:rsid w:val="00F6380F"/>
    <w:rsid w:val="00F653BD"/>
    <w:rsid w:val="00F66DE5"/>
    <w:rsid w:val="00F67688"/>
    <w:rsid w:val="00F74283"/>
    <w:rsid w:val="00F75C13"/>
    <w:rsid w:val="00F7686C"/>
    <w:rsid w:val="00F8456F"/>
    <w:rsid w:val="00F93988"/>
    <w:rsid w:val="00F94CF6"/>
    <w:rsid w:val="00F971B3"/>
    <w:rsid w:val="00FA0CB0"/>
    <w:rsid w:val="00FA10F9"/>
    <w:rsid w:val="00FA3908"/>
    <w:rsid w:val="00FA4A85"/>
    <w:rsid w:val="00FB1576"/>
    <w:rsid w:val="00FB1D1F"/>
    <w:rsid w:val="00FB2214"/>
    <w:rsid w:val="00FB5719"/>
    <w:rsid w:val="00FB6CB5"/>
    <w:rsid w:val="00FC5F9C"/>
    <w:rsid w:val="00FC712B"/>
    <w:rsid w:val="00FC7E39"/>
    <w:rsid w:val="00FD09E8"/>
    <w:rsid w:val="00FD4CC7"/>
    <w:rsid w:val="00FD50B1"/>
    <w:rsid w:val="00FE0E26"/>
    <w:rsid w:val="00FF17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paragraph" w:styleId="Ttulo5">
    <w:name w:val="heading 5"/>
    <w:basedOn w:val="Normal"/>
    <w:next w:val="Normal"/>
    <w:link w:val="Ttulo5Car"/>
    <w:semiHidden/>
    <w:unhideWhenUsed/>
    <w:qFormat/>
    <w:rsid w:val="00814C7C"/>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814C7C"/>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814C7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14C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14C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link w:val="TextoindependienteCar"/>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link w:val="EncabezadoCar"/>
    <w:uiPriority w:val="99"/>
    <w:rsid w:val="00551A07"/>
    <w:pPr>
      <w:tabs>
        <w:tab w:val="center" w:pos="4419"/>
        <w:tab w:val="right" w:pos="8838"/>
      </w:tabs>
    </w:pPr>
  </w:style>
  <w:style w:type="paragraph" w:styleId="Piedepgina">
    <w:name w:val="footer"/>
    <w:basedOn w:val="Normal"/>
    <w:link w:val="PiedepginaCar"/>
    <w:uiPriority w:val="99"/>
    <w:rsid w:val="00551A07"/>
    <w:pPr>
      <w:tabs>
        <w:tab w:val="center" w:pos="4419"/>
        <w:tab w:val="right" w:pos="8838"/>
      </w:tabs>
    </w:pPr>
  </w:style>
  <w:style w:type="paragraph" w:styleId="Sangradetextonormal">
    <w:name w:val="Body Text Indent"/>
    <w:basedOn w:val="Normal"/>
    <w:link w:val="SangradetextonormalCar"/>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3"/>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5"/>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 w:type="character" w:customStyle="1" w:styleId="EncabezadoCar">
    <w:name w:val="Encabezado Car"/>
    <w:link w:val="Encabezado"/>
    <w:uiPriority w:val="99"/>
    <w:rsid w:val="00BA6181"/>
    <w:rPr>
      <w:sz w:val="24"/>
      <w:szCs w:val="24"/>
      <w:lang w:val="es-ES" w:eastAsia="es-ES"/>
    </w:rPr>
  </w:style>
  <w:style w:type="character" w:customStyle="1" w:styleId="PiedepginaCar">
    <w:name w:val="Pie de página Car"/>
    <w:basedOn w:val="Fuentedeprrafopredeter"/>
    <w:link w:val="Piedepgina"/>
    <w:uiPriority w:val="99"/>
    <w:rsid w:val="00BA6181"/>
    <w:rPr>
      <w:sz w:val="24"/>
      <w:szCs w:val="24"/>
      <w:lang w:val="es-ES" w:eastAsia="es-ES"/>
    </w:rPr>
  </w:style>
  <w:style w:type="paragraph" w:styleId="Asuntodelcomentario">
    <w:name w:val="annotation subject"/>
    <w:basedOn w:val="Textocomentario"/>
    <w:next w:val="Textocomentario"/>
    <w:link w:val="AsuntodelcomentarioCar"/>
    <w:semiHidden/>
    <w:unhideWhenUsed/>
    <w:rsid w:val="00814C7C"/>
    <w:pPr>
      <w:ind w:left="0"/>
      <w:jc w:val="left"/>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814C7C"/>
    <w:rPr>
      <w:rFonts w:ascii="Arial" w:hAnsi="Arial" w:cs="Arial"/>
      <w:b/>
      <w:bCs/>
      <w:lang w:val="es-ES" w:eastAsia="es-ES"/>
    </w:rPr>
  </w:style>
  <w:style w:type="paragraph" w:styleId="Bibliografa">
    <w:name w:val="Bibliography"/>
    <w:basedOn w:val="Normal"/>
    <w:next w:val="Normal"/>
    <w:uiPriority w:val="37"/>
    <w:semiHidden/>
    <w:unhideWhenUsed/>
    <w:rsid w:val="00814C7C"/>
  </w:style>
  <w:style w:type="paragraph" w:styleId="Cierre">
    <w:name w:val="Closing"/>
    <w:basedOn w:val="Normal"/>
    <w:link w:val="CierreCar"/>
    <w:semiHidden/>
    <w:unhideWhenUsed/>
    <w:rsid w:val="00814C7C"/>
    <w:pPr>
      <w:ind w:left="4252"/>
    </w:pPr>
  </w:style>
  <w:style w:type="character" w:customStyle="1" w:styleId="CierreCar">
    <w:name w:val="Cierre Car"/>
    <w:basedOn w:val="Fuentedeprrafopredeter"/>
    <w:link w:val="Cierre"/>
    <w:semiHidden/>
    <w:rsid w:val="00814C7C"/>
    <w:rPr>
      <w:sz w:val="24"/>
      <w:szCs w:val="24"/>
      <w:lang w:val="es-ES" w:eastAsia="es-ES"/>
    </w:rPr>
  </w:style>
  <w:style w:type="paragraph" w:styleId="Cita">
    <w:name w:val="Quote"/>
    <w:basedOn w:val="Normal"/>
    <w:next w:val="Normal"/>
    <w:link w:val="CitaCar"/>
    <w:uiPriority w:val="29"/>
    <w:qFormat/>
    <w:rsid w:val="00814C7C"/>
    <w:rPr>
      <w:i/>
      <w:iCs/>
      <w:color w:val="000000" w:themeColor="text1"/>
    </w:rPr>
  </w:style>
  <w:style w:type="character" w:customStyle="1" w:styleId="CitaCar">
    <w:name w:val="Cita Car"/>
    <w:basedOn w:val="Fuentedeprrafopredeter"/>
    <w:link w:val="Cita"/>
    <w:uiPriority w:val="29"/>
    <w:rsid w:val="00814C7C"/>
    <w:rPr>
      <w:i/>
      <w:iCs/>
      <w:color w:val="000000" w:themeColor="text1"/>
      <w:sz w:val="24"/>
      <w:szCs w:val="24"/>
      <w:lang w:val="es-ES" w:eastAsia="es-ES"/>
    </w:rPr>
  </w:style>
  <w:style w:type="paragraph" w:styleId="Citadestacada">
    <w:name w:val="Intense Quote"/>
    <w:basedOn w:val="Normal"/>
    <w:next w:val="Normal"/>
    <w:link w:val="CitadestacadaCar"/>
    <w:uiPriority w:val="30"/>
    <w:qFormat/>
    <w:rsid w:val="00814C7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814C7C"/>
    <w:rPr>
      <w:b/>
      <w:bCs/>
      <w:i/>
      <w:iCs/>
      <w:color w:val="5B9BD5" w:themeColor="accent1"/>
      <w:sz w:val="24"/>
      <w:szCs w:val="24"/>
      <w:lang w:val="es-ES" w:eastAsia="es-ES"/>
    </w:rPr>
  </w:style>
  <w:style w:type="paragraph" w:styleId="Continuarlista">
    <w:name w:val="List Continue"/>
    <w:basedOn w:val="Normal"/>
    <w:semiHidden/>
    <w:unhideWhenUsed/>
    <w:rsid w:val="00814C7C"/>
    <w:pPr>
      <w:spacing w:after="120"/>
      <w:ind w:left="283"/>
      <w:contextualSpacing/>
    </w:pPr>
  </w:style>
  <w:style w:type="paragraph" w:styleId="Continuarlista2">
    <w:name w:val="List Continue 2"/>
    <w:basedOn w:val="Normal"/>
    <w:semiHidden/>
    <w:unhideWhenUsed/>
    <w:rsid w:val="00814C7C"/>
    <w:pPr>
      <w:spacing w:after="120"/>
      <w:ind w:left="566"/>
      <w:contextualSpacing/>
    </w:pPr>
  </w:style>
  <w:style w:type="paragraph" w:styleId="Continuarlista3">
    <w:name w:val="List Continue 3"/>
    <w:basedOn w:val="Normal"/>
    <w:semiHidden/>
    <w:unhideWhenUsed/>
    <w:rsid w:val="00814C7C"/>
    <w:pPr>
      <w:spacing w:after="120"/>
      <w:ind w:left="849"/>
      <w:contextualSpacing/>
    </w:pPr>
  </w:style>
  <w:style w:type="paragraph" w:styleId="Continuarlista4">
    <w:name w:val="List Continue 4"/>
    <w:basedOn w:val="Normal"/>
    <w:semiHidden/>
    <w:unhideWhenUsed/>
    <w:rsid w:val="00814C7C"/>
    <w:pPr>
      <w:spacing w:after="120"/>
      <w:ind w:left="1132"/>
      <w:contextualSpacing/>
    </w:pPr>
  </w:style>
  <w:style w:type="paragraph" w:styleId="Continuarlista5">
    <w:name w:val="List Continue 5"/>
    <w:basedOn w:val="Normal"/>
    <w:semiHidden/>
    <w:unhideWhenUsed/>
    <w:rsid w:val="00814C7C"/>
    <w:pPr>
      <w:spacing w:after="120"/>
      <w:ind w:left="1415"/>
      <w:contextualSpacing/>
    </w:pPr>
  </w:style>
  <w:style w:type="paragraph" w:styleId="DireccinHTML">
    <w:name w:val="HTML Address"/>
    <w:basedOn w:val="Normal"/>
    <w:link w:val="DireccinHTMLCar"/>
    <w:semiHidden/>
    <w:unhideWhenUsed/>
    <w:rsid w:val="00814C7C"/>
    <w:rPr>
      <w:i/>
      <w:iCs/>
    </w:rPr>
  </w:style>
  <w:style w:type="character" w:customStyle="1" w:styleId="DireccinHTMLCar">
    <w:name w:val="Dirección HTML Car"/>
    <w:basedOn w:val="Fuentedeprrafopredeter"/>
    <w:link w:val="DireccinHTML"/>
    <w:semiHidden/>
    <w:rsid w:val="00814C7C"/>
    <w:rPr>
      <w:i/>
      <w:iCs/>
      <w:sz w:val="24"/>
      <w:szCs w:val="24"/>
      <w:lang w:val="es-ES" w:eastAsia="es-ES"/>
    </w:rPr>
  </w:style>
  <w:style w:type="paragraph" w:styleId="Direccinsobre">
    <w:name w:val="envelope address"/>
    <w:basedOn w:val="Normal"/>
    <w:semiHidden/>
    <w:unhideWhenUsed/>
    <w:rsid w:val="00814C7C"/>
    <w:pPr>
      <w:framePr w:w="7920" w:h="1980" w:hRule="exact" w:hSpace="141" w:wrap="auto" w:hAnchor="page" w:xAlign="center" w:yAlign="bottom"/>
      <w:ind w:left="2880"/>
    </w:pPr>
    <w:rPr>
      <w:rFonts w:asciiTheme="majorHAnsi" w:eastAsiaTheme="majorEastAsia" w:hAnsiTheme="majorHAnsi" w:cstheme="majorBidi"/>
    </w:rPr>
  </w:style>
  <w:style w:type="paragraph" w:styleId="Encabezadodelista">
    <w:name w:val="toa heading"/>
    <w:basedOn w:val="Normal"/>
    <w:next w:val="Normal"/>
    <w:semiHidden/>
    <w:unhideWhenUsed/>
    <w:rsid w:val="00814C7C"/>
    <w:pPr>
      <w:spacing w:before="120"/>
    </w:pPr>
    <w:rPr>
      <w:rFonts w:asciiTheme="majorHAnsi" w:eastAsiaTheme="majorEastAsia" w:hAnsiTheme="majorHAnsi" w:cstheme="majorBidi"/>
      <w:b/>
      <w:bCs/>
    </w:rPr>
  </w:style>
  <w:style w:type="paragraph" w:styleId="Encabezadodemensaje">
    <w:name w:val="Message Header"/>
    <w:basedOn w:val="Normal"/>
    <w:link w:val="EncabezadodemensajeCar"/>
    <w:semiHidden/>
    <w:unhideWhenUsed/>
    <w:rsid w:val="00814C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semiHidden/>
    <w:rsid w:val="00814C7C"/>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semiHidden/>
    <w:unhideWhenUsed/>
    <w:rsid w:val="00814C7C"/>
  </w:style>
  <w:style w:type="character" w:customStyle="1" w:styleId="EncabezadodenotaCar">
    <w:name w:val="Encabezado de nota Car"/>
    <w:basedOn w:val="Fuentedeprrafopredeter"/>
    <w:link w:val="Encabezadodenota"/>
    <w:semiHidden/>
    <w:rsid w:val="00814C7C"/>
    <w:rPr>
      <w:sz w:val="24"/>
      <w:szCs w:val="24"/>
      <w:lang w:val="es-ES" w:eastAsia="es-ES"/>
    </w:rPr>
  </w:style>
  <w:style w:type="paragraph" w:styleId="Epgrafe">
    <w:name w:val="caption"/>
    <w:basedOn w:val="Normal"/>
    <w:next w:val="Normal"/>
    <w:semiHidden/>
    <w:unhideWhenUsed/>
    <w:qFormat/>
    <w:rsid w:val="00814C7C"/>
    <w:pPr>
      <w:spacing w:after="200"/>
    </w:pPr>
    <w:rPr>
      <w:b/>
      <w:bCs/>
      <w:color w:val="5B9BD5" w:themeColor="accent1"/>
      <w:sz w:val="18"/>
      <w:szCs w:val="18"/>
    </w:rPr>
  </w:style>
  <w:style w:type="paragraph" w:styleId="Fecha">
    <w:name w:val="Date"/>
    <w:basedOn w:val="Normal"/>
    <w:next w:val="Normal"/>
    <w:link w:val="FechaCar"/>
    <w:rsid w:val="00814C7C"/>
  </w:style>
  <w:style w:type="character" w:customStyle="1" w:styleId="FechaCar">
    <w:name w:val="Fecha Car"/>
    <w:basedOn w:val="Fuentedeprrafopredeter"/>
    <w:link w:val="Fecha"/>
    <w:rsid w:val="00814C7C"/>
    <w:rPr>
      <w:sz w:val="24"/>
      <w:szCs w:val="24"/>
      <w:lang w:val="es-ES" w:eastAsia="es-ES"/>
    </w:rPr>
  </w:style>
  <w:style w:type="paragraph" w:styleId="Firma">
    <w:name w:val="Signature"/>
    <w:basedOn w:val="Normal"/>
    <w:link w:val="FirmaCar"/>
    <w:semiHidden/>
    <w:unhideWhenUsed/>
    <w:rsid w:val="00814C7C"/>
    <w:pPr>
      <w:ind w:left="4252"/>
    </w:pPr>
  </w:style>
  <w:style w:type="character" w:customStyle="1" w:styleId="FirmaCar">
    <w:name w:val="Firma Car"/>
    <w:basedOn w:val="Fuentedeprrafopredeter"/>
    <w:link w:val="Firma"/>
    <w:semiHidden/>
    <w:rsid w:val="00814C7C"/>
    <w:rPr>
      <w:sz w:val="24"/>
      <w:szCs w:val="24"/>
      <w:lang w:val="es-ES" w:eastAsia="es-ES"/>
    </w:rPr>
  </w:style>
  <w:style w:type="paragraph" w:styleId="Firmadecorreoelectrnico">
    <w:name w:val="E-mail Signature"/>
    <w:basedOn w:val="Normal"/>
    <w:link w:val="FirmadecorreoelectrnicoCar"/>
    <w:semiHidden/>
    <w:unhideWhenUsed/>
    <w:rsid w:val="00814C7C"/>
  </w:style>
  <w:style w:type="character" w:customStyle="1" w:styleId="FirmadecorreoelectrnicoCar">
    <w:name w:val="Firma de correo electrónico Car"/>
    <w:basedOn w:val="Fuentedeprrafopredeter"/>
    <w:link w:val="Firmadecorreoelectrnico"/>
    <w:semiHidden/>
    <w:rsid w:val="00814C7C"/>
    <w:rPr>
      <w:sz w:val="24"/>
      <w:szCs w:val="24"/>
      <w:lang w:val="es-ES" w:eastAsia="es-ES"/>
    </w:rPr>
  </w:style>
  <w:style w:type="paragraph" w:styleId="ndice1">
    <w:name w:val="index 1"/>
    <w:basedOn w:val="Normal"/>
    <w:next w:val="Normal"/>
    <w:autoRedefine/>
    <w:semiHidden/>
    <w:unhideWhenUsed/>
    <w:rsid w:val="00814C7C"/>
    <w:pPr>
      <w:ind w:left="240" w:hanging="240"/>
    </w:pPr>
  </w:style>
  <w:style w:type="paragraph" w:styleId="ndice2">
    <w:name w:val="index 2"/>
    <w:basedOn w:val="Normal"/>
    <w:next w:val="Normal"/>
    <w:autoRedefine/>
    <w:semiHidden/>
    <w:unhideWhenUsed/>
    <w:rsid w:val="00814C7C"/>
    <w:pPr>
      <w:ind w:left="480" w:hanging="240"/>
    </w:pPr>
  </w:style>
  <w:style w:type="paragraph" w:styleId="ndice3">
    <w:name w:val="index 3"/>
    <w:basedOn w:val="Normal"/>
    <w:next w:val="Normal"/>
    <w:autoRedefine/>
    <w:semiHidden/>
    <w:unhideWhenUsed/>
    <w:rsid w:val="00814C7C"/>
    <w:pPr>
      <w:ind w:left="720" w:hanging="240"/>
    </w:pPr>
  </w:style>
  <w:style w:type="paragraph" w:styleId="ndice4">
    <w:name w:val="index 4"/>
    <w:basedOn w:val="Normal"/>
    <w:next w:val="Normal"/>
    <w:autoRedefine/>
    <w:semiHidden/>
    <w:unhideWhenUsed/>
    <w:rsid w:val="00814C7C"/>
    <w:pPr>
      <w:ind w:left="960" w:hanging="240"/>
    </w:pPr>
  </w:style>
  <w:style w:type="paragraph" w:styleId="ndice5">
    <w:name w:val="index 5"/>
    <w:basedOn w:val="Normal"/>
    <w:next w:val="Normal"/>
    <w:autoRedefine/>
    <w:semiHidden/>
    <w:unhideWhenUsed/>
    <w:rsid w:val="00814C7C"/>
    <w:pPr>
      <w:ind w:left="1200" w:hanging="240"/>
    </w:pPr>
  </w:style>
  <w:style w:type="paragraph" w:styleId="ndice6">
    <w:name w:val="index 6"/>
    <w:basedOn w:val="Normal"/>
    <w:next w:val="Normal"/>
    <w:autoRedefine/>
    <w:semiHidden/>
    <w:unhideWhenUsed/>
    <w:rsid w:val="00814C7C"/>
    <w:pPr>
      <w:ind w:left="1440" w:hanging="240"/>
    </w:pPr>
  </w:style>
  <w:style w:type="paragraph" w:styleId="ndice7">
    <w:name w:val="index 7"/>
    <w:basedOn w:val="Normal"/>
    <w:next w:val="Normal"/>
    <w:autoRedefine/>
    <w:semiHidden/>
    <w:unhideWhenUsed/>
    <w:rsid w:val="00814C7C"/>
    <w:pPr>
      <w:ind w:left="1680" w:hanging="240"/>
    </w:pPr>
  </w:style>
  <w:style w:type="paragraph" w:styleId="ndice8">
    <w:name w:val="index 8"/>
    <w:basedOn w:val="Normal"/>
    <w:next w:val="Normal"/>
    <w:autoRedefine/>
    <w:semiHidden/>
    <w:unhideWhenUsed/>
    <w:rsid w:val="00814C7C"/>
    <w:pPr>
      <w:ind w:left="1920" w:hanging="240"/>
    </w:pPr>
  </w:style>
  <w:style w:type="paragraph" w:styleId="ndice9">
    <w:name w:val="index 9"/>
    <w:basedOn w:val="Normal"/>
    <w:next w:val="Normal"/>
    <w:autoRedefine/>
    <w:semiHidden/>
    <w:unhideWhenUsed/>
    <w:rsid w:val="00814C7C"/>
    <w:pPr>
      <w:ind w:left="2160" w:hanging="240"/>
    </w:pPr>
  </w:style>
  <w:style w:type="paragraph" w:styleId="Lista">
    <w:name w:val="List"/>
    <w:basedOn w:val="Normal"/>
    <w:semiHidden/>
    <w:unhideWhenUsed/>
    <w:rsid w:val="00814C7C"/>
    <w:pPr>
      <w:ind w:left="283" w:hanging="283"/>
      <w:contextualSpacing/>
    </w:pPr>
  </w:style>
  <w:style w:type="paragraph" w:styleId="Lista2">
    <w:name w:val="List 2"/>
    <w:basedOn w:val="Normal"/>
    <w:semiHidden/>
    <w:unhideWhenUsed/>
    <w:rsid w:val="00814C7C"/>
    <w:pPr>
      <w:ind w:left="566" w:hanging="283"/>
      <w:contextualSpacing/>
    </w:pPr>
  </w:style>
  <w:style w:type="paragraph" w:styleId="Lista3">
    <w:name w:val="List 3"/>
    <w:basedOn w:val="Normal"/>
    <w:semiHidden/>
    <w:unhideWhenUsed/>
    <w:rsid w:val="00814C7C"/>
    <w:pPr>
      <w:ind w:left="849" w:hanging="283"/>
      <w:contextualSpacing/>
    </w:pPr>
  </w:style>
  <w:style w:type="paragraph" w:styleId="Lista4">
    <w:name w:val="List 4"/>
    <w:basedOn w:val="Normal"/>
    <w:rsid w:val="00814C7C"/>
    <w:pPr>
      <w:ind w:left="1132" w:hanging="283"/>
      <w:contextualSpacing/>
    </w:pPr>
  </w:style>
  <w:style w:type="paragraph" w:styleId="Lista5">
    <w:name w:val="List 5"/>
    <w:basedOn w:val="Normal"/>
    <w:rsid w:val="00814C7C"/>
    <w:pPr>
      <w:ind w:left="1415" w:hanging="283"/>
      <w:contextualSpacing/>
    </w:pPr>
  </w:style>
  <w:style w:type="paragraph" w:styleId="Listaconnmeros">
    <w:name w:val="List Number"/>
    <w:basedOn w:val="Normal"/>
    <w:rsid w:val="00814C7C"/>
    <w:pPr>
      <w:numPr>
        <w:numId w:val="28"/>
      </w:numPr>
      <w:contextualSpacing/>
    </w:pPr>
  </w:style>
  <w:style w:type="paragraph" w:styleId="Listaconnmeros2">
    <w:name w:val="List Number 2"/>
    <w:basedOn w:val="Normal"/>
    <w:semiHidden/>
    <w:unhideWhenUsed/>
    <w:rsid w:val="00814C7C"/>
    <w:pPr>
      <w:numPr>
        <w:numId w:val="29"/>
      </w:numPr>
      <w:contextualSpacing/>
    </w:pPr>
  </w:style>
  <w:style w:type="paragraph" w:styleId="Listaconnmeros3">
    <w:name w:val="List Number 3"/>
    <w:basedOn w:val="Normal"/>
    <w:semiHidden/>
    <w:unhideWhenUsed/>
    <w:rsid w:val="00814C7C"/>
    <w:pPr>
      <w:numPr>
        <w:numId w:val="30"/>
      </w:numPr>
      <w:contextualSpacing/>
    </w:pPr>
  </w:style>
  <w:style w:type="paragraph" w:styleId="Listaconnmeros4">
    <w:name w:val="List Number 4"/>
    <w:basedOn w:val="Normal"/>
    <w:semiHidden/>
    <w:unhideWhenUsed/>
    <w:rsid w:val="00814C7C"/>
    <w:pPr>
      <w:numPr>
        <w:numId w:val="31"/>
      </w:numPr>
      <w:contextualSpacing/>
    </w:pPr>
  </w:style>
  <w:style w:type="paragraph" w:styleId="Listaconnmeros5">
    <w:name w:val="List Number 5"/>
    <w:basedOn w:val="Normal"/>
    <w:semiHidden/>
    <w:unhideWhenUsed/>
    <w:rsid w:val="00814C7C"/>
    <w:pPr>
      <w:numPr>
        <w:numId w:val="32"/>
      </w:numPr>
      <w:contextualSpacing/>
    </w:pPr>
  </w:style>
  <w:style w:type="paragraph" w:styleId="Listaconvietas">
    <w:name w:val="List Bullet"/>
    <w:basedOn w:val="Normal"/>
    <w:semiHidden/>
    <w:unhideWhenUsed/>
    <w:rsid w:val="00814C7C"/>
    <w:pPr>
      <w:numPr>
        <w:numId w:val="33"/>
      </w:numPr>
      <w:contextualSpacing/>
    </w:pPr>
  </w:style>
  <w:style w:type="paragraph" w:styleId="Listaconvietas2">
    <w:name w:val="List Bullet 2"/>
    <w:basedOn w:val="Normal"/>
    <w:semiHidden/>
    <w:unhideWhenUsed/>
    <w:rsid w:val="00814C7C"/>
    <w:pPr>
      <w:numPr>
        <w:numId w:val="34"/>
      </w:numPr>
      <w:contextualSpacing/>
    </w:pPr>
  </w:style>
  <w:style w:type="paragraph" w:styleId="Listaconvietas3">
    <w:name w:val="List Bullet 3"/>
    <w:basedOn w:val="Normal"/>
    <w:semiHidden/>
    <w:unhideWhenUsed/>
    <w:rsid w:val="00814C7C"/>
    <w:pPr>
      <w:numPr>
        <w:numId w:val="35"/>
      </w:numPr>
      <w:contextualSpacing/>
    </w:pPr>
  </w:style>
  <w:style w:type="paragraph" w:styleId="Listaconvietas4">
    <w:name w:val="List Bullet 4"/>
    <w:basedOn w:val="Normal"/>
    <w:semiHidden/>
    <w:unhideWhenUsed/>
    <w:rsid w:val="00814C7C"/>
    <w:pPr>
      <w:numPr>
        <w:numId w:val="36"/>
      </w:numPr>
      <w:contextualSpacing/>
    </w:pPr>
  </w:style>
  <w:style w:type="paragraph" w:styleId="Listaconvietas5">
    <w:name w:val="List Bullet 5"/>
    <w:basedOn w:val="Normal"/>
    <w:semiHidden/>
    <w:unhideWhenUsed/>
    <w:rsid w:val="00814C7C"/>
    <w:pPr>
      <w:numPr>
        <w:numId w:val="37"/>
      </w:numPr>
      <w:contextualSpacing/>
    </w:pPr>
  </w:style>
  <w:style w:type="paragraph" w:styleId="Mapadeldocumento">
    <w:name w:val="Document Map"/>
    <w:basedOn w:val="Normal"/>
    <w:link w:val="MapadeldocumentoCar"/>
    <w:semiHidden/>
    <w:unhideWhenUsed/>
    <w:rsid w:val="00814C7C"/>
    <w:rPr>
      <w:rFonts w:ascii="Tahoma" w:hAnsi="Tahoma" w:cs="Tahoma"/>
      <w:sz w:val="16"/>
      <w:szCs w:val="16"/>
    </w:rPr>
  </w:style>
  <w:style w:type="character" w:customStyle="1" w:styleId="MapadeldocumentoCar">
    <w:name w:val="Mapa del documento Car"/>
    <w:basedOn w:val="Fuentedeprrafopredeter"/>
    <w:link w:val="Mapadeldocumento"/>
    <w:semiHidden/>
    <w:rsid w:val="00814C7C"/>
    <w:rPr>
      <w:rFonts w:ascii="Tahoma" w:hAnsi="Tahoma" w:cs="Tahoma"/>
      <w:sz w:val="16"/>
      <w:szCs w:val="16"/>
      <w:lang w:val="es-ES" w:eastAsia="es-ES"/>
    </w:rPr>
  </w:style>
  <w:style w:type="paragraph" w:styleId="Remitedesobre">
    <w:name w:val="envelope return"/>
    <w:basedOn w:val="Normal"/>
    <w:semiHidden/>
    <w:unhideWhenUsed/>
    <w:rsid w:val="00814C7C"/>
    <w:rPr>
      <w:rFonts w:asciiTheme="majorHAnsi" w:eastAsiaTheme="majorEastAsia" w:hAnsiTheme="majorHAnsi" w:cstheme="majorBidi"/>
      <w:sz w:val="20"/>
      <w:szCs w:val="20"/>
    </w:rPr>
  </w:style>
  <w:style w:type="paragraph" w:styleId="Saludo">
    <w:name w:val="Salutation"/>
    <w:basedOn w:val="Normal"/>
    <w:next w:val="Normal"/>
    <w:link w:val="SaludoCar"/>
    <w:rsid w:val="00814C7C"/>
  </w:style>
  <w:style w:type="character" w:customStyle="1" w:styleId="SaludoCar">
    <w:name w:val="Saludo Car"/>
    <w:basedOn w:val="Fuentedeprrafopredeter"/>
    <w:link w:val="Saludo"/>
    <w:rsid w:val="00814C7C"/>
    <w:rPr>
      <w:sz w:val="24"/>
      <w:szCs w:val="24"/>
      <w:lang w:val="es-ES" w:eastAsia="es-ES"/>
    </w:rPr>
  </w:style>
  <w:style w:type="paragraph" w:styleId="Sangra2detindependiente">
    <w:name w:val="Body Text Indent 2"/>
    <w:basedOn w:val="Normal"/>
    <w:link w:val="Sangra2detindependienteCar"/>
    <w:semiHidden/>
    <w:unhideWhenUsed/>
    <w:rsid w:val="00814C7C"/>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814C7C"/>
    <w:rPr>
      <w:sz w:val="24"/>
      <w:szCs w:val="24"/>
      <w:lang w:val="es-ES" w:eastAsia="es-ES"/>
    </w:rPr>
  </w:style>
  <w:style w:type="paragraph" w:styleId="Sangra3detindependiente">
    <w:name w:val="Body Text Indent 3"/>
    <w:basedOn w:val="Normal"/>
    <w:link w:val="Sangra3detindependienteCar"/>
    <w:semiHidden/>
    <w:unhideWhenUsed/>
    <w:rsid w:val="00814C7C"/>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14C7C"/>
    <w:rPr>
      <w:sz w:val="16"/>
      <w:szCs w:val="16"/>
      <w:lang w:val="es-ES" w:eastAsia="es-ES"/>
    </w:rPr>
  </w:style>
  <w:style w:type="paragraph" w:styleId="Sangranormal">
    <w:name w:val="Normal Indent"/>
    <w:basedOn w:val="Normal"/>
    <w:semiHidden/>
    <w:unhideWhenUsed/>
    <w:rsid w:val="00814C7C"/>
    <w:pPr>
      <w:ind w:left="708"/>
    </w:pPr>
  </w:style>
  <w:style w:type="paragraph" w:styleId="Subttulo">
    <w:name w:val="Subtitle"/>
    <w:basedOn w:val="Normal"/>
    <w:next w:val="Normal"/>
    <w:link w:val="SubttuloCar"/>
    <w:qFormat/>
    <w:rsid w:val="00814C7C"/>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814C7C"/>
    <w:rPr>
      <w:rFonts w:asciiTheme="majorHAnsi" w:eastAsiaTheme="majorEastAsia" w:hAnsiTheme="majorHAnsi" w:cstheme="majorBidi"/>
      <w:i/>
      <w:iCs/>
      <w:color w:val="5B9BD5" w:themeColor="accent1"/>
      <w:spacing w:val="15"/>
      <w:sz w:val="24"/>
      <w:szCs w:val="24"/>
      <w:lang w:val="es-ES" w:eastAsia="es-ES"/>
    </w:rPr>
  </w:style>
  <w:style w:type="paragraph" w:styleId="Tabladeilustraciones">
    <w:name w:val="table of figures"/>
    <w:basedOn w:val="Normal"/>
    <w:next w:val="Normal"/>
    <w:semiHidden/>
    <w:unhideWhenUsed/>
    <w:rsid w:val="00814C7C"/>
  </w:style>
  <w:style w:type="paragraph" w:styleId="TDC1">
    <w:name w:val="toc 1"/>
    <w:basedOn w:val="Normal"/>
    <w:next w:val="Normal"/>
    <w:autoRedefine/>
    <w:semiHidden/>
    <w:unhideWhenUsed/>
    <w:rsid w:val="00814C7C"/>
    <w:pPr>
      <w:spacing w:after="100"/>
    </w:pPr>
  </w:style>
  <w:style w:type="paragraph" w:styleId="TDC2">
    <w:name w:val="toc 2"/>
    <w:basedOn w:val="Normal"/>
    <w:next w:val="Normal"/>
    <w:autoRedefine/>
    <w:semiHidden/>
    <w:unhideWhenUsed/>
    <w:rsid w:val="00814C7C"/>
    <w:pPr>
      <w:spacing w:after="100"/>
      <w:ind w:left="240"/>
    </w:pPr>
  </w:style>
  <w:style w:type="paragraph" w:styleId="TDC3">
    <w:name w:val="toc 3"/>
    <w:basedOn w:val="Normal"/>
    <w:next w:val="Normal"/>
    <w:autoRedefine/>
    <w:semiHidden/>
    <w:unhideWhenUsed/>
    <w:rsid w:val="00814C7C"/>
    <w:pPr>
      <w:spacing w:after="100"/>
      <w:ind w:left="480"/>
    </w:pPr>
  </w:style>
  <w:style w:type="paragraph" w:styleId="TDC4">
    <w:name w:val="toc 4"/>
    <w:basedOn w:val="Normal"/>
    <w:next w:val="Normal"/>
    <w:autoRedefine/>
    <w:semiHidden/>
    <w:unhideWhenUsed/>
    <w:rsid w:val="00814C7C"/>
    <w:pPr>
      <w:spacing w:after="100"/>
      <w:ind w:left="720"/>
    </w:pPr>
  </w:style>
  <w:style w:type="paragraph" w:styleId="TDC5">
    <w:name w:val="toc 5"/>
    <w:basedOn w:val="Normal"/>
    <w:next w:val="Normal"/>
    <w:autoRedefine/>
    <w:semiHidden/>
    <w:unhideWhenUsed/>
    <w:rsid w:val="00814C7C"/>
    <w:pPr>
      <w:spacing w:after="100"/>
      <w:ind w:left="960"/>
    </w:pPr>
  </w:style>
  <w:style w:type="paragraph" w:styleId="TDC6">
    <w:name w:val="toc 6"/>
    <w:basedOn w:val="Normal"/>
    <w:next w:val="Normal"/>
    <w:autoRedefine/>
    <w:semiHidden/>
    <w:unhideWhenUsed/>
    <w:rsid w:val="00814C7C"/>
    <w:pPr>
      <w:spacing w:after="100"/>
      <w:ind w:left="1200"/>
    </w:pPr>
  </w:style>
  <w:style w:type="paragraph" w:styleId="TDC7">
    <w:name w:val="toc 7"/>
    <w:basedOn w:val="Normal"/>
    <w:next w:val="Normal"/>
    <w:autoRedefine/>
    <w:semiHidden/>
    <w:unhideWhenUsed/>
    <w:rsid w:val="00814C7C"/>
    <w:pPr>
      <w:spacing w:after="100"/>
      <w:ind w:left="1440"/>
    </w:pPr>
  </w:style>
  <w:style w:type="paragraph" w:styleId="TDC8">
    <w:name w:val="toc 8"/>
    <w:basedOn w:val="Normal"/>
    <w:next w:val="Normal"/>
    <w:autoRedefine/>
    <w:semiHidden/>
    <w:unhideWhenUsed/>
    <w:rsid w:val="00814C7C"/>
    <w:pPr>
      <w:spacing w:after="100"/>
      <w:ind w:left="1680"/>
    </w:pPr>
  </w:style>
  <w:style w:type="paragraph" w:styleId="TDC9">
    <w:name w:val="toc 9"/>
    <w:basedOn w:val="Normal"/>
    <w:next w:val="Normal"/>
    <w:autoRedefine/>
    <w:semiHidden/>
    <w:unhideWhenUsed/>
    <w:rsid w:val="00814C7C"/>
    <w:pPr>
      <w:spacing w:after="100"/>
      <w:ind w:left="1920"/>
    </w:pPr>
  </w:style>
  <w:style w:type="paragraph" w:styleId="Textoconsangra">
    <w:name w:val="table of authorities"/>
    <w:basedOn w:val="Normal"/>
    <w:next w:val="Normal"/>
    <w:semiHidden/>
    <w:unhideWhenUsed/>
    <w:rsid w:val="00814C7C"/>
    <w:pPr>
      <w:ind w:left="240" w:hanging="240"/>
    </w:pPr>
  </w:style>
  <w:style w:type="paragraph" w:styleId="Textodebloque">
    <w:name w:val="Block Text"/>
    <w:basedOn w:val="Normal"/>
    <w:semiHidden/>
    <w:unhideWhenUsed/>
    <w:rsid w:val="00814C7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Textoindependiente3">
    <w:name w:val="Body Text 3"/>
    <w:basedOn w:val="Normal"/>
    <w:link w:val="Textoindependiente3Car"/>
    <w:semiHidden/>
    <w:unhideWhenUsed/>
    <w:rsid w:val="00814C7C"/>
    <w:pPr>
      <w:spacing w:after="120"/>
    </w:pPr>
    <w:rPr>
      <w:sz w:val="16"/>
      <w:szCs w:val="16"/>
    </w:rPr>
  </w:style>
  <w:style w:type="character" w:customStyle="1" w:styleId="Textoindependiente3Car">
    <w:name w:val="Texto independiente 3 Car"/>
    <w:basedOn w:val="Fuentedeprrafopredeter"/>
    <w:link w:val="Textoindependiente3"/>
    <w:semiHidden/>
    <w:rsid w:val="00814C7C"/>
    <w:rPr>
      <w:sz w:val="16"/>
      <w:szCs w:val="16"/>
      <w:lang w:val="es-ES" w:eastAsia="es-ES"/>
    </w:rPr>
  </w:style>
  <w:style w:type="paragraph" w:styleId="Textoindependienteprimerasangra">
    <w:name w:val="Body Text First Indent"/>
    <w:basedOn w:val="Textoindependiente"/>
    <w:link w:val="TextoindependienteprimerasangraCar"/>
    <w:rsid w:val="00814C7C"/>
    <w:pPr>
      <w:spacing w:after="0"/>
      <w:ind w:firstLine="360"/>
      <w:jc w:val="left"/>
    </w:pPr>
    <w:rPr>
      <w:szCs w:val="24"/>
      <w:lang w:val="es-ES"/>
    </w:rPr>
  </w:style>
  <w:style w:type="character" w:customStyle="1" w:styleId="TextoindependienteCar">
    <w:name w:val="Texto independiente Car"/>
    <w:basedOn w:val="Fuentedeprrafopredeter"/>
    <w:link w:val="Textoindependiente"/>
    <w:rsid w:val="00814C7C"/>
    <w:rPr>
      <w:sz w:val="24"/>
      <w:lang w:val="es-ES_tradnl" w:eastAsia="es-ES"/>
    </w:rPr>
  </w:style>
  <w:style w:type="character" w:customStyle="1" w:styleId="TextoindependienteprimerasangraCar">
    <w:name w:val="Texto independiente primera sangría Car"/>
    <w:basedOn w:val="TextoindependienteCar"/>
    <w:link w:val="Textoindependienteprimerasangra"/>
    <w:rsid w:val="00814C7C"/>
    <w:rPr>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814C7C"/>
    <w:pPr>
      <w:spacing w:after="0"/>
      <w:ind w:left="360" w:firstLine="360"/>
    </w:pPr>
  </w:style>
  <w:style w:type="character" w:customStyle="1" w:styleId="SangradetextonormalCar">
    <w:name w:val="Sangría de texto normal Car"/>
    <w:basedOn w:val="Fuentedeprrafopredeter"/>
    <w:link w:val="Sangradetextonormal"/>
    <w:rsid w:val="00814C7C"/>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rsid w:val="00814C7C"/>
    <w:rPr>
      <w:sz w:val="24"/>
      <w:szCs w:val="24"/>
      <w:lang w:val="es-ES" w:eastAsia="es-ES"/>
    </w:rPr>
  </w:style>
  <w:style w:type="paragraph" w:styleId="Textomacro">
    <w:name w:val="macro"/>
    <w:link w:val="TextomacroCar"/>
    <w:semiHidden/>
    <w:unhideWhenUsed/>
    <w:rsid w:val="00814C7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s-ES" w:eastAsia="es-ES"/>
    </w:rPr>
  </w:style>
  <w:style w:type="character" w:customStyle="1" w:styleId="TextomacroCar">
    <w:name w:val="Texto macro Car"/>
    <w:basedOn w:val="Fuentedeprrafopredeter"/>
    <w:link w:val="Textomacro"/>
    <w:semiHidden/>
    <w:rsid w:val="00814C7C"/>
    <w:rPr>
      <w:rFonts w:ascii="Consolas" w:hAnsi="Consolas" w:cs="Consolas"/>
      <w:lang w:val="es-ES" w:eastAsia="es-ES"/>
    </w:rPr>
  </w:style>
  <w:style w:type="paragraph" w:styleId="Textonotaalfinal">
    <w:name w:val="endnote text"/>
    <w:basedOn w:val="Normal"/>
    <w:link w:val="TextonotaalfinalCar"/>
    <w:semiHidden/>
    <w:unhideWhenUsed/>
    <w:rsid w:val="00814C7C"/>
    <w:rPr>
      <w:sz w:val="20"/>
      <w:szCs w:val="20"/>
    </w:rPr>
  </w:style>
  <w:style w:type="character" w:customStyle="1" w:styleId="TextonotaalfinalCar">
    <w:name w:val="Texto nota al final Car"/>
    <w:basedOn w:val="Fuentedeprrafopredeter"/>
    <w:link w:val="Textonotaalfinal"/>
    <w:semiHidden/>
    <w:rsid w:val="00814C7C"/>
    <w:rPr>
      <w:lang w:val="es-ES" w:eastAsia="es-ES"/>
    </w:rPr>
  </w:style>
  <w:style w:type="paragraph" w:styleId="Textosinformato">
    <w:name w:val="Plain Text"/>
    <w:basedOn w:val="Normal"/>
    <w:link w:val="TextosinformatoCar"/>
    <w:semiHidden/>
    <w:unhideWhenUsed/>
    <w:rsid w:val="00814C7C"/>
    <w:rPr>
      <w:rFonts w:ascii="Consolas" w:hAnsi="Consolas" w:cs="Consolas"/>
      <w:sz w:val="21"/>
      <w:szCs w:val="21"/>
    </w:rPr>
  </w:style>
  <w:style w:type="character" w:customStyle="1" w:styleId="TextosinformatoCar">
    <w:name w:val="Texto sin formato Car"/>
    <w:basedOn w:val="Fuentedeprrafopredeter"/>
    <w:link w:val="Textosinformato"/>
    <w:semiHidden/>
    <w:rsid w:val="00814C7C"/>
    <w:rPr>
      <w:rFonts w:ascii="Consolas" w:hAnsi="Consolas" w:cs="Consolas"/>
      <w:sz w:val="21"/>
      <w:szCs w:val="21"/>
      <w:lang w:val="es-ES" w:eastAsia="es-ES"/>
    </w:rPr>
  </w:style>
  <w:style w:type="paragraph" w:styleId="Ttulo">
    <w:name w:val="Title"/>
    <w:basedOn w:val="Normal"/>
    <w:next w:val="Normal"/>
    <w:link w:val="TtuloCar"/>
    <w:qFormat/>
    <w:rsid w:val="00814C7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814C7C"/>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5Car">
    <w:name w:val="Título 5 Car"/>
    <w:basedOn w:val="Fuentedeprrafopredeter"/>
    <w:link w:val="Ttulo5"/>
    <w:semiHidden/>
    <w:rsid w:val="00814C7C"/>
    <w:rPr>
      <w:rFonts w:asciiTheme="majorHAnsi" w:eastAsiaTheme="majorEastAsia" w:hAnsiTheme="majorHAnsi" w:cstheme="majorBidi"/>
      <w:color w:val="1F4D78" w:themeColor="accent1" w:themeShade="7F"/>
      <w:sz w:val="24"/>
      <w:szCs w:val="24"/>
      <w:lang w:val="es-ES" w:eastAsia="es-ES"/>
    </w:rPr>
  </w:style>
  <w:style w:type="character" w:customStyle="1" w:styleId="Ttulo6Car">
    <w:name w:val="Título 6 Car"/>
    <w:basedOn w:val="Fuentedeprrafopredeter"/>
    <w:link w:val="Ttulo6"/>
    <w:semiHidden/>
    <w:rsid w:val="00814C7C"/>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semiHidden/>
    <w:rsid w:val="00814C7C"/>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semiHidden/>
    <w:rsid w:val="00814C7C"/>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814C7C"/>
    <w:rPr>
      <w:rFonts w:asciiTheme="majorHAnsi" w:eastAsiaTheme="majorEastAsia" w:hAnsiTheme="majorHAnsi" w:cstheme="majorBidi"/>
      <w:i/>
      <w:iCs/>
      <w:color w:val="404040" w:themeColor="text1" w:themeTint="BF"/>
      <w:lang w:val="es-ES" w:eastAsia="es-ES"/>
    </w:rPr>
  </w:style>
  <w:style w:type="paragraph" w:styleId="Ttulodendice">
    <w:name w:val="index heading"/>
    <w:basedOn w:val="Normal"/>
    <w:next w:val="ndice1"/>
    <w:semiHidden/>
    <w:unhideWhenUsed/>
    <w:rsid w:val="00814C7C"/>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814C7C"/>
    <w:pPr>
      <w:keepLines/>
      <w:tabs>
        <w:tab w:val="clear" w:pos="360"/>
      </w:tabs>
      <w:suppressAutoHyphens w:val="0"/>
      <w:spacing w:before="480"/>
      <w:ind w:left="0" w:firstLine="0"/>
      <w:outlineLvl w:val="9"/>
    </w:pPr>
    <w:rPr>
      <w:rFonts w:asciiTheme="majorHAnsi" w:eastAsiaTheme="majorEastAsia" w:hAnsiTheme="majorHAnsi" w:cstheme="majorBidi"/>
      <w:bCs/>
      <w:color w:val="2E74B5" w:themeColor="accent1" w:themeShade="BF"/>
      <w:sz w:val="28"/>
      <w:szCs w:val="28"/>
      <w:u w:val="non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paragraph" w:styleId="Ttulo5">
    <w:name w:val="heading 5"/>
    <w:basedOn w:val="Normal"/>
    <w:next w:val="Normal"/>
    <w:link w:val="Ttulo5Car"/>
    <w:semiHidden/>
    <w:unhideWhenUsed/>
    <w:qFormat/>
    <w:rsid w:val="00814C7C"/>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814C7C"/>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814C7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14C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14C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link w:val="TextoindependienteCar"/>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link w:val="EncabezadoCar"/>
    <w:uiPriority w:val="99"/>
    <w:rsid w:val="00551A07"/>
    <w:pPr>
      <w:tabs>
        <w:tab w:val="center" w:pos="4419"/>
        <w:tab w:val="right" w:pos="8838"/>
      </w:tabs>
    </w:pPr>
  </w:style>
  <w:style w:type="paragraph" w:styleId="Piedepgina">
    <w:name w:val="footer"/>
    <w:basedOn w:val="Normal"/>
    <w:link w:val="PiedepginaCar"/>
    <w:uiPriority w:val="99"/>
    <w:rsid w:val="00551A07"/>
    <w:pPr>
      <w:tabs>
        <w:tab w:val="center" w:pos="4419"/>
        <w:tab w:val="right" w:pos="8838"/>
      </w:tabs>
    </w:pPr>
  </w:style>
  <w:style w:type="paragraph" w:styleId="Sangradetextonormal">
    <w:name w:val="Body Text Indent"/>
    <w:basedOn w:val="Normal"/>
    <w:link w:val="SangradetextonormalCar"/>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3"/>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5"/>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 w:type="character" w:customStyle="1" w:styleId="EncabezadoCar">
    <w:name w:val="Encabezado Car"/>
    <w:link w:val="Encabezado"/>
    <w:uiPriority w:val="99"/>
    <w:rsid w:val="00BA6181"/>
    <w:rPr>
      <w:sz w:val="24"/>
      <w:szCs w:val="24"/>
      <w:lang w:val="es-ES" w:eastAsia="es-ES"/>
    </w:rPr>
  </w:style>
  <w:style w:type="character" w:customStyle="1" w:styleId="PiedepginaCar">
    <w:name w:val="Pie de página Car"/>
    <w:basedOn w:val="Fuentedeprrafopredeter"/>
    <w:link w:val="Piedepgina"/>
    <w:uiPriority w:val="99"/>
    <w:rsid w:val="00BA6181"/>
    <w:rPr>
      <w:sz w:val="24"/>
      <w:szCs w:val="24"/>
      <w:lang w:val="es-ES" w:eastAsia="es-ES"/>
    </w:rPr>
  </w:style>
  <w:style w:type="paragraph" w:styleId="Asuntodelcomentario">
    <w:name w:val="annotation subject"/>
    <w:basedOn w:val="Textocomentario"/>
    <w:next w:val="Textocomentario"/>
    <w:link w:val="AsuntodelcomentarioCar"/>
    <w:semiHidden/>
    <w:unhideWhenUsed/>
    <w:rsid w:val="00814C7C"/>
    <w:pPr>
      <w:ind w:left="0"/>
      <w:jc w:val="left"/>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814C7C"/>
    <w:rPr>
      <w:rFonts w:ascii="Arial" w:hAnsi="Arial" w:cs="Arial"/>
      <w:b/>
      <w:bCs/>
      <w:lang w:val="es-ES" w:eastAsia="es-ES"/>
    </w:rPr>
  </w:style>
  <w:style w:type="paragraph" w:styleId="Bibliografa">
    <w:name w:val="Bibliography"/>
    <w:basedOn w:val="Normal"/>
    <w:next w:val="Normal"/>
    <w:uiPriority w:val="37"/>
    <w:semiHidden/>
    <w:unhideWhenUsed/>
    <w:rsid w:val="00814C7C"/>
  </w:style>
  <w:style w:type="paragraph" w:styleId="Cierre">
    <w:name w:val="Closing"/>
    <w:basedOn w:val="Normal"/>
    <w:link w:val="CierreCar"/>
    <w:semiHidden/>
    <w:unhideWhenUsed/>
    <w:rsid w:val="00814C7C"/>
    <w:pPr>
      <w:ind w:left="4252"/>
    </w:pPr>
  </w:style>
  <w:style w:type="character" w:customStyle="1" w:styleId="CierreCar">
    <w:name w:val="Cierre Car"/>
    <w:basedOn w:val="Fuentedeprrafopredeter"/>
    <w:link w:val="Cierre"/>
    <w:semiHidden/>
    <w:rsid w:val="00814C7C"/>
    <w:rPr>
      <w:sz w:val="24"/>
      <w:szCs w:val="24"/>
      <w:lang w:val="es-ES" w:eastAsia="es-ES"/>
    </w:rPr>
  </w:style>
  <w:style w:type="paragraph" w:styleId="Cita">
    <w:name w:val="Quote"/>
    <w:basedOn w:val="Normal"/>
    <w:next w:val="Normal"/>
    <w:link w:val="CitaCar"/>
    <w:uiPriority w:val="29"/>
    <w:qFormat/>
    <w:rsid w:val="00814C7C"/>
    <w:rPr>
      <w:i/>
      <w:iCs/>
      <w:color w:val="000000" w:themeColor="text1"/>
    </w:rPr>
  </w:style>
  <w:style w:type="character" w:customStyle="1" w:styleId="CitaCar">
    <w:name w:val="Cita Car"/>
    <w:basedOn w:val="Fuentedeprrafopredeter"/>
    <w:link w:val="Cita"/>
    <w:uiPriority w:val="29"/>
    <w:rsid w:val="00814C7C"/>
    <w:rPr>
      <w:i/>
      <w:iCs/>
      <w:color w:val="000000" w:themeColor="text1"/>
      <w:sz w:val="24"/>
      <w:szCs w:val="24"/>
      <w:lang w:val="es-ES" w:eastAsia="es-ES"/>
    </w:rPr>
  </w:style>
  <w:style w:type="paragraph" w:styleId="Citadestacada">
    <w:name w:val="Intense Quote"/>
    <w:basedOn w:val="Normal"/>
    <w:next w:val="Normal"/>
    <w:link w:val="CitadestacadaCar"/>
    <w:uiPriority w:val="30"/>
    <w:qFormat/>
    <w:rsid w:val="00814C7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814C7C"/>
    <w:rPr>
      <w:b/>
      <w:bCs/>
      <w:i/>
      <w:iCs/>
      <w:color w:val="5B9BD5" w:themeColor="accent1"/>
      <w:sz w:val="24"/>
      <w:szCs w:val="24"/>
      <w:lang w:val="es-ES" w:eastAsia="es-ES"/>
    </w:rPr>
  </w:style>
  <w:style w:type="paragraph" w:styleId="Continuarlista">
    <w:name w:val="List Continue"/>
    <w:basedOn w:val="Normal"/>
    <w:semiHidden/>
    <w:unhideWhenUsed/>
    <w:rsid w:val="00814C7C"/>
    <w:pPr>
      <w:spacing w:after="120"/>
      <w:ind w:left="283"/>
      <w:contextualSpacing/>
    </w:pPr>
  </w:style>
  <w:style w:type="paragraph" w:styleId="Continuarlista2">
    <w:name w:val="List Continue 2"/>
    <w:basedOn w:val="Normal"/>
    <w:semiHidden/>
    <w:unhideWhenUsed/>
    <w:rsid w:val="00814C7C"/>
    <w:pPr>
      <w:spacing w:after="120"/>
      <w:ind w:left="566"/>
      <w:contextualSpacing/>
    </w:pPr>
  </w:style>
  <w:style w:type="paragraph" w:styleId="Continuarlista3">
    <w:name w:val="List Continue 3"/>
    <w:basedOn w:val="Normal"/>
    <w:semiHidden/>
    <w:unhideWhenUsed/>
    <w:rsid w:val="00814C7C"/>
    <w:pPr>
      <w:spacing w:after="120"/>
      <w:ind w:left="849"/>
      <w:contextualSpacing/>
    </w:pPr>
  </w:style>
  <w:style w:type="paragraph" w:styleId="Continuarlista4">
    <w:name w:val="List Continue 4"/>
    <w:basedOn w:val="Normal"/>
    <w:semiHidden/>
    <w:unhideWhenUsed/>
    <w:rsid w:val="00814C7C"/>
    <w:pPr>
      <w:spacing w:after="120"/>
      <w:ind w:left="1132"/>
      <w:contextualSpacing/>
    </w:pPr>
  </w:style>
  <w:style w:type="paragraph" w:styleId="Continuarlista5">
    <w:name w:val="List Continue 5"/>
    <w:basedOn w:val="Normal"/>
    <w:semiHidden/>
    <w:unhideWhenUsed/>
    <w:rsid w:val="00814C7C"/>
    <w:pPr>
      <w:spacing w:after="120"/>
      <w:ind w:left="1415"/>
      <w:contextualSpacing/>
    </w:pPr>
  </w:style>
  <w:style w:type="paragraph" w:styleId="DireccinHTML">
    <w:name w:val="HTML Address"/>
    <w:basedOn w:val="Normal"/>
    <w:link w:val="DireccinHTMLCar"/>
    <w:semiHidden/>
    <w:unhideWhenUsed/>
    <w:rsid w:val="00814C7C"/>
    <w:rPr>
      <w:i/>
      <w:iCs/>
    </w:rPr>
  </w:style>
  <w:style w:type="character" w:customStyle="1" w:styleId="DireccinHTMLCar">
    <w:name w:val="Dirección HTML Car"/>
    <w:basedOn w:val="Fuentedeprrafopredeter"/>
    <w:link w:val="DireccinHTML"/>
    <w:semiHidden/>
    <w:rsid w:val="00814C7C"/>
    <w:rPr>
      <w:i/>
      <w:iCs/>
      <w:sz w:val="24"/>
      <w:szCs w:val="24"/>
      <w:lang w:val="es-ES" w:eastAsia="es-ES"/>
    </w:rPr>
  </w:style>
  <w:style w:type="paragraph" w:styleId="Direccinsobre">
    <w:name w:val="envelope address"/>
    <w:basedOn w:val="Normal"/>
    <w:semiHidden/>
    <w:unhideWhenUsed/>
    <w:rsid w:val="00814C7C"/>
    <w:pPr>
      <w:framePr w:w="7920" w:h="1980" w:hRule="exact" w:hSpace="141" w:wrap="auto" w:hAnchor="page" w:xAlign="center" w:yAlign="bottom"/>
      <w:ind w:left="2880"/>
    </w:pPr>
    <w:rPr>
      <w:rFonts w:asciiTheme="majorHAnsi" w:eastAsiaTheme="majorEastAsia" w:hAnsiTheme="majorHAnsi" w:cstheme="majorBidi"/>
    </w:rPr>
  </w:style>
  <w:style w:type="paragraph" w:styleId="Encabezadodelista">
    <w:name w:val="toa heading"/>
    <w:basedOn w:val="Normal"/>
    <w:next w:val="Normal"/>
    <w:semiHidden/>
    <w:unhideWhenUsed/>
    <w:rsid w:val="00814C7C"/>
    <w:pPr>
      <w:spacing w:before="120"/>
    </w:pPr>
    <w:rPr>
      <w:rFonts w:asciiTheme="majorHAnsi" w:eastAsiaTheme="majorEastAsia" w:hAnsiTheme="majorHAnsi" w:cstheme="majorBidi"/>
      <w:b/>
      <w:bCs/>
    </w:rPr>
  </w:style>
  <w:style w:type="paragraph" w:styleId="Encabezadodemensaje">
    <w:name w:val="Message Header"/>
    <w:basedOn w:val="Normal"/>
    <w:link w:val="EncabezadodemensajeCar"/>
    <w:semiHidden/>
    <w:unhideWhenUsed/>
    <w:rsid w:val="00814C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semiHidden/>
    <w:rsid w:val="00814C7C"/>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semiHidden/>
    <w:unhideWhenUsed/>
    <w:rsid w:val="00814C7C"/>
  </w:style>
  <w:style w:type="character" w:customStyle="1" w:styleId="EncabezadodenotaCar">
    <w:name w:val="Encabezado de nota Car"/>
    <w:basedOn w:val="Fuentedeprrafopredeter"/>
    <w:link w:val="Encabezadodenota"/>
    <w:semiHidden/>
    <w:rsid w:val="00814C7C"/>
    <w:rPr>
      <w:sz w:val="24"/>
      <w:szCs w:val="24"/>
      <w:lang w:val="es-ES" w:eastAsia="es-ES"/>
    </w:rPr>
  </w:style>
  <w:style w:type="paragraph" w:styleId="Epgrafe">
    <w:name w:val="caption"/>
    <w:basedOn w:val="Normal"/>
    <w:next w:val="Normal"/>
    <w:semiHidden/>
    <w:unhideWhenUsed/>
    <w:qFormat/>
    <w:rsid w:val="00814C7C"/>
    <w:pPr>
      <w:spacing w:after="200"/>
    </w:pPr>
    <w:rPr>
      <w:b/>
      <w:bCs/>
      <w:color w:val="5B9BD5" w:themeColor="accent1"/>
      <w:sz w:val="18"/>
      <w:szCs w:val="18"/>
    </w:rPr>
  </w:style>
  <w:style w:type="paragraph" w:styleId="Fecha">
    <w:name w:val="Date"/>
    <w:basedOn w:val="Normal"/>
    <w:next w:val="Normal"/>
    <w:link w:val="FechaCar"/>
    <w:rsid w:val="00814C7C"/>
  </w:style>
  <w:style w:type="character" w:customStyle="1" w:styleId="FechaCar">
    <w:name w:val="Fecha Car"/>
    <w:basedOn w:val="Fuentedeprrafopredeter"/>
    <w:link w:val="Fecha"/>
    <w:rsid w:val="00814C7C"/>
    <w:rPr>
      <w:sz w:val="24"/>
      <w:szCs w:val="24"/>
      <w:lang w:val="es-ES" w:eastAsia="es-ES"/>
    </w:rPr>
  </w:style>
  <w:style w:type="paragraph" w:styleId="Firma">
    <w:name w:val="Signature"/>
    <w:basedOn w:val="Normal"/>
    <w:link w:val="FirmaCar"/>
    <w:semiHidden/>
    <w:unhideWhenUsed/>
    <w:rsid w:val="00814C7C"/>
    <w:pPr>
      <w:ind w:left="4252"/>
    </w:pPr>
  </w:style>
  <w:style w:type="character" w:customStyle="1" w:styleId="FirmaCar">
    <w:name w:val="Firma Car"/>
    <w:basedOn w:val="Fuentedeprrafopredeter"/>
    <w:link w:val="Firma"/>
    <w:semiHidden/>
    <w:rsid w:val="00814C7C"/>
    <w:rPr>
      <w:sz w:val="24"/>
      <w:szCs w:val="24"/>
      <w:lang w:val="es-ES" w:eastAsia="es-ES"/>
    </w:rPr>
  </w:style>
  <w:style w:type="paragraph" w:styleId="Firmadecorreoelectrnico">
    <w:name w:val="E-mail Signature"/>
    <w:basedOn w:val="Normal"/>
    <w:link w:val="FirmadecorreoelectrnicoCar"/>
    <w:semiHidden/>
    <w:unhideWhenUsed/>
    <w:rsid w:val="00814C7C"/>
  </w:style>
  <w:style w:type="character" w:customStyle="1" w:styleId="FirmadecorreoelectrnicoCar">
    <w:name w:val="Firma de correo electrónico Car"/>
    <w:basedOn w:val="Fuentedeprrafopredeter"/>
    <w:link w:val="Firmadecorreoelectrnico"/>
    <w:semiHidden/>
    <w:rsid w:val="00814C7C"/>
    <w:rPr>
      <w:sz w:val="24"/>
      <w:szCs w:val="24"/>
      <w:lang w:val="es-ES" w:eastAsia="es-ES"/>
    </w:rPr>
  </w:style>
  <w:style w:type="paragraph" w:styleId="ndice1">
    <w:name w:val="index 1"/>
    <w:basedOn w:val="Normal"/>
    <w:next w:val="Normal"/>
    <w:autoRedefine/>
    <w:semiHidden/>
    <w:unhideWhenUsed/>
    <w:rsid w:val="00814C7C"/>
    <w:pPr>
      <w:ind w:left="240" w:hanging="240"/>
    </w:pPr>
  </w:style>
  <w:style w:type="paragraph" w:styleId="ndice2">
    <w:name w:val="index 2"/>
    <w:basedOn w:val="Normal"/>
    <w:next w:val="Normal"/>
    <w:autoRedefine/>
    <w:semiHidden/>
    <w:unhideWhenUsed/>
    <w:rsid w:val="00814C7C"/>
    <w:pPr>
      <w:ind w:left="480" w:hanging="240"/>
    </w:pPr>
  </w:style>
  <w:style w:type="paragraph" w:styleId="ndice3">
    <w:name w:val="index 3"/>
    <w:basedOn w:val="Normal"/>
    <w:next w:val="Normal"/>
    <w:autoRedefine/>
    <w:semiHidden/>
    <w:unhideWhenUsed/>
    <w:rsid w:val="00814C7C"/>
    <w:pPr>
      <w:ind w:left="720" w:hanging="240"/>
    </w:pPr>
  </w:style>
  <w:style w:type="paragraph" w:styleId="ndice4">
    <w:name w:val="index 4"/>
    <w:basedOn w:val="Normal"/>
    <w:next w:val="Normal"/>
    <w:autoRedefine/>
    <w:semiHidden/>
    <w:unhideWhenUsed/>
    <w:rsid w:val="00814C7C"/>
    <w:pPr>
      <w:ind w:left="960" w:hanging="240"/>
    </w:pPr>
  </w:style>
  <w:style w:type="paragraph" w:styleId="ndice5">
    <w:name w:val="index 5"/>
    <w:basedOn w:val="Normal"/>
    <w:next w:val="Normal"/>
    <w:autoRedefine/>
    <w:semiHidden/>
    <w:unhideWhenUsed/>
    <w:rsid w:val="00814C7C"/>
    <w:pPr>
      <w:ind w:left="1200" w:hanging="240"/>
    </w:pPr>
  </w:style>
  <w:style w:type="paragraph" w:styleId="ndice6">
    <w:name w:val="index 6"/>
    <w:basedOn w:val="Normal"/>
    <w:next w:val="Normal"/>
    <w:autoRedefine/>
    <w:semiHidden/>
    <w:unhideWhenUsed/>
    <w:rsid w:val="00814C7C"/>
    <w:pPr>
      <w:ind w:left="1440" w:hanging="240"/>
    </w:pPr>
  </w:style>
  <w:style w:type="paragraph" w:styleId="ndice7">
    <w:name w:val="index 7"/>
    <w:basedOn w:val="Normal"/>
    <w:next w:val="Normal"/>
    <w:autoRedefine/>
    <w:semiHidden/>
    <w:unhideWhenUsed/>
    <w:rsid w:val="00814C7C"/>
    <w:pPr>
      <w:ind w:left="1680" w:hanging="240"/>
    </w:pPr>
  </w:style>
  <w:style w:type="paragraph" w:styleId="ndice8">
    <w:name w:val="index 8"/>
    <w:basedOn w:val="Normal"/>
    <w:next w:val="Normal"/>
    <w:autoRedefine/>
    <w:semiHidden/>
    <w:unhideWhenUsed/>
    <w:rsid w:val="00814C7C"/>
    <w:pPr>
      <w:ind w:left="1920" w:hanging="240"/>
    </w:pPr>
  </w:style>
  <w:style w:type="paragraph" w:styleId="ndice9">
    <w:name w:val="index 9"/>
    <w:basedOn w:val="Normal"/>
    <w:next w:val="Normal"/>
    <w:autoRedefine/>
    <w:semiHidden/>
    <w:unhideWhenUsed/>
    <w:rsid w:val="00814C7C"/>
    <w:pPr>
      <w:ind w:left="2160" w:hanging="240"/>
    </w:pPr>
  </w:style>
  <w:style w:type="paragraph" w:styleId="Lista">
    <w:name w:val="List"/>
    <w:basedOn w:val="Normal"/>
    <w:semiHidden/>
    <w:unhideWhenUsed/>
    <w:rsid w:val="00814C7C"/>
    <w:pPr>
      <w:ind w:left="283" w:hanging="283"/>
      <w:contextualSpacing/>
    </w:pPr>
  </w:style>
  <w:style w:type="paragraph" w:styleId="Lista2">
    <w:name w:val="List 2"/>
    <w:basedOn w:val="Normal"/>
    <w:semiHidden/>
    <w:unhideWhenUsed/>
    <w:rsid w:val="00814C7C"/>
    <w:pPr>
      <w:ind w:left="566" w:hanging="283"/>
      <w:contextualSpacing/>
    </w:pPr>
  </w:style>
  <w:style w:type="paragraph" w:styleId="Lista3">
    <w:name w:val="List 3"/>
    <w:basedOn w:val="Normal"/>
    <w:semiHidden/>
    <w:unhideWhenUsed/>
    <w:rsid w:val="00814C7C"/>
    <w:pPr>
      <w:ind w:left="849" w:hanging="283"/>
      <w:contextualSpacing/>
    </w:pPr>
  </w:style>
  <w:style w:type="paragraph" w:styleId="Lista4">
    <w:name w:val="List 4"/>
    <w:basedOn w:val="Normal"/>
    <w:rsid w:val="00814C7C"/>
    <w:pPr>
      <w:ind w:left="1132" w:hanging="283"/>
      <w:contextualSpacing/>
    </w:pPr>
  </w:style>
  <w:style w:type="paragraph" w:styleId="Lista5">
    <w:name w:val="List 5"/>
    <w:basedOn w:val="Normal"/>
    <w:rsid w:val="00814C7C"/>
    <w:pPr>
      <w:ind w:left="1415" w:hanging="283"/>
      <w:contextualSpacing/>
    </w:pPr>
  </w:style>
  <w:style w:type="paragraph" w:styleId="Listaconnmeros">
    <w:name w:val="List Number"/>
    <w:basedOn w:val="Normal"/>
    <w:rsid w:val="00814C7C"/>
    <w:pPr>
      <w:numPr>
        <w:numId w:val="28"/>
      </w:numPr>
      <w:contextualSpacing/>
    </w:pPr>
  </w:style>
  <w:style w:type="paragraph" w:styleId="Listaconnmeros2">
    <w:name w:val="List Number 2"/>
    <w:basedOn w:val="Normal"/>
    <w:semiHidden/>
    <w:unhideWhenUsed/>
    <w:rsid w:val="00814C7C"/>
    <w:pPr>
      <w:numPr>
        <w:numId w:val="29"/>
      </w:numPr>
      <w:contextualSpacing/>
    </w:pPr>
  </w:style>
  <w:style w:type="paragraph" w:styleId="Listaconnmeros3">
    <w:name w:val="List Number 3"/>
    <w:basedOn w:val="Normal"/>
    <w:semiHidden/>
    <w:unhideWhenUsed/>
    <w:rsid w:val="00814C7C"/>
    <w:pPr>
      <w:numPr>
        <w:numId w:val="30"/>
      </w:numPr>
      <w:contextualSpacing/>
    </w:pPr>
  </w:style>
  <w:style w:type="paragraph" w:styleId="Listaconnmeros4">
    <w:name w:val="List Number 4"/>
    <w:basedOn w:val="Normal"/>
    <w:semiHidden/>
    <w:unhideWhenUsed/>
    <w:rsid w:val="00814C7C"/>
    <w:pPr>
      <w:numPr>
        <w:numId w:val="31"/>
      </w:numPr>
      <w:contextualSpacing/>
    </w:pPr>
  </w:style>
  <w:style w:type="paragraph" w:styleId="Listaconnmeros5">
    <w:name w:val="List Number 5"/>
    <w:basedOn w:val="Normal"/>
    <w:semiHidden/>
    <w:unhideWhenUsed/>
    <w:rsid w:val="00814C7C"/>
    <w:pPr>
      <w:numPr>
        <w:numId w:val="32"/>
      </w:numPr>
      <w:contextualSpacing/>
    </w:pPr>
  </w:style>
  <w:style w:type="paragraph" w:styleId="Listaconvietas">
    <w:name w:val="List Bullet"/>
    <w:basedOn w:val="Normal"/>
    <w:semiHidden/>
    <w:unhideWhenUsed/>
    <w:rsid w:val="00814C7C"/>
    <w:pPr>
      <w:numPr>
        <w:numId w:val="33"/>
      </w:numPr>
      <w:contextualSpacing/>
    </w:pPr>
  </w:style>
  <w:style w:type="paragraph" w:styleId="Listaconvietas2">
    <w:name w:val="List Bullet 2"/>
    <w:basedOn w:val="Normal"/>
    <w:semiHidden/>
    <w:unhideWhenUsed/>
    <w:rsid w:val="00814C7C"/>
    <w:pPr>
      <w:numPr>
        <w:numId w:val="34"/>
      </w:numPr>
      <w:contextualSpacing/>
    </w:pPr>
  </w:style>
  <w:style w:type="paragraph" w:styleId="Listaconvietas3">
    <w:name w:val="List Bullet 3"/>
    <w:basedOn w:val="Normal"/>
    <w:semiHidden/>
    <w:unhideWhenUsed/>
    <w:rsid w:val="00814C7C"/>
    <w:pPr>
      <w:numPr>
        <w:numId w:val="35"/>
      </w:numPr>
      <w:contextualSpacing/>
    </w:pPr>
  </w:style>
  <w:style w:type="paragraph" w:styleId="Listaconvietas4">
    <w:name w:val="List Bullet 4"/>
    <w:basedOn w:val="Normal"/>
    <w:semiHidden/>
    <w:unhideWhenUsed/>
    <w:rsid w:val="00814C7C"/>
    <w:pPr>
      <w:numPr>
        <w:numId w:val="36"/>
      </w:numPr>
      <w:contextualSpacing/>
    </w:pPr>
  </w:style>
  <w:style w:type="paragraph" w:styleId="Listaconvietas5">
    <w:name w:val="List Bullet 5"/>
    <w:basedOn w:val="Normal"/>
    <w:semiHidden/>
    <w:unhideWhenUsed/>
    <w:rsid w:val="00814C7C"/>
    <w:pPr>
      <w:numPr>
        <w:numId w:val="37"/>
      </w:numPr>
      <w:contextualSpacing/>
    </w:pPr>
  </w:style>
  <w:style w:type="paragraph" w:styleId="Mapadeldocumento">
    <w:name w:val="Document Map"/>
    <w:basedOn w:val="Normal"/>
    <w:link w:val="MapadeldocumentoCar"/>
    <w:semiHidden/>
    <w:unhideWhenUsed/>
    <w:rsid w:val="00814C7C"/>
    <w:rPr>
      <w:rFonts w:ascii="Tahoma" w:hAnsi="Tahoma" w:cs="Tahoma"/>
      <w:sz w:val="16"/>
      <w:szCs w:val="16"/>
    </w:rPr>
  </w:style>
  <w:style w:type="character" w:customStyle="1" w:styleId="MapadeldocumentoCar">
    <w:name w:val="Mapa del documento Car"/>
    <w:basedOn w:val="Fuentedeprrafopredeter"/>
    <w:link w:val="Mapadeldocumento"/>
    <w:semiHidden/>
    <w:rsid w:val="00814C7C"/>
    <w:rPr>
      <w:rFonts w:ascii="Tahoma" w:hAnsi="Tahoma" w:cs="Tahoma"/>
      <w:sz w:val="16"/>
      <w:szCs w:val="16"/>
      <w:lang w:val="es-ES" w:eastAsia="es-ES"/>
    </w:rPr>
  </w:style>
  <w:style w:type="paragraph" w:styleId="Remitedesobre">
    <w:name w:val="envelope return"/>
    <w:basedOn w:val="Normal"/>
    <w:semiHidden/>
    <w:unhideWhenUsed/>
    <w:rsid w:val="00814C7C"/>
    <w:rPr>
      <w:rFonts w:asciiTheme="majorHAnsi" w:eastAsiaTheme="majorEastAsia" w:hAnsiTheme="majorHAnsi" w:cstheme="majorBidi"/>
      <w:sz w:val="20"/>
      <w:szCs w:val="20"/>
    </w:rPr>
  </w:style>
  <w:style w:type="paragraph" w:styleId="Saludo">
    <w:name w:val="Salutation"/>
    <w:basedOn w:val="Normal"/>
    <w:next w:val="Normal"/>
    <w:link w:val="SaludoCar"/>
    <w:rsid w:val="00814C7C"/>
  </w:style>
  <w:style w:type="character" w:customStyle="1" w:styleId="SaludoCar">
    <w:name w:val="Saludo Car"/>
    <w:basedOn w:val="Fuentedeprrafopredeter"/>
    <w:link w:val="Saludo"/>
    <w:rsid w:val="00814C7C"/>
    <w:rPr>
      <w:sz w:val="24"/>
      <w:szCs w:val="24"/>
      <w:lang w:val="es-ES" w:eastAsia="es-ES"/>
    </w:rPr>
  </w:style>
  <w:style w:type="paragraph" w:styleId="Sangra2detindependiente">
    <w:name w:val="Body Text Indent 2"/>
    <w:basedOn w:val="Normal"/>
    <w:link w:val="Sangra2detindependienteCar"/>
    <w:semiHidden/>
    <w:unhideWhenUsed/>
    <w:rsid w:val="00814C7C"/>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814C7C"/>
    <w:rPr>
      <w:sz w:val="24"/>
      <w:szCs w:val="24"/>
      <w:lang w:val="es-ES" w:eastAsia="es-ES"/>
    </w:rPr>
  </w:style>
  <w:style w:type="paragraph" w:styleId="Sangra3detindependiente">
    <w:name w:val="Body Text Indent 3"/>
    <w:basedOn w:val="Normal"/>
    <w:link w:val="Sangra3detindependienteCar"/>
    <w:semiHidden/>
    <w:unhideWhenUsed/>
    <w:rsid w:val="00814C7C"/>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14C7C"/>
    <w:rPr>
      <w:sz w:val="16"/>
      <w:szCs w:val="16"/>
      <w:lang w:val="es-ES" w:eastAsia="es-ES"/>
    </w:rPr>
  </w:style>
  <w:style w:type="paragraph" w:styleId="Sangranormal">
    <w:name w:val="Normal Indent"/>
    <w:basedOn w:val="Normal"/>
    <w:semiHidden/>
    <w:unhideWhenUsed/>
    <w:rsid w:val="00814C7C"/>
    <w:pPr>
      <w:ind w:left="708"/>
    </w:pPr>
  </w:style>
  <w:style w:type="paragraph" w:styleId="Subttulo">
    <w:name w:val="Subtitle"/>
    <w:basedOn w:val="Normal"/>
    <w:next w:val="Normal"/>
    <w:link w:val="SubttuloCar"/>
    <w:qFormat/>
    <w:rsid w:val="00814C7C"/>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814C7C"/>
    <w:rPr>
      <w:rFonts w:asciiTheme="majorHAnsi" w:eastAsiaTheme="majorEastAsia" w:hAnsiTheme="majorHAnsi" w:cstheme="majorBidi"/>
      <w:i/>
      <w:iCs/>
      <w:color w:val="5B9BD5" w:themeColor="accent1"/>
      <w:spacing w:val="15"/>
      <w:sz w:val="24"/>
      <w:szCs w:val="24"/>
      <w:lang w:val="es-ES" w:eastAsia="es-ES"/>
    </w:rPr>
  </w:style>
  <w:style w:type="paragraph" w:styleId="Tabladeilustraciones">
    <w:name w:val="table of figures"/>
    <w:basedOn w:val="Normal"/>
    <w:next w:val="Normal"/>
    <w:semiHidden/>
    <w:unhideWhenUsed/>
    <w:rsid w:val="00814C7C"/>
  </w:style>
  <w:style w:type="paragraph" w:styleId="TDC1">
    <w:name w:val="toc 1"/>
    <w:basedOn w:val="Normal"/>
    <w:next w:val="Normal"/>
    <w:autoRedefine/>
    <w:semiHidden/>
    <w:unhideWhenUsed/>
    <w:rsid w:val="00814C7C"/>
    <w:pPr>
      <w:spacing w:after="100"/>
    </w:pPr>
  </w:style>
  <w:style w:type="paragraph" w:styleId="TDC2">
    <w:name w:val="toc 2"/>
    <w:basedOn w:val="Normal"/>
    <w:next w:val="Normal"/>
    <w:autoRedefine/>
    <w:semiHidden/>
    <w:unhideWhenUsed/>
    <w:rsid w:val="00814C7C"/>
    <w:pPr>
      <w:spacing w:after="100"/>
      <w:ind w:left="240"/>
    </w:pPr>
  </w:style>
  <w:style w:type="paragraph" w:styleId="TDC3">
    <w:name w:val="toc 3"/>
    <w:basedOn w:val="Normal"/>
    <w:next w:val="Normal"/>
    <w:autoRedefine/>
    <w:semiHidden/>
    <w:unhideWhenUsed/>
    <w:rsid w:val="00814C7C"/>
    <w:pPr>
      <w:spacing w:after="100"/>
      <w:ind w:left="480"/>
    </w:pPr>
  </w:style>
  <w:style w:type="paragraph" w:styleId="TDC4">
    <w:name w:val="toc 4"/>
    <w:basedOn w:val="Normal"/>
    <w:next w:val="Normal"/>
    <w:autoRedefine/>
    <w:semiHidden/>
    <w:unhideWhenUsed/>
    <w:rsid w:val="00814C7C"/>
    <w:pPr>
      <w:spacing w:after="100"/>
      <w:ind w:left="720"/>
    </w:pPr>
  </w:style>
  <w:style w:type="paragraph" w:styleId="TDC5">
    <w:name w:val="toc 5"/>
    <w:basedOn w:val="Normal"/>
    <w:next w:val="Normal"/>
    <w:autoRedefine/>
    <w:semiHidden/>
    <w:unhideWhenUsed/>
    <w:rsid w:val="00814C7C"/>
    <w:pPr>
      <w:spacing w:after="100"/>
      <w:ind w:left="960"/>
    </w:pPr>
  </w:style>
  <w:style w:type="paragraph" w:styleId="TDC6">
    <w:name w:val="toc 6"/>
    <w:basedOn w:val="Normal"/>
    <w:next w:val="Normal"/>
    <w:autoRedefine/>
    <w:semiHidden/>
    <w:unhideWhenUsed/>
    <w:rsid w:val="00814C7C"/>
    <w:pPr>
      <w:spacing w:after="100"/>
      <w:ind w:left="1200"/>
    </w:pPr>
  </w:style>
  <w:style w:type="paragraph" w:styleId="TDC7">
    <w:name w:val="toc 7"/>
    <w:basedOn w:val="Normal"/>
    <w:next w:val="Normal"/>
    <w:autoRedefine/>
    <w:semiHidden/>
    <w:unhideWhenUsed/>
    <w:rsid w:val="00814C7C"/>
    <w:pPr>
      <w:spacing w:after="100"/>
      <w:ind w:left="1440"/>
    </w:pPr>
  </w:style>
  <w:style w:type="paragraph" w:styleId="TDC8">
    <w:name w:val="toc 8"/>
    <w:basedOn w:val="Normal"/>
    <w:next w:val="Normal"/>
    <w:autoRedefine/>
    <w:semiHidden/>
    <w:unhideWhenUsed/>
    <w:rsid w:val="00814C7C"/>
    <w:pPr>
      <w:spacing w:after="100"/>
      <w:ind w:left="1680"/>
    </w:pPr>
  </w:style>
  <w:style w:type="paragraph" w:styleId="TDC9">
    <w:name w:val="toc 9"/>
    <w:basedOn w:val="Normal"/>
    <w:next w:val="Normal"/>
    <w:autoRedefine/>
    <w:semiHidden/>
    <w:unhideWhenUsed/>
    <w:rsid w:val="00814C7C"/>
    <w:pPr>
      <w:spacing w:after="100"/>
      <w:ind w:left="1920"/>
    </w:pPr>
  </w:style>
  <w:style w:type="paragraph" w:styleId="Textoconsangra">
    <w:name w:val="table of authorities"/>
    <w:basedOn w:val="Normal"/>
    <w:next w:val="Normal"/>
    <w:semiHidden/>
    <w:unhideWhenUsed/>
    <w:rsid w:val="00814C7C"/>
    <w:pPr>
      <w:ind w:left="240" w:hanging="240"/>
    </w:pPr>
  </w:style>
  <w:style w:type="paragraph" w:styleId="Textodebloque">
    <w:name w:val="Block Text"/>
    <w:basedOn w:val="Normal"/>
    <w:semiHidden/>
    <w:unhideWhenUsed/>
    <w:rsid w:val="00814C7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Textoindependiente3">
    <w:name w:val="Body Text 3"/>
    <w:basedOn w:val="Normal"/>
    <w:link w:val="Textoindependiente3Car"/>
    <w:semiHidden/>
    <w:unhideWhenUsed/>
    <w:rsid w:val="00814C7C"/>
    <w:pPr>
      <w:spacing w:after="120"/>
    </w:pPr>
    <w:rPr>
      <w:sz w:val="16"/>
      <w:szCs w:val="16"/>
    </w:rPr>
  </w:style>
  <w:style w:type="character" w:customStyle="1" w:styleId="Textoindependiente3Car">
    <w:name w:val="Texto independiente 3 Car"/>
    <w:basedOn w:val="Fuentedeprrafopredeter"/>
    <w:link w:val="Textoindependiente3"/>
    <w:semiHidden/>
    <w:rsid w:val="00814C7C"/>
    <w:rPr>
      <w:sz w:val="16"/>
      <w:szCs w:val="16"/>
      <w:lang w:val="es-ES" w:eastAsia="es-ES"/>
    </w:rPr>
  </w:style>
  <w:style w:type="paragraph" w:styleId="Textoindependienteprimerasangra">
    <w:name w:val="Body Text First Indent"/>
    <w:basedOn w:val="Textoindependiente"/>
    <w:link w:val="TextoindependienteprimerasangraCar"/>
    <w:rsid w:val="00814C7C"/>
    <w:pPr>
      <w:spacing w:after="0"/>
      <w:ind w:firstLine="360"/>
      <w:jc w:val="left"/>
    </w:pPr>
    <w:rPr>
      <w:szCs w:val="24"/>
      <w:lang w:val="es-ES"/>
    </w:rPr>
  </w:style>
  <w:style w:type="character" w:customStyle="1" w:styleId="TextoindependienteCar">
    <w:name w:val="Texto independiente Car"/>
    <w:basedOn w:val="Fuentedeprrafopredeter"/>
    <w:link w:val="Textoindependiente"/>
    <w:rsid w:val="00814C7C"/>
    <w:rPr>
      <w:sz w:val="24"/>
      <w:lang w:val="es-ES_tradnl" w:eastAsia="es-ES"/>
    </w:rPr>
  </w:style>
  <w:style w:type="character" w:customStyle="1" w:styleId="TextoindependienteprimerasangraCar">
    <w:name w:val="Texto independiente primera sangría Car"/>
    <w:basedOn w:val="TextoindependienteCar"/>
    <w:link w:val="Textoindependienteprimerasangra"/>
    <w:rsid w:val="00814C7C"/>
    <w:rPr>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814C7C"/>
    <w:pPr>
      <w:spacing w:after="0"/>
      <w:ind w:left="360" w:firstLine="360"/>
    </w:pPr>
  </w:style>
  <w:style w:type="character" w:customStyle="1" w:styleId="SangradetextonormalCar">
    <w:name w:val="Sangría de texto normal Car"/>
    <w:basedOn w:val="Fuentedeprrafopredeter"/>
    <w:link w:val="Sangradetextonormal"/>
    <w:rsid w:val="00814C7C"/>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rsid w:val="00814C7C"/>
    <w:rPr>
      <w:sz w:val="24"/>
      <w:szCs w:val="24"/>
      <w:lang w:val="es-ES" w:eastAsia="es-ES"/>
    </w:rPr>
  </w:style>
  <w:style w:type="paragraph" w:styleId="Textomacro">
    <w:name w:val="macro"/>
    <w:link w:val="TextomacroCar"/>
    <w:semiHidden/>
    <w:unhideWhenUsed/>
    <w:rsid w:val="00814C7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s-ES" w:eastAsia="es-ES"/>
    </w:rPr>
  </w:style>
  <w:style w:type="character" w:customStyle="1" w:styleId="TextomacroCar">
    <w:name w:val="Texto macro Car"/>
    <w:basedOn w:val="Fuentedeprrafopredeter"/>
    <w:link w:val="Textomacro"/>
    <w:semiHidden/>
    <w:rsid w:val="00814C7C"/>
    <w:rPr>
      <w:rFonts w:ascii="Consolas" w:hAnsi="Consolas" w:cs="Consolas"/>
      <w:lang w:val="es-ES" w:eastAsia="es-ES"/>
    </w:rPr>
  </w:style>
  <w:style w:type="paragraph" w:styleId="Textonotaalfinal">
    <w:name w:val="endnote text"/>
    <w:basedOn w:val="Normal"/>
    <w:link w:val="TextonotaalfinalCar"/>
    <w:semiHidden/>
    <w:unhideWhenUsed/>
    <w:rsid w:val="00814C7C"/>
    <w:rPr>
      <w:sz w:val="20"/>
      <w:szCs w:val="20"/>
    </w:rPr>
  </w:style>
  <w:style w:type="character" w:customStyle="1" w:styleId="TextonotaalfinalCar">
    <w:name w:val="Texto nota al final Car"/>
    <w:basedOn w:val="Fuentedeprrafopredeter"/>
    <w:link w:val="Textonotaalfinal"/>
    <w:semiHidden/>
    <w:rsid w:val="00814C7C"/>
    <w:rPr>
      <w:lang w:val="es-ES" w:eastAsia="es-ES"/>
    </w:rPr>
  </w:style>
  <w:style w:type="paragraph" w:styleId="Textosinformato">
    <w:name w:val="Plain Text"/>
    <w:basedOn w:val="Normal"/>
    <w:link w:val="TextosinformatoCar"/>
    <w:semiHidden/>
    <w:unhideWhenUsed/>
    <w:rsid w:val="00814C7C"/>
    <w:rPr>
      <w:rFonts w:ascii="Consolas" w:hAnsi="Consolas" w:cs="Consolas"/>
      <w:sz w:val="21"/>
      <w:szCs w:val="21"/>
    </w:rPr>
  </w:style>
  <w:style w:type="character" w:customStyle="1" w:styleId="TextosinformatoCar">
    <w:name w:val="Texto sin formato Car"/>
    <w:basedOn w:val="Fuentedeprrafopredeter"/>
    <w:link w:val="Textosinformato"/>
    <w:semiHidden/>
    <w:rsid w:val="00814C7C"/>
    <w:rPr>
      <w:rFonts w:ascii="Consolas" w:hAnsi="Consolas" w:cs="Consolas"/>
      <w:sz w:val="21"/>
      <w:szCs w:val="21"/>
      <w:lang w:val="es-ES" w:eastAsia="es-ES"/>
    </w:rPr>
  </w:style>
  <w:style w:type="paragraph" w:styleId="Ttulo">
    <w:name w:val="Title"/>
    <w:basedOn w:val="Normal"/>
    <w:next w:val="Normal"/>
    <w:link w:val="TtuloCar"/>
    <w:qFormat/>
    <w:rsid w:val="00814C7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814C7C"/>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5Car">
    <w:name w:val="Título 5 Car"/>
    <w:basedOn w:val="Fuentedeprrafopredeter"/>
    <w:link w:val="Ttulo5"/>
    <w:semiHidden/>
    <w:rsid w:val="00814C7C"/>
    <w:rPr>
      <w:rFonts w:asciiTheme="majorHAnsi" w:eastAsiaTheme="majorEastAsia" w:hAnsiTheme="majorHAnsi" w:cstheme="majorBidi"/>
      <w:color w:val="1F4D78" w:themeColor="accent1" w:themeShade="7F"/>
      <w:sz w:val="24"/>
      <w:szCs w:val="24"/>
      <w:lang w:val="es-ES" w:eastAsia="es-ES"/>
    </w:rPr>
  </w:style>
  <w:style w:type="character" w:customStyle="1" w:styleId="Ttulo6Car">
    <w:name w:val="Título 6 Car"/>
    <w:basedOn w:val="Fuentedeprrafopredeter"/>
    <w:link w:val="Ttulo6"/>
    <w:semiHidden/>
    <w:rsid w:val="00814C7C"/>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semiHidden/>
    <w:rsid w:val="00814C7C"/>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semiHidden/>
    <w:rsid w:val="00814C7C"/>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814C7C"/>
    <w:rPr>
      <w:rFonts w:asciiTheme="majorHAnsi" w:eastAsiaTheme="majorEastAsia" w:hAnsiTheme="majorHAnsi" w:cstheme="majorBidi"/>
      <w:i/>
      <w:iCs/>
      <w:color w:val="404040" w:themeColor="text1" w:themeTint="BF"/>
      <w:lang w:val="es-ES" w:eastAsia="es-ES"/>
    </w:rPr>
  </w:style>
  <w:style w:type="paragraph" w:styleId="Ttulodendice">
    <w:name w:val="index heading"/>
    <w:basedOn w:val="Normal"/>
    <w:next w:val="ndice1"/>
    <w:semiHidden/>
    <w:unhideWhenUsed/>
    <w:rsid w:val="00814C7C"/>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814C7C"/>
    <w:pPr>
      <w:keepLines/>
      <w:tabs>
        <w:tab w:val="clear" w:pos="360"/>
      </w:tabs>
      <w:suppressAutoHyphens w:val="0"/>
      <w:spacing w:before="480"/>
      <w:ind w:left="0" w:firstLine="0"/>
      <w:outlineLvl w:val="9"/>
    </w:pPr>
    <w:rPr>
      <w:rFonts w:asciiTheme="majorHAnsi" w:eastAsiaTheme="majorEastAsia" w:hAnsiTheme="majorHAnsi" w:cstheme="majorBidi"/>
      <w:bCs/>
      <w:color w:val="2E74B5" w:themeColor="accent1" w:themeShade="BF"/>
      <w:sz w:val="28"/>
      <w:szCs w:val="28"/>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2011">
      <w:bodyDiv w:val="1"/>
      <w:marLeft w:val="0"/>
      <w:marRight w:val="0"/>
      <w:marTop w:val="0"/>
      <w:marBottom w:val="0"/>
      <w:divBdr>
        <w:top w:val="none" w:sz="0" w:space="0" w:color="auto"/>
        <w:left w:val="none" w:sz="0" w:space="0" w:color="auto"/>
        <w:bottom w:val="none" w:sz="0" w:space="0" w:color="auto"/>
        <w:right w:val="none" w:sz="0" w:space="0" w:color="auto"/>
      </w:divBdr>
      <w:divsChild>
        <w:div w:id="985672244">
          <w:marLeft w:val="0"/>
          <w:marRight w:val="0"/>
          <w:marTop w:val="0"/>
          <w:marBottom w:val="0"/>
          <w:divBdr>
            <w:top w:val="none" w:sz="0" w:space="0" w:color="auto"/>
            <w:left w:val="none" w:sz="0" w:space="0" w:color="auto"/>
            <w:bottom w:val="none" w:sz="0" w:space="0" w:color="auto"/>
            <w:right w:val="none" w:sz="0" w:space="0" w:color="auto"/>
          </w:divBdr>
        </w:div>
      </w:divsChild>
    </w:div>
    <w:div w:id="545292278">
      <w:bodyDiv w:val="1"/>
      <w:marLeft w:val="0"/>
      <w:marRight w:val="0"/>
      <w:marTop w:val="0"/>
      <w:marBottom w:val="0"/>
      <w:divBdr>
        <w:top w:val="none" w:sz="0" w:space="0" w:color="auto"/>
        <w:left w:val="none" w:sz="0" w:space="0" w:color="auto"/>
        <w:bottom w:val="none" w:sz="0" w:space="0" w:color="auto"/>
        <w:right w:val="none" w:sz="0" w:space="0" w:color="auto"/>
      </w:divBdr>
    </w:div>
    <w:div w:id="745028191">
      <w:bodyDiv w:val="1"/>
      <w:marLeft w:val="0"/>
      <w:marRight w:val="0"/>
      <w:marTop w:val="0"/>
      <w:marBottom w:val="0"/>
      <w:divBdr>
        <w:top w:val="none" w:sz="0" w:space="0" w:color="auto"/>
        <w:left w:val="none" w:sz="0" w:space="0" w:color="auto"/>
        <w:bottom w:val="none" w:sz="0" w:space="0" w:color="auto"/>
        <w:right w:val="none" w:sz="0" w:space="0" w:color="auto"/>
      </w:divBdr>
    </w:div>
    <w:div w:id="970093104">
      <w:bodyDiv w:val="1"/>
      <w:marLeft w:val="0"/>
      <w:marRight w:val="0"/>
      <w:marTop w:val="0"/>
      <w:marBottom w:val="0"/>
      <w:divBdr>
        <w:top w:val="none" w:sz="0" w:space="0" w:color="auto"/>
        <w:left w:val="none" w:sz="0" w:space="0" w:color="auto"/>
        <w:bottom w:val="none" w:sz="0" w:space="0" w:color="auto"/>
        <w:right w:val="none" w:sz="0" w:space="0" w:color="auto"/>
      </w:divBdr>
      <w:divsChild>
        <w:div w:id="651522367">
          <w:marLeft w:val="0"/>
          <w:marRight w:val="0"/>
          <w:marTop w:val="0"/>
          <w:marBottom w:val="0"/>
          <w:divBdr>
            <w:top w:val="none" w:sz="0" w:space="0" w:color="auto"/>
            <w:left w:val="none" w:sz="0" w:space="0" w:color="auto"/>
            <w:bottom w:val="none" w:sz="0" w:space="0" w:color="auto"/>
            <w:right w:val="none" w:sz="0" w:space="0" w:color="auto"/>
          </w:divBdr>
        </w:div>
      </w:divsChild>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296">
      <w:bodyDiv w:val="1"/>
      <w:marLeft w:val="0"/>
      <w:marRight w:val="0"/>
      <w:marTop w:val="0"/>
      <w:marBottom w:val="0"/>
      <w:divBdr>
        <w:top w:val="none" w:sz="0" w:space="0" w:color="auto"/>
        <w:left w:val="none" w:sz="0" w:space="0" w:color="auto"/>
        <w:bottom w:val="none" w:sz="0" w:space="0" w:color="auto"/>
        <w:right w:val="none" w:sz="0" w:space="0" w:color="auto"/>
      </w:divBdr>
      <w:divsChild>
        <w:div w:id="838544796">
          <w:marLeft w:val="0"/>
          <w:marRight w:val="0"/>
          <w:marTop w:val="0"/>
          <w:marBottom w:val="0"/>
          <w:divBdr>
            <w:top w:val="none" w:sz="0" w:space="0" w:color="auto"/>
            <w:left w:val="none" w:sz="0" w:space="0" w:color="auto"/>
            <w:bottom w:val="none" w:sz="0" w:space="0" w:color="auto"/>
            <w:right w:val="none" w:sz="0" w:space="0" w:color="auto"/>
          </w:divBdr>
        </w:div>
      </w:divsChild>
    </w:div>
    <w:div w:id="1234967298">
      <w:bodyDiv w:val="1"/>
      <w:marLeft w:val="0"/>
      <w:marRight w:val="0"/>
      <w:marTop w:val="0"/>
      <w:marBottom w:val="0"/>
      <w:divBdr>
        <w:top w:val="none" w:sz="0" w:space="0" w:color="auto"/>
        <w:left w:val="none" w:sz="0" w:space="0" w:color="auto"/>
        <w:bottom w:val="none" w:sz="0" w:space="0" w:color="auto"/>
        <w:right w:val="none" w:sz="0" w:space="0" w:color="auto"/>
      </w:divBdr>
      <w:divsChild>
        <w:div w:id="1202015433">
          <w:marLeft w:val="0"/>
          <w:marRight w:val="0"/>
          <w:marTop w:val="0"/>
          <w:marBottom w:val="0"/>
          <w:divBdr>
            <w:top w:val="none" w:sz="0" w:space="0" w:color="auto"/>
            <w:left w:val="none" w:sz="0" w:space="0" w:color="auto"/>
            <w:bottom w:val="none" w:sz="0" w:space="0" w:color="auto"/>
            <w:right w:val="none" w:sz="0" w:space="0" w:color="auto"/>
          </w:divBdr>
        </w:div>
      </w:divsChild>
    </w:div>
    <w:div w:id="136258400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80">
          <w:marLeft w:val="0"/>
          <w:marRight w:val="0"/>
          <w:marTop w:val="58"/>
          <w:marBottom w:val="0"/>
          <w:divBdr>
            <w:top w:val="none" w:sz="0" w:space="0" w:color="auto"/>
            <w:left w:val="none" w:sz="0" w:space="0" w:color="auto"/>
            <w:bottom w:val="none" w:sz="0" w:space="0" w:color="auto"/>
            <w:right w:val="none" w:sz="0" w:space="0" w:color="auto"/>
          </w:divBdr>
        </w:div>
      </w:divsChild>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talcompras@codelco.cl" TargetMode="External"/><Relationship Id="rId18" Type="http://schemas.openxmlformats.org/officeDocument/2006/relationships/hyperlink" Target="mailto:ndiaz029@contratistas.codelco.c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ortaldecompras.codelco.cl/irj/portal" TargetMode="External"/><Relationship Id="rId17" Type="http://schemas.openxmlformats.org/officeDocument/2006/relationships/hyperlink" Target="mailto:ACarlos@codelco.cl" TargetMode="External"/><Relationship Id="rId2" Type="http://schemas.openxmlformats.org/officeDocument/2006/relationships/customXml" Target="../customXml/item2.xml"/><Relationship Id="rId16" Type="http://schemas.openxmlformats.org/officeDocument/2006/relationships/hyperlink" Target="https://portaldecompras.codelco.cl/irj/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icolas.diaz@aquanima.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arlos@codelco.c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832A-6E99-4EE0-B70A-5AD52BB2567D}">
  <ds:schemaRef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F8032-C446-49D9-B519-F13C253304BB}">
  <ds:schemaRefs>
    <ds:schemaRef ds:uri="http://schemas.microsoft.com/sharepoint/v3/contenttype/forms"/>
  </ds:schemaRefs>
</ds:datastoreItem>
</file>

<file path=customXml/itemProps3.xml><?xml version="1.0" encoding="utf-8"?>
<ds:datastoreItem xmlns:ds="http://schemas.openxmlformats.org/officeDocument/2006/customXml" ds:itemID="{8EA255B2-A897-4FEF-BEF2-B1CCE691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D49345-DF23-4E7A-8D73-7166F335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3324</Words>
  <Characters>19643</Characters>
  <Application>Microsoft Office Word</Application>
  <DocSecurity>0</DocSecurity>
  <Lines>163</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 Chile</Company>
  <LinksUpToDate>false</LinksUpToDate>
  <CharactersWithSpaces>22922</CharactersWithSpaces>
  <SharedDoc>false</SharedDoc>
  <HLinks>
    <vt:vector size="18" baseType="variant">
      <vt:variant>
        <vt:i4>852010</vt:i4>
      </vt:variant>
      <vt:variant>
        <vt:i4>6</vt:i4>
      </vt:variant>
      <vt:variant>
        <vt:i4>0</vt:i4>
      </vt:variant>
      <vt:variant>
        <vt:i4>5</vt:i4>
      </vt:variant>
      <vt:variant>
        <vt:lpwstr>mailto:cfaun003@contratistas.codelco.cl</vt:lpwstr>
      </vt:variant>
      <vt:variant>
        <vt:lpwstr/>
      </vt:variant>
      <vt:variant>
        <vt:i4>5374003</vt:i4>
      </vt:variant>
      <vt:variant>
        <vt:i4>3</vt:i4>
      </vt:variant>
      <vt:variant>
        <vt:i4>0</vt:i4>
      </vt:variant>
      <vt:variant>
        <vt:i4>5</vt:i4>
      </vt:variant>
      <vt:variant>
        <vt:lpwstr>mailto:jvill044@codelco.cl</vt:lpwstr>
      </vt:variant>
      <vt:variant>
        <vt:lpwstr/>
      </vt:variant>
      <vt:variant>
        <vt:i4>1572934</vt:i4>
      </vt:variant>
      <vt:variant>
        <vt:i4>0</vt:i4>
      </vt:variant>
      <vt:variant>
        <vt:i4>0</vt:i4>
      </vt:variant>
      <vt:variant>
        <vt:i4>5</vt:i4>
      </vt:variant>
      <vt:variant>
        <vt:lpwstr>https://portaldecompras.codelco.cl/irj/portal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Chocobar Briceño</dc:creator>
  <cp:keywords/>
  <dc:description/>
  <cp:lastModifiedBy>Jofré Costa Carla (Codelco-Casa Matriz)</cp:lastModifiedBy>
  <cp:revision>1</cp:revision>
  <cp:lastPrinted>2017-08-22T21:03:00Z</cp:lastPrinted>
  <dcterms:created xsi:type="dcterms:W3CDTF">2017-08-22T21:03:00Z</dcterms:created>
  <dcterms:modified xsi:type="dcterms:W3CDTF">2017-08-22T21:05:00Z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