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B22" w:rsidRDefault="00333B22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23B4C" w:rsidRDefault="00223B4C" w:rsidP="00223B4C">
      <w:pPr>
        <w:pStyle w:val="Default"/>
        <w:jc w:val="center"/>
      </w:pPr>
      <w:r>
        <w:rPr>
          <w:noProof/>
          <w:lang w:eastAsia="es-CL"/>
        </w:rPr>
        <w:drawing>
          <wp:inline distT="0" distB="0" distL="0" distR="0">
            <wp:extent cx="1657350" cy="1057275"/>
            <wp:effectExtent l="19050" t="0" r="0" b="0"/>
            <wp:docPr id="2" name="Imagen 2" descr="https://encrypted-tbn1.gstatic.com/images?q=tbn:ANd9GcT9nuVnMqBYUToBS24-DkDKwh7X49X1xeoESKro8NqbDR5I2l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9nuVnMqBYUToBS24-DkDKwh7X49X1xeoESKro8NqbDR5I2lNJ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516" w:rsidRDefault="002D3516" w:rsidP="00223B4C">
      <w:pPr>
        <w:pStyle w:val="Default"/>
        <w:jc w:val="center"/>
      </w:pPr>
    </w:p>
    <w:p w:rsidR="002D3516" w:rsidRPr="002D3516" w:rsidRDefault="002D3516" w:rsidP="002D3516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:rsidR="00333B22" w:rsidRPr="00333B22" w:rsidRDefault="00333B22" w:rsidP="00333B22">
      <w:pPr>
        <w:pStyle w:val="Default"/>
        <w:rPr>
          <w:rFonts w:ascii="Calibri" w:hAnsi="Calibri" w:cs="Calibri"/>
          <w:sz w:val="22"/>
          <w:szCs w:val="22"/>
        </w:rPr>
      </w:pPr>
    </w:p>
    <w:p w:rsidR="00333B22" w:rsidRDefault="00333B22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333B22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RESUMEN EJECUTIVO</w:t>
      </w:r>
    </w:p>
    <w:p w:rsidR="00333B22" w:rsidRDefault="00333B22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Pr="00333B22" w:rsidRDefault="008360A8" w:rsidP="00DD7F61">
      <w:pPr>
        <w:tabs>
          <w:tab w:val="left" w:pos="8616"/>
        </w:tabs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8360A8" w:rsidRDefault="00EA70D9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LICITACIÓN PÚBLICA</w:t>
      </w: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8360A8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</w:t>
      </w:r>
    </w:p>
    <w:p w:rsidR="00333B22" w:rsidRDefault="008360A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ETAPA PRECALIFICACION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 – </w:t>
      </w:r>
      <w:r w:rsidR="00661818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60000</w:t>
      </w:r>
      <w:r w:rsidR="00EA70D9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>03738</w:t>
      </w:r>
    </w:p>
    <w:p w:rsidR="00661818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61818" w:rsidRPr="00333B22" w:rsidRDefault="00661818" w:rsidP="00DD7F61">
      <w:pPr>
        <w:autoSpaceDE w:val="0"/>
        <w:autoSpaceDN w:val="0"/>
        <w:adjustRightInd w:val="0"/>
        <w:jc w:val="center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2D3516" w:rsidRDefault="00333B22" w:rsidP="00DD7F61">
      <w:pPr>
        <w:autoSpaceDE w:val="0"/>
        <w:autoSpaceDN w:val="0"/>
        <w:adjustRightInd w:val="0"/>
        <w:jc w:val="center"/>
      </w:pP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 xml:space="preserve">“ADQUISICIÓN </w:t>
      </w:r>
      <w:r w:rsidR="00661818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SALA ELECTRICA MODULAR</w:t>
      </w:r>
      <w:r w:rsidRPr="00333B22">
        <w:rPr>
          <w:rFonts w:ascii="Calibri" w:eastAsiaTheme="minorHAnsi" w:hAnsi="Calibri" w:cs="Calibri"/>
          <w:b/>
          <w:bCs/>
          <w:color w:val="000000"/>
          <w:sz w:val="32"/>
          <w:szCs w:val="32"/>
          <w:lang w:eastAsia="en-US"/>
        </w:rPr>
        <w:t>”</w:t>
      </w:r>
    </w:p>
    <w:p w:rsidR="002D3516" w:rsidRDefault="002D3516" w:rsidP="00DD7F61">
      <w:pPr>
        <w:pStyle w:val="Default"/>
        <w:jc w:val="center"/>
      </w:pPr>
    </w:p>
    <w:p w:rsidR="002D3516" w:rsidRDefault="002D3516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751AC8" w:rsidP="00DD7F61">
      <w:pPr>
        <w:pStyle w:val="Default"/>
        <w:jc w:val="center"/>
      </w:pPr>
    </w:p>
    <w:p w:rsidR="00751AC8" w:rsidRDefault="0003400F" w:rsidP="00DD7F61">
      <w:pPr>
        <w:pStyle w:val="Default"/>
        <w:jc w:val="center"/>
      </w:pPr>
      <w:r>
        <w:rPr>
          <w:rFonts w:ascii="Calibri" w:hAnsi="Calibri" w:cs="Calibri"/>
          <w:b/>
          <w:bCs/>
          <w:sz w:val="22"/>
          <w:szCs w:val="22"/>
        </w:rPr>
        <w:t>Agosto 2017</w:t>
      </w: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751AC8" w:rsidRDefault="00751AC8" w:rsidP="00223B4C">
      <w:pPr>
        <w:pStyle w:val="Default"/>
        <w:jc w:val="center"/>
      </w:pPr>
    </w:p>
    <w:p w:rsidR="002D3516" w:rsidRDefault="002D3516" w:rsidP="00223B4C">
      <w:pPr>
        <w:pStyle w:val="Default"/>
        <w:jc w:val="center"/>
      </w:pPr>
    </w:p>
    <w:p w:rsidR="00223B4C" w:rsidRDefault="00223B4C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751AC8" w:rsidRDefault="00751AC8" w:rsidP="00223B4C">
      <w:pPr>
        <w:pStyle w:val="Default"/>
      </w:pP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CORPORACIÓN NACIONAL DEL COBRE DE CHILE</w:t>
      </w:r>
    </w:p>
    <w:p w:rsidR="00223B4C" w:rsidRDefault="00FE42CB" w:rsidP="00223B4C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GERENCIA</w:t>
      </w:r>
      <w:r w:rsidR="00223B4C">
        <w:rPr>
          <w:b/>
          <w:bCs/>
          <w:sz w:val="20"/>
          <w:szCs w:val="20"/>
        </w:rPr>
        <w:t xml:space="preserve"> ABASTECIMIENTO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LICITACIÓN </w:t>
      </w:r>
      <w:r w:rsidR="00A441AA">
        <w:rPr>
          <w:b/>
          <w:bCs/>
          <w:sz w:val="20"/>
          <w:szCs w:val="20"/>
        </w:rPr>
        <w:t>PUBLICA</w:t>
      </w:r>
      <w:r>
        <w:rPr>
          <w:b/>
          <w:bCs/>
          <w:sz w:val="20"/>
          <w:szCs w:val="20"/>
        </w:rPr>
        <w:t xml:space="preserve">Nº </w:t>
      </w:r>
      <w:r w:rsidR="00FD4A74">
        <w:rPr>
          <w:b/>
          <w:bCs/>
          <w:sz w:val="20"/>
          <w:szCs w:val="20"/>
        </w:rPr>
        <w:t>600000</w:t>
      </w:r>
      <w:r w:rsidR="00EA70D9">
        <w:rPr>
          <w:b/>
          <w:bCs/>
          <w:sz w:val="20"/>
          <w:szCs w:val="20"/>
        </w:rPr>
        <w:t>3738</w:t>
      </w:r>
      <w:r w:rsidR="00FD4A74">
        <w:rPr>
          <w:b/>
          <w:bCs/>
          <w:sz w:val="20"/>
          <w:szCs w:val="20"/>
        </w:rPr>
        <w:t>, REQN. 1</w:t>
      </w:r>
      <w:r w:rsidR="004D6BAF">
        <w:rPr>
          <w:b/>
          <w:bCs/>
          <w:sz w:val="20"/>
          <w:szCs w:val="20"/>
        </w:rPr>
        <w:t>5FP17R046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SUMINISTRO </w:t>
      </w:r>
      <w:r w:rsidR="004D6BAF">
        <w:rPr>
          <w:b/>
          <w:bCs/>
          <w:sz w:val="20"/>
          <w:szCs w:val="20"/>
        </w:rPr>
        <w:t>SALA ELECTRICA MODULAR</w:t>
      </w: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</w:rPr>
      </w:pPr>
    </w:p>
    <w:p w:rsidR="00223B4C" w:rsidRDefault="00223B4C" w:rsidP="00223B4C">
      <w:pPr>
        <w:pStyle w:val="Default"/>
        <w:jc w:val="center"/>
        <w:rPr>
          <w:b/>
          <w:bCs/>
          <w:sz w:val="20"/>
          <w:szCs w:val="20"/>
          <w:u w:val="single"/>
        </w:rPr>
      </w:pPr>
      <w:r w:rsidRPr="00FE42CB">
        <w:rPr>
          <w:b/>
          <w:bCs/>
          <w:sz w:val="20"/>
          <w:szCs w:val="20"/>
          <w:u w:val="single"/>
        </w:rPr>
        <w:t>RESUMEN EJECUTIVO</w:t>
      </w:r>
    </w:p>
    <w:p w:rsidR="004E1FD5" w:rsidRDefault="004E1FD5" w:rsidP="00223B4C">
      <w:pPr>
        <w:pStyle w:val="Default"/>
        <w:jc w:val="center"/>
        <w:rPr>
          <w:b/>
          <w:bCs/>
          <w:sz w:val="20"/>
          <w:szCs w:val="20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1. ALCANCE DEL SERVICIO </w:t>
      </w:r>
    </w:p>
    <w:p w:rsidR="00223B4C" w:rsidRDefault="00223B4C" w:rsidP="00223B4C">
      <w:pPr>
        <w:pStyle w:val="Default"/>
        <w:jc w:val="center"/>
        <w:rPr>
          <w:sz w:val="20"/>
          <w:szCs w:val="20"/>
        </w:rPr>
      </w:pPr>
    </w:p>
    <w:p w:rsidR="002A3FE4" w:rsidRDefault="00223B4C" w:rsidP="00223B4C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Corporación Nacional del Cobre de Chilele invita a participar en el proceso de Licitación para el Suministro de </w:t>
      </w:r>
      <w:r w:rsidR="004D6BAF">
        <w:rPr>
          <w:sz w:val="20"/>
          <w:szCs w:val="20"/>
        </w:rPr>
        <w:t>Sala Eléctrica Modular</w:t>
      </w:r>
      <w:r w:rsidR="008360A8">
        <w:rPr>
          <w:sz w:val="20"/>
          <w:szCs w:val="20"/>
        </w:rPr>
        <w:t xml:space="preserve"> </w:t>
      </w:r>
      <w:r w:rsidR="00FD4A74">
        <w:rPr>
          <w:sz w:val="20"/>
          <w:szCs w:val="20"/>
        </w:rPr>
        <w:t xml:space="preserve">para el Proyecto </w:t>
      </w:r>
      <w:r w:rsidR="004D6BAF" w:rsidRPr="004D6BAF">
        <w:rPr>
          <w:color w:val="000000" w:themeColor="text1"/>
          <w:sz w:val="20"/>
          <w:szCs w:val="20"/>
        </w:rPr>
        <w:t>Alimentación Eléctrica, Línea Efluentes Red C</w:t>
      </w:r>
      <w:r w:rsidR="004D6BAF">
        <w:rPr>
          <w:color w:val="000000" w:themeColor="text1"/>
          <w:sz w:val="20"/>
          <w:szCs w:val="20"/>
        </w:rPr>
        <w:t>ontra Incendio, Nueva Planta ATP</w:t>
      </w:r>
      <w:r w:rsidR="007A4AAD">
        <w:rPr>
          <w:sz w:val="20"/>
          <w:szCs w:val="20"/>
        </w:rPr>
        <w:t xml:space="preserve">, para la División Chuquicamata, Compras para Proyecto de la Dirección Abastecimiento. </w:t>
      </w:r>
    </w:p>
    <w:p w:rsidR="00223B4C" w:rsidRDefault="00223B4C" w:rsidP="00223B4C">
      <w:pPr>
        <w:pStyle w:val="Default"/>
        <w:jc w:val="both"/>
        <w:rPr>
          <w:sz w:val="20"/>
          <w:szCs w:val="20"/>
        </w:rPr>
      </w:pPr>
    </w:p>
    <w:p w:rsid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2. OBJETIVO </w:t>
      </w:r>
    </w:p>
    <w:p w:rsidR="00ED67FA" w:rsidRPr="004E1FD5" w:rsidRDefault="00ED67FA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047ECD" w:rsidRDefault="004E1FD5" w:rsidP="004E1FD5">
      <w:pPr>
        <w:autoSpaceDE w:val="0"/>
        <w:autoSpaceDN w:val="0"/>
        <w:adjustRightInd w:val="0"/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 xml:space="preserve">Seleccionar la mejor oferta técnica-económica que permita la adquisición de </w:t>
      </w:r>
      <w:r w:rsidR="00047ECD" w:rsidRPr="0092228C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Sala Eléctrica Modular.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3. ALCANCE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Suministros</w:t>
      </w:r>
      <w:r w:rsidR="00ED67FA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.</w:t>
      </w:r>
    </w:p>
    <w:p w:rsidR="00680CDF" w:rsidRDefault="00680CDF" w:rsidP="00047ECD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047ECD" w:rsidRPr="00F14DD6" w:rsidRDefault="004E1FD5" w:rsidP="00047ECD">
      <w:pPr>
        <w:jc w:val="both"/>
        <w:rPr>
          <w:rFonts w:ascii="Arial" w:hAnsi="Arial"/>
        </w:rPr>
      </w:pPr>
      <w:r w:rsidRPr="004E1FD5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</w:t>
      </w:r>
      <w:r w:rsidR="00680CDF"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  <w:t></w:t>
      </w:r>
      <w:r w:rsidR="00ED67FA">
        <w:rPr>
          <w:rFonts w:ascii="Arial" w:hAnsi="Arial"/>
          <w:b/>
        </w:rPr>
        <w:t>SALA ELÉCTRICA PREFABRICADA  (</w:t>
      </w:r>
      <w:r w:rsidR="00680CDF" w:rsidRPr="00680CDF">
        <w:rPr>
          <w:rFonts w:ascii="Arial" w:hAnsi="Arial"/>
          <w:b/>
        </w:rPr>
        <w:t>1 un)</w:t>
      </w:r>
    </w:p>
    <w:p w:rsidR="00680CDF" w:rsidRDefault="00680CDF" w:rsidP="00047ECD">
      <w:pPr>
        <w:jc w:val="both"/>
        <w:rPr>
          <w:rFonts w:ascii="Arial" w:hAnsi="Arial"/>
        </w:rPr>
      </w:pPr>
    </w:p>
    <w:p w:rsidR="00680CDF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Detalle:</w:t>
      </w:r>
    </w:p>
    <w:p w:rsidR="00680CDF" w:rsidRDefault="00680CDF" w:rsidP="00047ECD">
      <w:pPr>
        <w:jc w:val="both"/>
        <w:rPr>
          <w:rFonts w:ascii="Arial" w:hAnsi="Arial"/>
          <w:sz w:val="18"/>
          <w:szCs w:val="18"/>
        </w:rPr>
      </w:pP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Iluminación y enchufes.</w:t>
      </w:r>
    </w:p>
    <w:p w:rsidR="00047ECD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Sistema de Incendios.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Panel de Sistema Contra Incendios</w:t>
      </w:r>
      <w:r w:rsidR="00ED67FA">
        <w:rPr>
          <w:rFonts w:ascii="Arial" w:hAnsi="Arial"/>
          <w:sz w:val="18"/>
          <w:szCs w:val="18"/>
        </w:rPr>
        <w:t>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Dispositivos de Detección</w:t>
      </w:r>
      <w:r w:rsidR="00ED67FA">
        <w:rPr>
          <w:rFonts w:ascii="Arial" w:hAnsi="Arial"/>
          <w:sz w:val="18"/>
          <w:szCs w:val="18"/>
        </w:rPr>
        <w:t>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Contactos de Alarma</w:t>
      </w:r>
      <w:r w:rsidR="00ED67FA">
        <w:rPr>
          <w:rFonts w:ascii="Arial" w:hAnsi="Arial"/>
          <w:sz w:val="18"/>
          <w:szCs w:val="18"/>
        </w:rPr>
        <w:t>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 xml:space="preserve">Sistema Alarma Audible / Visual Extintores Polvo Químico Seco Cilindros Sistema extinción de incendios (CO2) 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Tensión de control.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</w:p>
    <w:p w:rsidR="00047ECD" w:rsidRPr="00680CDF" w:rsidRDefault="00680CDF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Sistema Acondicionamiento de Aire</w:t>
      </w:r>
      <w:r w:rsidR="00047ECD" w:rsidRPr="00680CDF">
        <w:rPr>
          <w:rFonts w:ascii="Arial" w:hAnsi="Arial"/>
          <w:sz w:val="18"/>
          <w:szCs w:val="18"/>
        </w:rPr>
        <w:t>.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Equipo Aire Acondicionado</w:t>
      </w:r>
    </w:p>
    <w:p w:rsidR="00047ECD" w:rsidRPr="00680CDF" w:rsidRDefault="00047ECD" w:rsidP="00047ECD">
      <w:pPr>
        <w:jc w:val="both"/>
        <w:rPr>
          <w:rFonts w:ascii="Arial" w:hAnsi="Arial"/>
          <w:sz w:val="18"/>
          <w:szCs w:val="18"/>
        </w:rPr>
      </w:pPr>
      <w:r w:rsidRPr="00680CDF">
        <w:rPr>
          <w:rFonts w:ascii="Arial" w:hAnsi="Arial"/>
          <w:sz w:val="18"/>
          <w:szCs w:val="18"/>
        </w:rPr>
        <w:t>Equipo de Presurización</w:t>
      </w:r>
    </w:p>
    <w:p w:rsidR="004E1FD5" w:rsidRPr="004E1FD5" w:rsidRDefault="004E1FD5" w:rsidP="004E1FD5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rFonts w:ascii="Wingdings" w:hAnsi="Wingdings" w:cs="Wingdings"/>
          <w:sz w:val="22"/>
          <w:szCs w:val="22"/>
        </w:rPr>
      </w:pPr>
    </w:p>
    <w:p w:rsidR="00680CDF" w:rsidRPr="001F62DE" w:rsidRDefault="004E1FD5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="00680CDF" w:rsidRPr="001F62DE">
        <w:rPr>
          <w:b/>
          <w:bCs/>
          <w:sz w:val="20"/>
          <w:szCs w:val="20"/>
        </w:rPr>
        <w:t>EQUIPOS AUXILIARES</w:t>
      </w:r>
      <w:r w:rsidR="00680CDF">
        <w:rPr>
          <w:b/>
          <w:bCs/>
          <w:sz w:val="20"/>
          <w:szCs w:val="20"/>
        </w:rPr>
        <w:t>( 1 un)</w:t>
      </w:r>
    </w:p>
    <w:p w:rsidR="00680CDF" w:rsidRDefault="00680CDF" w:rsidP="00680CDF">
      <w:pPr>
        <w:pStyle w:val="Default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Detalle:</w:t>
      </w:r>
    </w:p>
    <w:p w:rsidR="00680CDF" w:rsidRDefault="00680CDF" w:rsidP="00680CDF">
      <w:pPr>
        <w:pStyle w:val="Default"/>
        <w:jc w:val="both"/>
        <w:rPr>
          <w:bCs/>
          <w:sz w:val="18"/>
          <w:szCs w:val="18"/>
        </w:rPr>
      </w:pPr>
    </w:p>
    <w:p w:rsidR="00680CDF" w:rsidRDefault="00680CDF" w:rsidP="00680CDF">
      <w:pPr>
        <w:pStyle w:val="Default"/>
        <w:jc w:val="both"/>
        <w:rPr>
          <w:bCs/>
          <w:sz w:val="18"/>
          <w:szCs w:val="18"/>
        </w:rPr>
      </w:pPr>
      <w:r w:rsidRPr="00252250">
        <w:rPr>
          <w:bCs/>
          <w:sz w:val="18"/>
          <w:szCs w:val="18"/>
        </w:rPr>
        <w:t>Tablero Distribución en C.A.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Tablero Distribución en C.C.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Tablero Sistema SAPC</w:t>
      </w:r>
      <w:r>
        <w:rPr>
          <w:sz w:val="18"/>
          <w:szCs w:val="18"/>
        </w:rPr>
        <w:t>I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Tablero de Fuerza y Alumbrado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Tablero CCTV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Tablero RTU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Sistema CCTV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Banco Baterías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Enchufes de Servicio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Iluminación Normal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Iluminación Autónoma Emergencia</w:t>
      </w:r>
      <w:r>
        <w:rPr>
          <w:sz w:val="18"/>
          <w:szCs w:val="18"/>
        </w:rPr>
        <w:t>.</w:t>
      </w:r>
    </w:p>
    <w:p w:rsidR="00680CDF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Mesón Aislante 45kV lectura de planos</w:t>
      </w:r>
    </w:p>
    <w:p w:rsidR="004E1FD5" w:rsidRPr="004E1FD5" w:rsidRDefault="004E1FD5" w:rsidP="00680CDF">
      <w:pPr>
        <w:pStyle w:val="Default"/>
        <w:jc w:val="both"/>
        <w:rPr>
          <w:rFonts w:ascii="Calibri" w:hAnsi="Calibri" w:cs="Calibri"/>
          <w:sz w:val="22"/>
          <w:szCs w:val="22"/>
        </w:rPr>
      </w:pPr>
    </w:p>
    <w:p w:rsidR="00680CDF" w:rsidRDefault="004E1FD5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="00680CDF" w:rsidRPr="001F62DE">
        <w:rPr>
          <w:b/>
          <w:bCs/>
          <w:sz w:val="20"/>
          <w:szCs w:val="20"/>
        </w:rPr>
        <w:t xml:space="preserve">EQUIPO DE </w:t>
      </w:r>
      <w:r w:rsidR="00680CDF">
        <w:rPr>
          <w:b/>
          <w:bCs/>
          <w:sz w:val="20"/>
          <w:szCs w:val="20"/>
        </w:rPr>
        <w:t>E</w:t>
      </w:r>
      <w:r w:rsidR="00680CDF" w:rsidRPr="001F62DE">
        <w:rPr>
          <w:b/>
          <w:bCs/>
          <w:sz w:val="20"/>
          <w:szCs w:val="20"/>
        </w:rPr>
        <w:t>MERGENCIA</w:t>
      </w:r>
      <w:r w:rsidR="00680CDF">
        <w:rPr>
          <w:b/>
          <w:bCs/>
          <w:sz w:val="20"/>
          <w:szCs w:val="20"/>
        </w:rPr>
        <w:t xml:space="preserve"> (1 un)</w:t>
      </w:r>
    </w:p>
    <w:p w:rsidR="00680CDF" w:rsidRDefault="00680CDF" w:rsidP="00680CDF">
      <w:pPr>
        <w:pStyle w:val="Default"/>
        <w:jc w:val="both"/>
        <w:rPr>
          <w:bCs/>
          <w:sz w:val="20"/>
          <w:szCs w:val="20"/>
        </w:rPr>
      </w:pPr>
      <w:r w:rsidRPr="00680CDF">
        <w:rPr>
          <w:bCs/>
          <w:sz w:val="20"/>
          <w:szCs w:val="20"/>
        </w:rPr>
        <w:t>Detalle:</w:t>
      </w:r>
    </w:p>
    <w:p w:rsidR="00680CDF" w:rsidRPr="00680CDF" w:rsidRDefault="00680CDF" w:rsidP="00680CDF">
      <w:pPr>
        <w:pStyle w:val="Default"/>
        <w:jc w:val="both"/>
        <w:rPr>
          <w:bCs/>
          <w:sz w:val="20"/>
          <w:szCs w:val="20"/>
        </w:rPr>
      </w:pPr>
    </w:p>
    <w:p w:rsidR="00680CDF" w:rsidRPr="001F62DE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lastRenderedPageBreak/>
        <w:t xml:space="preserve">Guantes Aislantes Clase 2 </w:t>
      </w:r>
    </w:p>
    <w:p w:rsidR="00680CDF" w:rsidRPr="001F62DE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 xml:space="preserve">Camilla inmovilizadora de rescate </w:t>
      </w:r>
    </w:p>
    <w:p w:rsidR="00680CDF" w:rsidRPr="001F62DE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 xml:space="preserve">Cánula de Respiración </w:t>
      </w:r>
    </w:p>
    <w:p w:rsidR="00680CDF" w:rsidRPr="001F62DE" w:rsidRDefault="00680CDF" w:rsidP="00680CDF">
      <w:pPr>
        <w:pStyle w:val="Default"/>
        <w:jc w:val="both"/>
        <w:rPr>
          <w:sz w:val="18"/>
          <w:szCs w:val="18"/>
        </w:rPr>
      </w:pPr>
      <w:r w:rsidRPr="001F62DE">
        <w:rPr>
          <w:sz w:val="18"/>
          <w:szCs w:val="18"/>
        </w:rPr>
        <w:t>Detector de tensión 36 kV</w:t>
      </w:r>
    </w:p>
    <w:p w:rsidR="00680CDF" w:rsidRPr="00680CDF" w:rsidRDefault="00680CDF" w:rsidP="00680CDF">
      <w:pPr>
        <w:pStyle w:val="Default"/>
        <w:jc w:val="both"/>
        <w:rPr>
          <w:sz w:val="18"/>
          <w:szCs w:val="18"/>
        </w:rPr>
      </w:pPr>
      <w:r w:rsidRPr="00680CDF">
        <w:rPr>
          <w:sz w:val="18"/>
          <w:szCs w:val="18"/>
        </w:rPr>
        <w:t xml:space="preserve">Cortante Aislado Requerido 6,19 </w:t>
      </w:r>
    </w:p>
    <w:p w:rsidR="00680CDF" w:rsidRPr="00680CDF" w:rsidRDefault="00680CDF" w:rsidP="00680CDF">
      <w:pPr>
        <w:pStyle w:val="Default"/>
        <w:jc w:val="both"/>
        <w:rPr>
          <w:sz w:val="18"/>
          <w:szCs w:val="18"/>
        </w:rPr>
      </w:pPr>
      <w:r w:rsidRPr="00680CDF">
        <w:rPr>
          <w:sz w:val="18"/>
          <w:szCs w:val="18"/>
        </w:rPr>
        <w:t xml:space="preserve">Caja de primeros Auxilios </w:t>
      </w:r>
    </w:p>
    <w:p w:rsidR="00680CDF" w:rsidRPr="00680CDF" w:rsidRDefault="00680CDF" w:rsidP="00680CDF">
      <w:pPr>
        <w:pStyle w:val="Default"/>
        <w:jc w:val="both"/>
        <w:rPr>
          <w:sz w:val="18"/>
          <w:szCs w:val="18"/>
        </w:rPr>
      </w:pPr>
      <w:r w:rsidRPr="00680CDF">
        <w:rPr>
          <w:sz w:val="18"/>
          <w:szCs w:val="18"/>
        </w:rPr>
        <w:t xml:space="preserve">Instructivos Requerido 6,21 </w:t>
      </w:r>
    </w:p>
    <w:p w:rsidR="00680CDF" w:rsidRPr="00680CDF" w:rsidRDefault="00680CDF" w:rsidP="00680CDF">
      <w:pPr>
        <w:pStyle w:val="Default"/>
        <w:jc w:val="both"/>
        <w:rPr>
          <w:sz w:val="18"/>
          <w:szCs w:val="18"/>
        </w:rPr>
      </w:pPr>
      <w:r w:rsidRPr="00680CDF">
        <w:rPr>
          <w:sz w:val="18"/>
          <w:szCs w:val="18"/>
        </w:rPr>
        <w:t xml:space="preserve">Cuello Inmovilizador </w:t>
      </w:r>
    </w:p>
    <w:p w:rsidR="004E1FD5" w:rsidRPr="004E1FD5" w:rsidRDefault="00680CDF" w:rsidP="00680CDF">
      <w:pPr>
        <w:autoSpaceDE w:val="0"/>
        <w:autoSpaceDN w:val="0"/>
        <w:adjustRightInd w:val="0"/>
        <w:spacing w:after="13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  <w:r w:rsidRPr="00680CDF">
        <w:rPr>
          <w:rFonts w:ascii="Arial" w:hAnsi="Arial" w:cs="Arial"/>
          <w:sz w:val="18"/>
          <w:szCs w:val="18"/>
        </w:rPr>
        <w:t>Detector de Media Tensión</w:t>
      </w:r>
    </w:p>
    <w:p w:rsidR="00680CDF" w:rsidRPr="00680CDF" w:rsidRDefault="00680CDF" w:rsidP="004E1FD5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 w:rsidRPr="004E1FD5">
        <w:rPr>
          <w:rFonts w:ascii="Wingdings" w:hAnsi="Wingdings" w:cs="Wingdings"/>
          <w:sz w:val="22"/>
          <w:szCs w:val="22"/>
        </w:rPr>
        <w:t></w:t>
      </w:r>
      <w:r w:rsidRPr="00F20F11">
        <w:rPr>
          <w:b/>
          <w:bCs/>
          <w:sz w:val="20"/>
          <w:szCs w:val="20"/>
        </w:rPr>
        <w:t>COMUNICACIONES Y SUPERVISION</w:t>
      </w:r>
      <w:r>
        <w:rPr>
          <w:b/>
          <w:bCs/>
          <w:sz w:val="20"/>
          <w:szCs w:val="20"/>
        </w:rPr>
        <w:t xml:space="preserve">  (1 un)</w:t>
      </w:r>
    </w:p>
    <w:p w:rsidR="00680CDF" w:rsidRDefault="00680CDF" w:rsidP="00680CDF">
      <w:pPr>
        <w:pStyle w:val="Default"/>
        <w:jc w:val="both"/>
        <w:rPr>
          <w:bCs/>
          <w:sz w:val="20"/>
          <w:szCs w:val="20"/>
        </w:rPr>
      </w:pPr>
      <w:r w:rsidRPr="00680CDF">
        <w:rPr>
          <w:bCs/>
          <w:sz w:val="20"/>
          <w:szCs w:val="20"/>
        </w:rPr>
        <w:t>Detalle:</w:t>
      </w:r>
    </w:p>
    <w:p w:rsidR="00680CDF" w:rsidRPr="00680CDF" w:rsidRDefault="00680CDF" w:rsidP="00680CDF">
      <w:pPr>
        <w:pStyle w:val="Default"/>
        <w:jc w:val="both"/>
        <w:rPr>
          <w:bCs/>
          <w:sz w:val="20"/>
          <w:szCs w:val="20"/>
        </w:rPr>
      </w:pPr>
    </w:p>
    <w:p w:rsidR="00680CDF" w:rsidRPr="00F20F11" w:rsidRDefault="00680CDF" w:rsidP="00680CDF">
      <w:pPr>
        <w:pStyle w:val="Default"/>
        <w:jc w:val="both"/>
        <w:rPr>
          <w:sz w:val="18"/>
          <w:szCs w:val="18"/>
        </w:rPr>
      </w:pPr>
      <w:r w:rsidRPr="00F20F11">
        <w:rPr>
          <w:sz w:val="18"/>
          <w:szCs w:val="18"/>
        </w:rPr>
        <w:t>Gabinete Comunicaciones</w:t>
      </w:r>
    </w:p>
    <w:p w:rsidR="00680CDF" w:rsidRPr="00F20F11" w:rsidRDefault="00680CDF" w:rsidP="00680CDF">
      <w:pPr>
        <w:pStyle w:val="Default"/>
        <w:jc w:val="both"/>
        <w:rPr>
          <w:sz w:val="18"/>
          <w:szCs w:val="18"/>
        </w:rPr>
      </w:pPr>
      <w:r w:rsidRPr="00F20F11">
        <w:rPr>
          <w:sz w:val="18"/>
          <w:szCs w:val="18"/>
        </w:rPr>
        <w:t xml:space="preserve">Patch panel UTP </w:t>
      </w:r>
    </w:p>
    <w:p w:rsidR="00680CDF" w:rsidRPr="00DD7F61" w:rsidRDefault="00680CDF" w:rsidP="00680CDF">
      <w:pPr>
        <w:pStyle w:val="Default"/>
        <w:jc w:val="both"/>
        <w:rPr>
          <w:sz w:val="18"/>
          <w:szCs w:val="18"/>
          <w:lang w:val="en-US"/>
        </w:rPr>
      </w:pPr>
      <w:r w:rsidRPr="00DD7F61">
        <w:rPr>
          <w:sz w:val="18"/>
          <w:szCs w:val="18"/>
          <w:lang w:val="en-US"/>
        </w:rPr>
        <w:t xml:space="preserve">Switch industrial </w:t>
      </w:r>
    </w:p>
    <w:p w:rsidR="00680CDF" w:rsidRPr="00DD7F61" w:rsidRDefault="00680CDF" w:rsidP="00680CDF">
      <w:pPr>
        <w:pStyle w:val="Default"/>
        <w:jc w:val="both"/>
        <w:rPr>
          <w:sz w:val="18"/>
          <w:szCs w:val="18"/>
          <w:lang w:val="en-US"/>
        </w:rPr>
      </w:pPr>
      <w:r w:rsidRPr="00DD7F61">
        <w:rPr>
          <w:sz w:val="18"/>
          <w:szCs w:val="18"/>
          <w:lang w:val="en-US"/>
        </w:rPr>
        <w:t xml:space="preserve">Pach panel Fibra Óptica </w:t>
      </w:r>
    </w:p>
    <w:p w:rsidR="00680CDF" w:rsidRDefault="00680CDF" w:rsidP="00680CDF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  <w:r w:rsidRPr="00F20F11">
        <w:rPr>
          <w:sz w:val="18"/>
          <w:szCs w:val="18"/>
        </w:rPr>
        <w:t>Sistema CCTV</w:t>
      </w:r>
    </w:p>
    <w:p w:rsidR="00680CDF" w:rsidRDefault="00680CDF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680CDF" w:rsidRPr="004E1FD5" w:rsidRDefault="00680CDF" w:rsidP="00680CDF">
      <w:pPr>
        <w:autoSpaceDE w:val="0"/>
        <w:autoSpaceDN w:val="0"/>
        <w:adjustRightInd w:val="0"/>
        <w:spacing w:after="13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S</w:t>
      </w:r>
      <w:r>
        <w:rPr>
          <w:rFonts w:ascii="Calibri" w:eastAsiaTheme="minorHAnsi" w:hAnsi="Calibri" w:cs="Calibri"/>
          <w:color w:val="000000"/>
          <w:sz w:val="22"/>
          <w:szCs w:val="22"/>
          <w:lang w:eastAsia="en-US"/>
        </w:rPr>
        <w:t>ervicios:</w:t>
      </w:r>
    </w:p>
    <w:p w:rsidR="00680CDF" w:rsidRDefault="00680CDF" w:rsidP="00680CDF">
      <w:pPr>
        <w:jc w:val="both"/>
        <w:rPr>
          <w:rFonts w:ascii="Wingdings" w:eastAsiaTheme="minorHAnsi" w:hAnsi="Wingdings" w:cs="Wingdings"/>
          <w:color w:val="000000"/>
          <w:sz w:val="22"/>
          <w:szCs w:val="22"/>
          <w:lang w:eastAsia="en-US"/>
        </w:rPr>
      </w:pPr>
    </w:p>
    <w:p w:rsidR="00680CDF" w:rsidRDefault="00680CDF" w:rsidP="00680CDF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0"/>
          <w:szCs w:val="20"/>
        </w:rPr>
        <w:t>ASISTENCIA EN TERRENO (1 gl)</w:t>
      </w:r>
    </w:p>
    <w:p w:rsidR="00680CDF" w:rsidRPr="00F20F11" w:rsidRDefault="00680CDF" w:rsidP="00680CDF">
      <w:pPr>
        <w:pStyle w:val="Default"/>
        <w:jc w:val="both"/>
        <w:rPr>
          <w:b/>
          <w:bCs/>
          <w:sz w:val="20"/>
          <w:szCs w:val="20"/>
        </w:rPr>
      </w:pPr>
    </w:p>
    <w:p w:rsidR="00680CDF" w:rsidRPr="00F20F11" w:rsidRDefault="00680CDF" w:rsidP="00680CDF">
      <w:pPr>
        <w:pStyle w:val="Default"/>
        <w:jc w:val="both"/>
        <w:rPr>
          <w:bCs/>
          <w:sz w:val="18"/>
          <w:szCs w:val="18"/>
        </w:rPr>
      </w:pPr>
      <w:r w:rsidRPr="00F20F11">
        <w:rPr>
          <w:bCs/>
          <w:sz w:val="18"/>
          <w:szCs w:val="18"/>
        </w:rPr>
        <w:t>Comisionamiento</w:t>
      </w:r>
    </w:p>
    <w:p w:rsidR="00680CDF" w:rsidRPr="00F20F11" w:rsidRDefault="00680CDF" w:rsidP="00680CDF">
      <w:pPr>
        <w:pStyle w:val="Default"/>
        <w:jc w:val="both"/>
        <w:rPr>
          <w:bCs/>
          <w:sz w:val="18"/>
          <w:szCs w:val="18"/>
        </w:rPr>
      </w:pPr>
      <w:r w:rsidRPr="00F20F11">
        <w:rPr>
          <w:bCs/>
          <w:sz w:val="18"/>
          <w:szCs w:val="18"/>
        </w:rPr>
        <w:t>Puesta en Marcha</w:t>
      </w:r>
    </w:p>
    <w:p w:rsidR="00680CDF" w:rsidRPr="00ED67FA" w:rsidRDefault="00680CDF" w:rsidP="00ED67FA">
      <w:pPr>
        <w:pStyle w:val="Default"/>
        <w:jc w:val="both"/>
        <w:rPr>
          <w:bCs/>
          <w:sz w:val="18"/>
          <w:szCs w:val="18"/>
        </w:rPr>
      </w:pPr>
      <w:r w:rsidRPr="00F20F11">
        <w:rPr>
          <w:bCs/>
          <w:sz w:val="18"/>
          <w:szCs w:val="18"/>
        </w:rPr>
        <w:t>Capacitación</w:t>
      </w:r>
    </w:p>
    <w:p w:rsidR="00680CDF" w:rsidRDefault="00680CDF" w:rsidP="004E1FD5">
      <w:pPr>
        <w:autoSpaceDE w:val="0"/>
        <w:autoSpaceDN w:val="0"/>
        <w:adjustRightInd w:val="0"/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</w:pPr>
    </w:p>
    <w:p w:rsidR="004B6C26" w:rsidRPr="00F14DD6" w:rsidRDefault="00680CDF" w:rsidP="004B6C26">
      <w:pPr>
        <w:pStyle w:val="Default"/>
        <w:jc w:val="both"/>
        <w:rPr>
          <w:b/>
          <w:bCs/>
          <w:sz w:val="20"/>
          <w:szCs w:val="20"/>
        </w:rPr>
      </w:pPr>
      <w:r w:rsidRPr="004E1FD5"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 w:rsidR="004B6C26" w:rsidRPr="00F14DD6">
        <w:rPr>
          <w:b/>
          <w:bCs/>
          <w:sz w:val="20"/>
          <w:szCs w:val="20"/>
        </w:rPr>
        <w:t>INGENIERÍA Y DISEÑO:</w:t>
      </w:r>
    </w:p>
    <w:p w:rsidR="00ED67FA" w:rsidRDefault="00ED67FA" w:rsidP="004B6C26">
      <w:pPr>
        <w:pStyle w:val="Default"/>
        <w:jc w:val="both"/>
        <w:rPr>
          <w:bCs/>
          <w:sz w:val="18"/>
          <w:szCs w:val="18"/>
        </w:rPr>
      </w:pPr>
    </w:p>
    <w:p w:rsidR="004B6C26" w:rsidRPr="00F14DD6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>Planos de Fabricación y Diseño</w:t>
      </w:r>
    </w:p>
    <w:p w:rsidR="00680CDF" w:rsidRDefault="004B6C26" w:rsidP="004B6C26">
      <w:pPr>
        <w:pStyle w:val="Default"/>
        <w:jc w:val="both"/>
        <w:rPr>
          <w:bCs/>
          <w:sz w:val="18"/>
          <w:szCs w:val="18"/>
        </w:rPr>
      </w:pPr>
      <w:r w:rsidRPr="00F14DD6">
        <w:rPr>
          <w:bCs/>
          <w:sz w:val="18"/>
          <w:szCs w:val="18"/>
        </w:rPr>
        <w:t>Validación de Estudio de Potencias y Capacidad de Equipos</w:t>
      </w:r>
      <w:r>
        <w:rPr>
          <w:bCs/>
          <w:sz w:val="18"/>
          <w:szCs w:val="18"/>
        </w:rPr>
        <w:t>.</w:t>
      </w:r>
    </w:p>
    <w:p w:rsidR="004B6C26" w:rsidRDefault="004B6C26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03400F" w:rsidRDefault="0003400F" w:rsidP="004B6C26">
      <w:pPr>
        <w:pStyle w:val="Default"/>
        <w:jc w:val="both"/>
        <w:rPr>
          <w:rFonts w:ascii="Calibri" w:hAnsi="Calibri" w:cs="Calibri"/>
          <w:b/>
          <w:bCs/>
          <w:sz w:val="22"/>
          <w:szCs w:val="22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E1FD5">
        <w:rPr>
          <w:rFonts w:ascii="Calibri" w:eastAsiaTheme="minorHAnsi" w:hAnsi="Calibri" w:cs="Calibri"/>
          <w:b/>
          <w:bCs/>
          <w:color w:val="000000"/>
          <w:sz w:val="22"/>
          <w:szCs w:val="22"/>
          <w:lang w:eastAsia="en-US"/>
        </w:rPr>
        <w:t xml:space="preserve">4. PLAZO DE ENTREGA 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  <w:r w:rsidRPr="004B6C26">
        <w:rPr>
          <w:rFonts w:ascii="Arial" w:hAnsi="Arial" w:cs="Arial"/>
          <w:sz w:val="18"/>
          <w:szCs w:val="18"/>
        </w:rPr>
        <w:t>El plazo de entrega estimado por el Proyecto es de 60 días para la totalidad de los equipos. Plazo contado desde la adjudicación</w:t>
      </w:r>
      <w:r>
        <w:rPr>
          <w:rFonts w:ascii="Arial" w:hAnsi="Arial" w:cs="Arial"/>
          <w:sz w:val="18"/>
          <w:szCs w:val="18"/>
        </w:rPr>
        <w:t xml:space="preserve">; </w:t>
      </w:r>
      <w:r w:rsidR="004E1FD5" w:rsidRPr="004E1FD5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este plaz</w:t>
      </w:r>
      <w:r w:rsidR="00ED67FA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o incluye Ingenierí</w:t>
      </w:r>
      <w:r w:rsidR="0003400F">
        <w:rPr>
          <w:rFonts w:ascii="Arial" w:eastAsiaTheme="minorHAnsi" w:hAnsi="Arial" w:cs="Arial"/>
          <w:color w:val="000000"/>
          <w:sz w:val="18"/>
          <w:szCs w:val="18"/>
          <w:lang w:eastAsia="en-US"/>
        </w:rPr>
        <w:t>a y Diseño y la Asistencia en Terreno.</w:t>
      </w:r>
    </w:p>
    <w:p w:rsidR="004B6C26" w:rsidRDefault="004B6C26" w:rsidP="004B6C26">
      <w:pPr>
        <w:jc w:val="both"/>
        <w:rPr>
          <w:rFonts w:ascii="Calibri" w:eastAsiaTheme="minorHAnsi" w:hAnsi="Calibri" w:cs="Calibri"/>
          <w:color w:val="000000"/>
          <w:sz w:val="22"/>
          <w:szCs w:val="22"/>
          <w:lang w:eastAsia="en-US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 w:rsidR="004B6C26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RECEPCION ANTECEDENTES DE PRECALIFICACION Y APERTURA DE OFERTAS TECNICAS Y ECONOMICAS</w:t>
      </w:r>
    </w:p>
    <w:p w:rsidR="004E1FD5" w:rsidRPr="004E1FD5" w:rsidRDefault="004E1FD5" w:rsidP="004E1FD5">
      <w:pPr>
        <w:autoSpaceDE w:val="0"/>
        <w:autoSpaceDN w:val="0"/>
        <w:adjustRightInd w:val="0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252DF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Para la presente licitación, 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se establecen las siguie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>ntes e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tapas: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9252DF" w:rsidRDefault="0041734C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I:  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n.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</w:t>
      </w:r>
      <w:r w:rsidR="00ED67FA">
        <w:rPr>
          <w:rFonts w:ascii="Arial" w:eastAsiaTheme="minorHAnsi" w:hAnsi="Arial" w:cs="Arial"/>
          <w:sz w:val="18"/>
          <w:szCs w:val="18"/>
          <w:lang w:eastAsia="en-US"/>
        </w:rPr>
        <w:t>tapa II:  Calificación Oferta Té</w:t>
      </w:r>
      <w:r>
        <w:rPr>
          <w:rFonts w:ascii="Arial" w:eastAsiaTheme="minorHAnsi" w:hAnsi="Arial" w:cs="Arial"/>
          <w:sz w:val="18"/>
          <w:szCs w:val="18"/>
          <w:lang w:eastAsia="en-US"/>
        </w:rPr>
        <w:t>cnica.</w:t>
      </w:r>
    </w:p>
    <w:p w:rsidR="009252DF" w:rsidRDefault="00ED67FA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- Etapa III: 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Oferta </w:t>
      </w:r>
      <w:r>
        <w:rPr>
          <w:rFonts w:ascii="Arial" w:eastAsiaTheme="minorHAnsi" w:hAnsi="Arial" w:cs="Arial"/>
          <w:sz w:val="18"/>
          <w:szCs w:val="18"/>
          <w:lang w:eastAsia="en-US"/>
        </w:rPr>
        <w:t>Econó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>mica.</w:t>
      </w:r>
    </w:p>
    <w:p w:rsidR="009252DF" w:rsidRDefault="009252DF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F06AC0" w:rsidRDefault="00ED67FA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  <w:sz w:val="18"/>
          <w:szCs w:val="18"/>
          <w:lang w:eastAsia="en-US"/>
        </w:rPr>
        <w:t>La Etapa de Precalificació</w:t>
      </w:r>
      <w:r w:rsidR="009252DF">
        <w:rPr>
          <w:rFonts w:ascii="Arial" w:eastAsiaTheme="minorHAnsi" w:hAnsi="Arial" w:cs="Arial"/>
          <w:sz w:val="18"/>
          <w:szCs w:val="18"/>
          <w:lang w:eastAsia="en-US"/>
        </w:rPr>
        <w:t xml:space="preserve">n </w:t>
      </w:r>
      <w:r w:rsidR="004E1FD5" w:rsidRPr="004E1FD5">
        <w:rPr>
          <w:rFonts w:ascii="Arial" w:eastAsiaTheme="minorHAnsi" w:hAnsi="Arial" w:cs="Arial"/>
          <w:sz w:val="18"/>
          <w:szCs w:val="18"/>
          <w:lang w:eastAsia="en-US"/>
        </w:rPr>
        <w:t xml:space="preserve"> tiene como objetivo calificar las empresas que den c</w:t>
      </w:r>
      <w:r w:rsidR="00F06AC0">
        <w:rPr>
          <w:rFonts w:ascii="Arial" w:eastAsiaTheme="minorHAnsi" w:hAnsi="Arial" w:cs="Arial"/>
          <w:sz w:val="18"/>
          <w:szCs w:val="18"/>
          <w:lang w:eastAsia="en-US"/>
        </w:rPr>
        <w:t xml:space="preserve">umplimiento a la totalidad de las condiciones establecidas en los formularios de precalificación, </w:t>
      </w:r>
      <w:r w:rsidR="00F06AC0" w:rsidRPr="00F06AC0">
        <w:rPr>
          <w:rFonts w:ascii="Arial" w:hAnsi="Arial" w:cs="Arial"/>
          <w:sz w:val="18"/>
          <w:szCs w:val="18"/>
        </w:rPr>
        <w:t>preseleccionándose aquellas que cumplan con el Criterio de Calificación</w:t>
      </w:r>
      <w:r w:rsidR="00F06AC0">
        <w:rPr>
          <w:rFonts w:ascii="Arial" w:hAnsi="Arial" w:cs="Arial"/>
          <w:sz w:val="18"/>
          <w:szCs w:val="18"/>
        </w:rPr>
        <w:t>.</w:t>
      </w: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D42547" w:rsidRDefault="00D42547" w:rsidP="00F06AC0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4E1FD5"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 xml:space="preserve">5. </w:t>
      </w:r>
      <w:r>
        <w:rPr>
          <w:rFonts w:ascii="Calibri" w:eastAsiaTheme="minorHAnsi" w:hAnsi="Calibri" w:cstheme="minorBidi"/>
          <w:b/>
          <w:bCs/>
          <w:sz w:val="22"/>
          <w:szCs w:val="22"/>
          <w:lang w:eastAsia="en-US"/>
        </w:rPr>
        <w:t>1 PRECALIFICACION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F06AC0" w:rsidRDefault="00F06AC0" w:rsidP="00D42547">
      <w:pPr>
        <w:rPr>
          <w:rFonts w:ascii="Arial" w:hAnsi="Arial" w:cs="Arial"/>
          <w:sz w:val="18"/>
          <w:szCs w:val="18"/>
        </w:rPr>
      </w:pPr>
      <w:r w:rsidRPr="00F06AC0">
        <w:rPr>
          <w:rFonts w:ascii="Arial" w:hAnsi="Arial" w:cs="Arial"/>
          <w:sz w:val="18"/>
          <w:szCs w:val="18"/>
        </w:rPr>
        <w:t>La evaluación de los antecedentes preliminares considera los siguientes aspectos:</w:t>
      </w:r>
    </w:p>
    <w:p w:rsidR="00F06AC0" w:rsidRDefault="00F06AC0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p w:rsidR="00187AEF" w:rsidRPr="00F06AC0" w:rsidRDefault="00187AEF" w:rsidP="00F06AC0">
      <w:pPr>
        <w:ind w:left="567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79"/>
        <w:gridCol w:w="2552"/>
      </w:tblGrid>
      <w:tr w:rsidR="00F06AC0" w:rsidRPr="00F06AC0" w:rsidTr="00F06AC0">
        <w:trPr>
          <w:trHeight w:val="503"/>
        </w:trPr>
        <w:tc>
          <w:tcPr>
            <w:tcW w:w="6379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lastRenderedPageBreak/>
              <w:t>Experiencia-Calidad</w:t>
            </w:r>
          </w:p>
        </w:tc>
        <w:tc>
          <w:tcPr>
            <w:tcW w:w="2552" w:type="dxa"/>
            <w:shd w:val="pct20" w:color="auto" w:fill="auto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Calificación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Experiencia del proveedor en soluciones similares en la minería:3 referencias de negocios en los últimos 2 años.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>Certificación de Calidad: se evaluaráCertificado de calidad actualizado.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  <w:tr w:rsidR="00F06AC0" w:rsidRPr="00F06AC0" w:rsidTr="00F06AC0">
        <w:trPr>
          <w:trHeight w:val="759"/>
        </w:trPr>
        <w:tc>
          <w:tcPr>
            <w:tcW w:w="6379" w:type="dxa"/>
            <w:vAlign w:val="center"/>
          </w:tcPr>
          <w:p w:rsidR="00F06AC0" w:rsidRPr="00F06AC0" w:rsidRDefault="00F06AC0" w:rsidP="00F06AC0">
            <w:pPr>
              <w:pStyle w:val="Encabezado"/>
              <w:numPr>
                <w:ilvl w:val="0"/>
                <w:numId w:val="2"/>
              </w:numPr>
              <w:tabs>
                <w:tab w:val="clear" w:pos="4419"/>
                <w:tab w:val="clear" w:pos="8838"/>
              </w:tabs>
              <w:ind w:left="601" w:hanging="28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AC0">
              <w:rPr>
                <w:rFonts w:ascii="Arial" w:hAnsi="Arial" w:cs="Arial"/>
                <w:sz w:val="18"/>
                <w:szCs w:val="18"/>
              </w:rPr>
              <w:t xml:space="preserve">Carpeta tributaria los últimos 2 años. Se evaluará si la empresa ha tenido actividades tributarias en este período. </w:t>
            </w:r>
          </w:p>
        </w:tc>
        <w:tc>
          <w:tcPr>
            <w:tcW w:w="2552" w:type="dxa"/>
            <w:vAlign w:val="center"/>
          </w:tcPr>
          <w:p w:rsidR="00F06AC0" w:rsidRPr="00F06AC0" w:rsidRDefault="00F06AC0" w:rsidP="004D1F5F">
            <w:pPr>
              <w:widowControl w:val="0"/>
              <w:spacing w:before="100" w:beforeAutospacing="1" w:after="100" w:afterAutospacing="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06AC0">
              <w:rPr>
                <w:rFonts w:ascii="Arial" w:hAnsi="Arial" w:cs="Arial"/>
                <w:b/>
                <w:sz w:val="18"/>
                <w:szCs w:val="18"/>
              </w:rPr>
              <w:t>Cumple/No cumple</w:t>
            </w:r>
          </w:p>
        </w:tc>
      </w:tr>
    </w:tbl>
    <w:p w:rsidR="00DD7F61" w:rsidRDefault="00DD7F61" w:rsidP="00DD7F61">
      <w:pPr>
        <w:pStyle w:val="Default"/>
        <w:jc w:val="both"/>
        <w:rPr>
          <w:sz w:val="18"/>
          <w:szCs w:val="18"/>
        </w:rPr>
      </w:pPr>
    </w:p>
    <w:p w:rsidR="00DD7F61" w:rsidRDefault="00DD7F61" w:rsidP="00DD7F61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Podrán continuar en el proceso de licitación aquellas empresas que cumplan con los requerimientos mínimos solicitados, a las cuales se les enviará un número de licitación para que presenten sus ofertas técnicas y económicas. </w:t>
      </w:r>
    </w:p>
    <w:p w:rsidR="00ED67FA" w:rsidRPr="00F06AC0" w:rsidRDefault="00ED67FA" w:rsidP="00F06AC0">
      <w:pPr>
        <w:spacing w:before="120" w:after="120"/>
        <w:ind w:left="567"/>
        <w:jc w:val="both"/>
        <w:rPr>
          <w:rFonts w:ascii="Verdana" w:hAnsi="Verdana"/>
          <w:b/>
          <w:spacing w:val="-2"/>
          <w:sz w:val="18"/>
          <w:szCs w:val="18"/>
          <w:lang w:val="es-ES_tradnl"/>
        </w:rPr>
      </w:pPr>
    </w:p>
    <w:p w:rsidR="004E1FD5" w:rsidRPr="004E1FD5" w:rsidRDefault="004E1FD5" w:rsidP="004E1FD5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  <w:r w:rsidRPr="004E1FD5">
        <w:rPr>
          <w:rFonts w:ascii="Arial" w:eastAsiaTheme="minorHAnsi" w:hAnsi="Arial" w:cs="Arial"/>
          <w:b/>
          <w:bCs/>
          <w:sz w:val="18"/>
          <w:szCs w:val="18"/>
          <w:lang w:eastAsia="en-US"/>
        </w:rPr>
        <w:t xml:space="preserve">6. PARTICIPACIÓN EN EL PROCESO DE LICITACIÓN </w:t>
      </w:r>
    </w:p>
    <w:p w:rsidR="004E1FD5" w:rsidRPr="004B6C26" w:rsidRDefault="004E1FD5" w:rsidP="004E1FD5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Esta licitación será realizada a través de</w:t>
      </w:r>
      <w:r w:rsidR="002A3FE4" w:rsidRPr="004B6C26">
        <w:rPr>
          <w:sz w:val="18"/>
          <w:szCs w:val="18"/>
        </w:rPr>
        <w:t>l</w:t>
      </w:r>
      <w:r w:rsidRPr="004B6C26">
        <w:rPr>
          <w:sz w:val="18"/>
          <w:szCs w:val="18"/>
        </w:rPr>
        <w:t xml:space="preserve"> Portal de Compras de Codelco</w:t>
      </w:r>
      <w:r w:rsidR="002A3FE4" w:rsidRPr="004B6C26">
        <w:rPr>
          <w:sz w:val="18"/>
          <w:szCs w:val="18"/>
        </w:rPr>
        <w:t>, SRM,</w:t>
      </w:r>
      <w:r w:rsidRPr="004B6C26">
        <w:rPr>
          <w:sz w:val="18"/>
          <w:szCs w:val="18"/>
        </w:rPr>
        <w:t xml:space="preserve"> la plataforma de licitaciones electrónica de Codelco. </w:t>
      </w:r>
    </w:p>
    <w:p w:rsidR="004D6BAF" w:rsidRPr="004B6C26" w:rsidRDefault="004D6BAF" w:rsidP="00223B4C">
      <w:pPr>
        <w:pStyle w:val="Default"/>
        <w:jc w:val="both"/>
        <w:rPr>
          <w:sz w:val="18"/>
          <w:szCs w:val="18"/>
        </w:rPr>
      </w:pPr>
    </w:p>
    <w:p w:rsidR="00223B4C" w:rsidRPr="004B6C26" w:rsidRDefault="00223B4C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Podrán participar en esta Licitación aquellos Proponentes que hayan recibido la invitación a través de Portal de Compras de Codelco y que cuenten con el suministro indicado. </w:t>
      </w:r>
    </w:p>
    <w:p w:rsidR="008E58F0" w:rsidRPr="004B6C26" w:rsidRDefault="008E58F0" w:rsidP="00223B4C">
      <w:pPr>
        <w:pStyle w:val="Default"/>
        <w:jc w:val="both"/>
        <w:rPr>
          <w:sz w:val="18"/>
          <w:szCs w:val="18"/>
        </w:rPr>
      </w:pPr>
    </w:p>
    <w:p w:rsidR="00FD4A74" w:rsidRPr="004B6C26" w:rsidRDefault="008E58F0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Si a usted, como proveedor, no le ha llegado la </w:t>
      </w:r>
      <w:r w:rsidR="002A3FE4" w:rsidRPr="004B6C26">
        <w:rPr>
          <w:sz w:val="18"/>
          <w:szCs w:val="18"/>
        </w:rPr>
        <w:t>invitación</w:t>
      </w:r>
      <w:r w:rsidRPr="004B6C26">
        <w:rPr>
          <w:sz w:val="18"/>
          <w:szCs w:val="18"/>
        </w:rPr>
        <w:t xml:space="preserve"> a través de portal, puede soli</w:t>
      </w:r>
      <w:r w:rsidR="002A3FE4" w:rsidRPr="004B6C26">
        <w:rPr>
          <w:sz w:val="18"/>
          <w:szCs w:val="18"/>
        </w:rPr>
        <w:t>ci</w:t>
      </w:r>
      <w:r w:rsidRPr="004B6C26">
        <w:rPr>
          <w:sz w:val="18"/>
          <w:szCs w:val="18"/>
        </w:rPr>
        <w:t>tar su inclusión en este proceso</w:t>
      </w:r>
      <w:r w:rsidR="00A441AA" w:rsidRPr="004B6C26">
        <w:rPr>
          <w:sz w:val="18"/>
          <w:szCs w:val="18"/>
        </w:rPr>
        <w:t>,</w:t>
      </w:r>
      <w:r w:rsidRPr="004B6C26">
        <w:rPr>
          <w:sz w:val="18"/>
          <w:szCs w:val="18"/>
        </w:rPr>
        <w:t xml:space="preserve"> al correo del gestor</w:t>
      </w:r>
      <w:r w:rsidR="007A73B6" w:rsidRPr="004B6C26">
        <w:rPr>
          <w:sz w:val="18"/>
          <w:szCs w:val="18"/>
        </w:rPr>
        <w:t xml:space="preserve"> (a)</w:t>
      </w:r>
      <w:r w:rsidR="001553DF" w:rsidRPr="004B6C26">
        <w:rPr>
          <w:sz w:val="18"/>
          <w:szCs w:val="18"/>
        </w:rPr>
        <w:t>Hilda Mérida C.</w:t>
      </w:r>
      <w:r w:rsidRPr="004B6C26">
        <w:rPr>
          <w:sz w:val="18"/>
          <w:szCs w:val="18"/>
        </w:rPr>
        <w:t>, co</w:t>
      </w:r>
      <w:r w:rsidR="002A3FE4" w:rsidRPr="004B6C26">
        <w:rPr>
          <w:sz w:val="18"/>
          <w:szCs w:val="18"/>
        </w:rPr>
        <w:t>r</w:t>
      </w:r>
      <w:r w:rsidRPr="004B6C26">
        <w:rPr>
          <w:sz w:val="18"/>
          <w:szCs w:val="18"/>
        </w:rPr>
        <w:t>reo</w:t>
      </w:r>
      <w:r w:rsidR="00DD7F61">
        <w:rPr>
          <w:sz w:val="18"/>
          <w:szCs w:val="18"/>
        </w:rPr>
        <w:t xml:space="preserve"> </w:t>
      </w:r>
      <w:hyperlink r:id="rId11" w:history="1">
        <w:r w:rsidR="001553DF" w:rsidRPr="004B6C26">
          <w:rPr>
            <w:rStyle w:val="Hipervnculo"/>
            <w:sz w:val="18"/>
            <w:szCs w:val="18"/>
          </w:rPr>
          <w:t>hmerida@codelco.cl</w:t>
        </w:r>
      </w:hyperlink>
      <w:r w:rsidR="00FD4A74" w:rsidRPr="004B6C26">
        <w:rPr>
          <w:sz w:val="18"/>
          <w:szCs w:val="18"/>
        </w:rPr>
        <w:t xml:space="preserve">  con copia a </w:t>
      </w:r>
      <w:hyperlink r:id="rId12" w:history="1">
        <w:r w:rsidR="00E35001" w:rsidRPr="004B6C26">
          <w:rPr>
            <w:rStyle w:val="Hipervnculo"/>
            <w:sz w:val="18"/>
            <w:szCs w:val="18"/>
          </w:rPr>
          <w:t>dcast027@codelco.cl</w:t>
        </w:r>
      </w:hyperlink>
      <w:r w:rsidR="00E35001" w:rsidRPr="004B6C26">
        <w:rPr>
          <w:sz w:val="18"/>
          <w:szCs w:val="18"/>
        </w:rPr>
        <w:t>.</w:t>
      </w:r>
      <w:r w:rsidR="001553DF" w:rsidRPr="004B6C26">
        <w:rPr>
          <w:sz w:val="18"/>
          <w:szCs w:val="18"/>
        </w:rPr>
        <w:t>Debe env</w:t>
      </w:r>
      <w:r w:rsidR="00E35001" w:rsidRPr="004B6C26">
        <w:rPr>
          <w:sz w:val="18"/>
          <w:szCs w:val="18"/>
        </w:rPr>
        <w:t xml:space="preserve">iar el correo a mas tardar el </w:t>
      </w:r>
      <w:r w:rsidR="001553DF" w:rsidRPr="004B6C26">
        <w:rPr>
          <w:sz w:val="18"/>
          <w:szCs w:val="18"/>
        </w:rPr>
        <w:t xml:space="preserve">, caso contrario podría quedar fuera y </w:t>
      </w:r>
      <w:r w:rsidR="00BB511E" w:rsidRPr="004B6C26">
        <w:rPr>
          <w:sz w:val="18"/>
          <w:szCs w:val="18"/>
        </w:rPr>
        <w:t>será</w:t>
      </w:r>
      <w:r w:rsidR="001553DF" w:rsidRPr="004B6C26">
        <w:rPr>
          <w:sz w:val="18"/>
          <w:szCs w:val="18"/>
        </w:rPr>
        <w:t xml:space="preserve"> de su entera responsabilidad, dado que este </w:t>
      </w:r>
      <w:r w:rsidR="00FE42CB" w:rsidRPr="004B6C26">
        <w:rPr>
          <w:sz w:val="18"/>
          <w:szCs w:val="18"/>
        </w:rPr>
        <w:t xml:space="preserve"> proceso se rige por un </w:t>
      </w:r>
      <w:r w:rsidR="00BB511E" w:rsidRPr="004B6C26">
        <w:rPr>
          <w:sz w:val="18"/>
          <w:szCs w:val="18"/>
        </w:rPr>
        <w:t>cronograma</w:t>
      </w:r>
      <w:r w:rsidR="00FE42CB" w:rsidRPr="004B6C26">
        <w:rPr>
          <w:sz w:val="18"/>
          <w:szCs w:val="18"/>
        </w:rPr>
        <w:t>, que tiene hitos qu</w:t>
      </w:r>
      <w:r w:rsidR="001553DF" w:rsidRPr="004B6C26">
        <w:rPr>
          <w:sz w:val="18"/>
          <w:szCs w:val="18"/>
        </w:rPr>
        <w:t>e cumplir</w:t>
      </w:r>
      <w:r w:rsidR="00FE42CB" w:rsidRPr="004B6C26">
        <w:rPr>
          <w:sz w:val="18"/>
          <w:szCs w:val="18"/>
        </w:rPr>
        <w:t>.</w:t>
      </w:r>
    </w:p>
    <w:p w:rsidR="004E1FD5" w:rsidRPr="004B6C26" w:rsidRDefault="004E1FD5" w:rsidP="00223B4C">
      <w:pPr>
        <w:pStyle w:val="Default"/>
        <w:jc w:val="both"/>
        <w:rPr>
          <w:sz w:val="18"/>
          <w:szCs w:val="18"/>
        </w:rPr>
      </w:pPr>
    </w:p>
    <w:p w:rsidR="006C31E5" w:rsidRPr="004B6C26" w:rsidRDefault="002A3FE4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En </w:t>
      </w:r>
      <w:r w:rsidR="00EF4257" w:rsidRPr="004B6C26">
        <w:rPr>
          <w:sz w:val="18"/>
          <w:szCs w:val="18"/>
        </w:rPr>
        <w:t xml:space="preserve">el </w:t>
      </w:r>
      <w:r w:rsidR="00FE42CB" w:rsidRPr="004B6C26">
        <w:rPr>
          <w:sz w:val="18"/>
          <w:szCs w:val="18"/>
        </w:rPr>
        <w:t xml:space="preserve">correo </w:t>
      </w:r>
      <w:r w:rsidRPr="004B6C26">
        <w:rPr>
          <w:sz w:val="18"/>
          <w:szCs w:val="18"/>
        </w:rPr>
        <w:t xml:space="preserve">debe </w:t>
      </w:r>
      <w:r w:rsidR="00EF4257" w:rsidRPr="004B6C26">
        <w:rPr>
          <w:sz w:val="18"/>
          <w:szCs w:val="18"/>
        </w:rPr>
        <w:t xml:space="preserve">incorporar </w:t>
      </w:r>
      <w:r w:rsidR="006C31E5" w:rsidRPr="004B6C26">
        <w:rPr>
          <w:sz w:val="18"/>
          <w:szCs w:val="18"/>
        </w:rPr>
        <w:t xml:space="preserve">en asunto </w:t>
      </w:r>
      <w:r w:rsidR="00EF4257" w:rsidRPr="004B6C26">
        <w:rPr>
          <w:sz w:val="18"/>
          <w:szCs w:val="18"/>
        </w:rPr>
        <w:t xml:space="preserve">el número de la </w:t>
      </w:r>
      <w:r w:rsidRPr="004B6C26">
        <w:rPr>
          <w:sz w:val="18"/>
          <w:szCs w:val="18"/>
        </w:rPr>
        <w:t>“</w:t>
      </w:r>
      <w:r w:rsidRPr="004B6C26">
        <w:rPr>
          <w:b/>
          <w:sz w:val="18"/>
          <w:szCs w:val="18"/>
        </w:rPr>
        <w:t xml:space="preserve">Licitación </w:t>
      </w:r>
      <w:r w:rsidR="00FD4A74" w:rsidRPr="004B6C26">
        <w:rPr>
          <w:b/>
          <w:sz w:val="18"/>
          <w:szCs w:val="18"/>
        </w:rPr>
        <w:t>600000</w:t>
      </w:r>
      <w:r w:rsidR="00187AEF">
        <w:rPr>
          <w:b/>
          <w:sz w:val="18"/>
          <w:szCs w:val="18"/>
        </w:rPr>
        <w:t>3738</w:t>
      </w:r>
      <w:r w:rsidR="00FD4A74" w:rsidRPr="004B6C26">
        <w:rPr>
          <w:sz w:val="18"/>
          <w:szCs w:val="18"/>
        </w:rPr>
        <w:t xml:space="preserve">,  Suministro </w:t>
      </w:r>
      <w:r w:rsidR="00117572" w:rsidRPr="004B6C26">
        <w:rPr>
          <w:sz w:val="18"/>
          <w:szCs w:val="18"/>
        </w:rPr>
        <w:t xml:space="preserve">de </w:t>
      </w:r>
      <w:r w:rsidR="004E1FD5" w:rsidRPr="004B6C26">
        <w:rPr>
          <w:sz w:val="18"/>
          <w:szCs w:val="18"/>
        </w:rPr>
        <w:t>Sala Electrica Modular</w:t>
      </w:r>
      <w:r w:rsidR="006C31E5" w:rsidRPr="004B6C26">
        <w:rPr>
          <w:sz w:val="18"/>
          <w:szCs w:val="18"/>
        </w:rPr>
        <w:t xml:space="preserve">, además debe </w:t>
      </w:r>
      <w:r w:rsidR="00FE42CB" w:rsidRPr="004B6C26">
        <w:rPr>
          <w:b/>
          <w:sz w:val="18"/>
          <w:szCs w:val="18"/>
        </w:rPr>
        <w:t xml:space="preserve">indicar </w:t>
      </w:r>
      <w:r w:rsidR="000A39F1" w:rsidRPr="004B6C26">
        <w:rPr>
          <w:b/>
          <w:sz w:val="18"/>
          <w:szCs w:val="18"/>
        </w:rPr>
        <w:t>razón social y RUT de la empresa</w:t>
      </w:r>
      <w:r w:rsidR="000A39F1" w:rsidRPr="004B6C26">
        <w:rPr>
          <w:sz w:val="18"/>
          <w:szCs w:val="18"/>
        </w:rPr>
        <w:t>.</w:t>
      </w: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  <w:bookmarkStart w:id="0" w:name="_GoBack"/>
      <w:bookmarkEnd w:id="0"/>
    </w:p>
    <w:p w:rsidR="006C31E5" w:rsidRDefault="006C31E5" w:rsidP="006C31E5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 xml:space="preserve">Como se mencionó en el punto anterior, esta licitación será realizada a través de la plataforma electrónica oficial de Codelco, el Portal de Compras, SRM.      </w:t>
      </w:r>
      <w:r w:rsidRPr="004B6C26">
        <w:rPr>
          <w:b/>
          <w:sz w:val="18"/>
          <w:szCs w:val="18"/>
          <w:u w:val="single"/>
        </w:rPr>
        <w:t>Para participar en esta licitación, debe estar registrado en Portal de Compras CODELCO</w:t>
      </w:r>
      <w:r w:rsidRPr="004B6C26">
        <w:rPr>
          <w:sz w:val="18"/>
          <w:szCs w:val="18"/>
        </w:rPr>
        <w:t xml:space="preserve">. En caso de no tener actualizado su registro debe contactarse al teléfono +56 2 2818 5765 en horario de Lunes a Viernes de 08:00 a 19:00 hrs o al correo electrónico </w:t>
      </w:r>
      <w:hyperlink r:id="rId13" w:history="1">
        <w:r w:rsidRPr="004B6C26">
          <w:rPr>
            <w:rStyle w:val="Hipervnculo"/>
            <w:sz w:val="18"/>
            <w:szCs w:val="18"/>
          </w:rPr>
          <w:t>portalcompras@codelco.cl</w:t>
        </w:r>
      </w:hyperlink>
    </w:p>
    <w:p w:rsidR="003E72C6" w:rsidRPr="004B6C26" w:rsidRDefault="003E72C6" w:rsidP="006C31E5">
      <w:pPr>
        <w:pStyle w:val="Default"/>
        <w:jc w:val="both"/>
        <w:rPr>
          <w:sz w:val="18"/>
          <w:szCs w:val="18"/>
        </w:rPr>
      </w:pPr>
    </w:p>
    <w:p w:rsidR="006C31E5" w:rsidRPr="004B6C26" w:rsidRDefault="006C31E5" w:rsidP="00223B4C">
      <w:pPr>
        <w:pStyle w:val="Default"/>
        <w:jc w:val="both"/>
        <w:rPr>
          <w:sz w:val="18"/>
          <w:szCs w:val="18"/>
        </w:rPr>
      </w:pPr>
    </w:p>
    <w:p w:rsidR="003E72C6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b/>
          <w:bCs/>
          <w:sz w:val="18"/>
          <w:szCs w:val="18"/>
          <w:lang w:eastAsia="en-US"/>
        </w:rPr>
      </w:pPr>
      <w:r>
        <w:rPr>
          <w:rFonts w:ascii="Arial" w:eastAsiaTheme="minorHAnsi" w:hAnsi="Arial" w:cs="Arial"/>
          <w:b/>
          <w:bCs/>
          <w:sz w:val="18"/>
          <w:szCs w:val="18"/>
          <w:lang w:eastAsia="en-US"/>
        </w:rPr>
        <w:t>7. CALENDARIO D</w:t>
      </w:r>
      <w:r w:rsidR="003E72C6">
        <w:rPr>
          <w:rFonts w:ascii="Arial" w:eastAsiaTheme="minorHAnsi" w:hAnsi="Arial" w:cs="Arial"/>
          <w:b/>
          <w:bCs/>
          <w:sz w:val="18"/>
          <w:szCs w:val="18"/>
          <w:lang w:eastAsia="en-US"/>
        </w:rPr>
        <w:t>EL PROCESO DE PRECALIFICACION</w:t>
      </w:r>
    </w:p>
    <w:p w:rsidR="00226E9A" w:rsidRPr="004E1FD5" w:rsidRDefault="00226E9A" w:rsidP="00226E9A">
      <w:pPr>
        <w:autoSpaceDE w:val="0"/>
        <w:autoSpaceDN w:val="0"/>
        <w:adjustRightInd w:val="0"/>
        <w:rPr>
          <w:rFonts w:ascii="Arial" w:eastAsiaTheme="minorHAnsi" w:hAnsi="Arial" w:cs="Arial"/>
          <w:sz w:val="18"/>
          <w:szCs w:val="18"/>
          <w:lang w:eastAsia="en-US"/>
        </w:rPr>
      </w:pPr>
    </w:p>
    <w:p w:rsidR="003A6C91" w:rsidRPr="004B6C26" w:rsidRDefault="003A6C91" w:rsidP="003A6C91">
      <w:pPr>
        <w:rPr>
          <w:rFonts w:ascii="Arial" w:hAnsi="Arial" w:cs="Arial"/>
          <w:sz w:val="18"/>
          <w:szCs w:val="18"/>
        </w:rPr>
      </w:pPr>
    </w:p>
    <w:tbl>
      <w:tblPr>
        <w:tblStyle w:val="Tablaconcuadrcula"/>
        <w:tblW w:w="0" w:type="auto"/>
        <w:tblLook w:val="04A0"/>
      </w:tblPr>
      <w:tblGrid>
        <w:gridCol w:w="3229"/>
        <w:gridCol w:w="2453"/>
        <w:gridCol w:w="2259"/>
        <w:gridCol w:w="1948"/>
      </w:tblGrid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ACTIVIDAD </w:t>
            </w:r>
          </w:p>
        </w:tc>
        <w:tc>
          <w:tcPr>
            <w:tcW w:w="2453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6C26">
              <w:rPr>
                <w:rFonts w:ascii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sz w:val="18"/>
                <w:szCs w:val="18"/>
              </w:rPr>
              <w:t>UGAR</w:t>
            </w: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FECHA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HORA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Publicación Página WEB de Codelco de informe ejecutivo e Invitación por el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WEB CODELCO </w:t>
            </w:r>
          </w:p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E72C6">
              <w:rPr>
                <w:rFonts w:ascii="Arial" w:hAnsi="Arial" w:cs="Arial"/>
                <w:sz w:val="18"/>
                <w:szCs w:val="18"/>
              </w:rPr>
              <w:t>PORTAL DE COMPRAS</w:t>
            </w:r>
          </w:p>
        </w:tc>
        <w:tc>
          <w:tcPr>
            <w:tcW w:w="2259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</w:t>
            </w:r>
            <w:r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Recepción de Antecedentes de Precalificación </w:t>
            </w:r>
          </w:p>
          <w:p w:rsidR="003E72C6" w:rsidRPr="004B6C26" w:rsidRDefault="003E72C6" w:rsidP="00D714C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Portal de Compras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18.08</w:t>
            </w:r>
            <w:r w:rsidRPr="004B6C26">
              <w:rPr>
                <w:rFonts w:ascii="Arial" w:hAnsi="Arial" w:cs="Arial"/>
                <w:sz w:val="18"/>
                <w:szCs w:val="18"/>
              </w:rPr>
              <w:t>.201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Hasta las 14:00 hrs.</w:t>
            </w:r>
          </w:p>
        </w:tc>
      </w:tr>
      <w:tr w:rsidR="003E72C6" w:rsidRPr="004B6C26" w:rsidTr="00ED67FA">
        <w:trPr>
          <w:trHeight w:val="552"/>
        </w:trPr>
        <w:tc>
          <w:tcPr>
            <w:tcW w:w="3229" w:type="dxa"/>
          </w:tcPr>
          <w:p w:rsidR="003E72C6" w:rsidRPr="004B6C26" w:rsidRDefault="003E72C6" w:rsidP="003E72C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B6C26">
              <w:rPr>
                <w:rFonts w:ascii="Arial" w:hAnsi="Arial" w:cs="Arial"/>
                <w:sz w:val="18"/>
                <w:szCs w:val="18"/>
              </w:rPr>
              <w:t>Re</w:t>
            </w:r>
            <w:r>
              <w:rPr>
                <w:rFonts w:ascii="Arial" w:hAnsi="Arial" w:cs="Arial"/>
                <w:sz w:val="18"/>
                <w:szCs w:val="18"/>
              </w:rPr>
              <w:t>sultado de Precalificacion</w:t>
            </w:r>
          </w:p>
        </w:tc>
        <w:tc>
          <w:tcPr>
            <w:tcW w:w="2453" w:type="dxa"/>
          </w:tcPr>
          <w:p w:rsidR="003E72C6" w:rsidRPr="003E72C6" w:rsidRDefault="003E72C6" w:rsidP="003E72C6">
            <w:pPr>
              <w:pStyle w:val="Default"/>
              <w:jc w:val="center"/>
              <w:rPr>
                <w:sz w:val="18"/>
                <w:szCs w:val="18"/>
              </w:rPr>
            </w:pPr>
            <w:r w:rsidRPr="003E72C6">
              <w:rPr>
                <w:sz w:val="18"/>
                <w:szCs w:val="18"/>
              </w:rPr>
              <w:t xml:space="preserve">Vía correo electrónico a los proponentes </w:t>
            </w:r>
          </w:p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59" w:type="dxa"/>
          </w:tcPr>
          <w:p w:rsidR="003E72C6" w:rsidRPr="004B6C26" w:rsidRDefault="0092228C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="0003400F">
              <w:rPr>
                <w:rFonts w:ascii="Arial" w:hAnsi="Arial" w:cs="Arial"/>
                <w:sz w:val="18"/>
                <w:szCs w:val="18"/>
              </w:rPr>
              <w:t>.08</w:t>
            </w:r>
            <w:r w:rsidR="003E72C6" w:rsidRPr="004B6C26">
              <w:rPr>
                <w:rFonts w:ascii="Arial" w:hAnsi="Arial" w:cs="Arial"/>
                <w:sz w:val="18"/>
                <w:szCs w:val="18"/>
              </w:rPr>
              <w:t>.2017</w:t>
            </w:r>
          </w:p>
        </w:tc>
        <w:tc>
          <w:tcPr>
            <w:tcW w:w="1948" w:type="dxa"/>
          </w:tcPr>
          <w:p w:rsidR="003E72C6" w:rsidRPr="004B6C26" w:rsidRDefault="003E72C6" w:rsidP="003A6C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A6C91" w:rsidRPr="004B6C26" w:rsidRDefault="003A6C91" w:rsidP="003A6C91">
      <w:pPr>
        <w:ind w:left="708"/>
        <w:jc w:val="both"/>
        <w:rPr>
          <w:rFonts w:ascii="Arial" w:hAnsi="Arial" w:cs="Arial"/>
          <w:color w:val="FF0000"/>
          <w:sz w:val="18"/>
          <w:szCs w:val="18"/>
        </w:rPr>
      </w:pPr>
    </w:p>
    <w:p w:rsidR="008E58F0" w:rsidRPr="004B6C26" w:rsidRDefault="00BB511E" w:rsidP="00223B4C">
      <w:pPr>
        <w:pStyle w:val="Default"/>
        <w:jc w:val="both"/>
        <w:rPr>
          <w:sz w:val="18"/>
          <w:szCs w:val="18"/>
        </w:rPr>
      </w:pPr>
      <w:r w:rsidRPr="004B6C26">
        <w:rPr>
          <w:sz w:val="18"/>
          <w:szCs w:val="18"/>
        </w:rPr>
        <w:t>Cualquier alteración de este cronograma será comunicado oportunamente vía Portal de Compras a todos Proponentes.</w:t>
      </w:r>
    </w:p>
    <w:sectPr w:rsidR="008E58F0" w:rsidRPr="004B6C26" w:rsidSect="00711E46">
      <w:footerReference w:type="default" r:id="rId14"/>
      <w:pgSz w:w="12240" w:h="15840"/>
      <w:pgMar w:top="851" w:right="1247" w:bottom="85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977" w:rsidRDefault="009D5977" w:rsidP="00711E46">
      <w:r>
        <w:separator/>
      </w:r>
    </w:p>
  </w:endnote>
  <w:endnote w:type="continuationSeparator" w:id="1">
    <w:p w:rsidR="009D5977" w:rsidRDefault="009D5977" w:rsidP="0071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E46" w:rsidRDefault="00711E46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PRECALIFICACION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fldSimple w:instr=" PAGE   \* MERGEFORMAT ">
      <w:r w:rsidR="00187AEF" w:rsidRPr="00187AEF">
        <w:rPr>
          <w:rFonts w:asciiTheme="majorHAnsi" w:hAnsiTheme="majorHAnsi"/>
          <w:noProof/>
        </w:rPr>
        <w:t>4</w:t>
      </w:r>
    </w:fldSimple>
  </w:p>
  <w:p w:rsidR="00711E46" w:rsidRDefault="00711E4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977" w:rsidRDefault="009D5977" w:rsidP="00711E46">
      <w:r>
        <w:separator/>
      </w:r>
    </w:p>
  </w:footnote>
  <w:footnote w:type="continuationSeparator" w:id="1">
    <w:p w:rsidR="009D5977" w:rsidRDefault="009D5977" w:rsidP="0071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9A2ED1"/>
    <w:multiLevelType w:val="hybridMultilevel"/>
    <w:tmpl w:val="3A960D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460B0"/>
    <w:multiLevelType w:val="hybridMultilevel"/>
    <w:tmpl w:val="062652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hideGrammaticalError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3B4C"/>
    <w:rsid w:val="00013569"/>
    <w:rsid w:val="0003400F"/>
    <w:rsid w:val="00047ECD"/>
    <w:rsid w:val="00071F26"/>
    <w:rsid w:val="00096576"/>
    <w:rsid w:val="000A39F1"/>
    <w:rsid w:val="000A7102"/>
    <w:rsid w:val="00117572"/>
    <w:rsid w:val="001553DF"/>
    <w:rsid w:val="00187AEF"/>
    <w:rsid w:val="00223B4C"/>
    <w:rsid w:val="00226E9A"/>
    <w:rsid w:val="0029585D"/>
    <w:rsid w:val="002A3FE4"/>
    <w:rsid w:val="002B2007"/>
    <w:rsid w:val="002D3516"/>
    <w:rsid w:val="002E4408"/>
    <w:rsid w:val="002F77D4"/>
    <w:rsid w:val="00333B22"/>
    <w:rsid w:val="0037279D"/>
    <w:rsid w:val="003A6C91"/>
    <w:rsid w:val="003E72C6"/>
    <w:rsid w:val="0041734C"/>
    <w:rsid w:val="004B6C26"/>
    <w:rsid w:val="004D6BAF"/>
    <w:rsid w:val="004E1FD5"/>
    <w:rsid w:val="00620CC2"/>
    <w:rsid w:val="006314FB"/>
    <w:rsid w:val="00660A2C"/>
    <w:rsid w:val="00661818"/>
    <w:rsid w:val="00680CDF"/>
    <w:rsid w:val="006C31E5"/>
    <w:rsid w:val="00711E46"/>
    <w:rsid w:val="00732DA7"/>
    <w:rsid w:val="00751AC8"/>
    <w:rsid w:val="007827D6"/>
    <w:rsid w:val="007A4AAD"/>
    <w:rsid w:val="007A73B6"/>
    <w:rsid w:val="00815E8C"/>
    <w:rsid w:val="008360A8"/>
    <w:rsid w:val="008613C4"/>
    <w:rsid w:val="00893F9D"/>
    <w:rsid w:val="008C4073"/>
    <w:rsid w:val="008E58F0"/>
    <w:rsid w:val="0092228C"/>
    <w:rsid w:val="009252DF"/>
    <w:rsid w:val="009545A9"/>
    <w:rsid w:val="009D5977"/>
    <w:rsid w:val="00A41D6A"/>
    <w:rsid w:val="00A441AA"/>
    <w:rsid w:val="00A6647B"/>
    <w:rsid w:val="00A87792"/>
    <w:rsid w:val="00B56221"/>
    <w:rsid w:val="00B76DB8"/>
    <w:rsid w:val="00B83120"/>
    <w:rsid w:val="00BB511E"/>
    <w:rsid w:val="00D42547"/>
    <w:rsid w:val="00D714C8"/>
    <w:rsid w:val="00DD7F61"/>
    <w:rsid w:val="00E27045"/>
    <w:rsid w:val="00E35001"/>
    <w:rsid w:val="00E53818"/>
    <w:rsid w:val="00E8277D"/>
    <w:rsid w:val="00EA70D9"/>
    <w:rsid w:val="00ED67FA"/>
    <w:rsid w:val="00EF4257"/>
    <w:rsid w:val="00F0544D"/>
    <w:rsid w:val="00F06AC0"/>
    <w:rsid w:val="00FD4A74"/>
    <w:rsid w:val="00FE4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  <w:style w:type="paragraph" w:styleId="Piedepgina">
    <w:name w:val="footer"/>
    <w:basedOn w:val="Normal"/>
    <w:link w:val="PiedepginaCar"/>
    <w:uiPriority w:val="99"/>
    <w:unhideWhenUsed/>
    <w:rsid w:val="00711E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11E46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A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3B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3B4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B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23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223B4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223B4C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rsid w:val="00680CDF"/>
    <w:pPr>
      <w:tabs>
        <w:tab w:val="center" w:pos="4419"/>
        <w:tab w:val="right" w:pos="8838"/>
      </w:tabs>
    </w:pPr>
    <w:rPr>
      <w:lang w:val="es-ES" w:bidi="he-IL"/>
    </w:rPr>
  </w:style>
  <w:style w:type="character" w:customStyle="1" w:styleId="EncabezadoCar">
    <w:name w:val="Encabezado Car"/>
    <w:basedOn w:val="Fuentedeprrafopredeter"/>
    <w:link w:val="Encabezado"/>
    <w:uiPriority w:val="99"/>
    <w:rsid w:val="00680CDF"/>
    <w:rPr>
      <w:rFonts w:ascii="Times New Roman" w:eastAsia="Times New Roman" w:hAnsi="Times New Roman" w:cs="Times New Roman"/>
      <w:sz w:val="20"/>
      <w:szCs w:val="20"/>
      <w:lang w:val="es-ES" w:eastAsia="es-ES"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portalcompras@codelco.c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dcast027@codelco.cl" TargetMode="Externa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merida@codelco.c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BB6AE8-4F95-496C-9502-23326249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D3214F2-2BEA-4400-B396-B83F25DFCF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8BAD03-9BE8-44CE-A22A-0EF20F50B8F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874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codelco</Company>
  <LinksUpToDate>false</LinksUpToDate>
  <CharactersWithSpaces>5674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Tapia Rios Vanessa Andrea (Codelco-Chuquicamata)</dc:creator>
  <cp:lastModifiedBy>hmerida</cp:lastModifiedBy>
  <cp:revision>5</cp:revision>
  <cp:lastPrinted>2016-04-07T18:21:00Z</cp:lastPrinted>
  <dcterms:created xsi:type="dcterms:W3CDTF">2017-08-10T19:58:00Z</dcterms:created>
  <dcterms:modified xsi:type="dcterms:W3CDTF">2017-08-11T18:12:00Z</dcterms:modified>
</cp:coreProperties>
</file>