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4F6A7E">
        <w:rPr>
          <w:b/>
          <w:bCs/>
          <w:sz w:val="20"/>
          <w:szCs w:val="20"/>
        </w:rPr>
        <w:t>7000</w:t>
      </w:r>
      <w:r w:rsidR="00646EA6">
        <w:rPr>
          <w:b/>
          <w:bCs/>
          <w:sz w:val="20"/>
          <w:szCs w:val="20"/>
        </w:rPr>
        <w:t>10</w:t>
      </w:r>
      <w:r w:rsidR="000C088B">
        <w:rPr>
          <w:b/>
          <w:bCs/>
          <w:sz w:val="20"/>
          <w:szCs w:val="20"/>
        </w:rPr>
        <w:t>5813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DE </w:t>
      </w:r>
      <w:r w:rsidR="000C088B">
        <w:rPr>
          <w:b/>
          <w:bCs/>
          <w:sz w:val="20"/>
          <w:szCs w:val="20"/>
        </w:rPr>
        <w:t>CINTA TRANSPORTADORA  ST-1600 – 42”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0C088B">
        <w:rPr>
          <w:sz w:val="20"/>
          <w:szCs w:val="20"/>
        </w:rPr>
        <w:t xml:space="preserve">Correa transportadora tipo ST – 1600, 42” de ancho, usado en transporte de mineral,  </w:t>
      </w:r>
      <w:r w:rsidR="00944C92">
        <w:rPr>
          <w:sz w:val="20"/>
          <w:szCs w:val="20"/>
        </w:rPr>
        <w:t>perteneciente a la División Chuquicamata.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 xml:space="preserve">tar su inclusión en este proceso al correo del gestor, Sr. </w:t>
      </w:r>
      <w:r w:rsidR="003A1017" w:rsidRPr="004E13D0">
        <w:rPr>
          <w:sz w:val="20"/>
          <w:szCs w:val="20"/>
        </w:rPr>
        <w:t>Jorge Contreras Santander</w:t>
      </w:r>
      <w:r w:rsidRPr="004E13D0">
        <w:rPr>
          <w:sz w:val="20"/>
          <w:szCs w:val="20"/>
        </w:rPr>
        <w:t>, 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 xml:space="preserve">reo </w:t>
      </w:r>
      <w:r w:rsidR="003A1017" w:rsidRPr="004E13D0">
        <w:rPr>
          <w:rStyle w:val="Hipervnculo"/>
          <w:sz w:val="20"/>
        </w:rPr>
        <w:t>jcont001@codelco.cl.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2A3FE4" w:rsidRPr="007A73B6">
        <w:rPr>
          <w:sz w:val="20"/>
          <w:szCs w:val="20"/>
          <w:highlight w:val="lightGray"/>
        </w:rPr>
        <w:t>7000</w:t>
      </w:r>
      <w:r w:rsidR="00646EA6">
        <w:rPr>
          <w:sz w:val="20"/>
          <w:szCs w:val="20"/>
          <w:highlight w:val="lightGray"/>
        </w:rPr>
        <w:t>10</w:t>
      </w:r>
      <w:r w:rsidR="000C088B">
        <w:rPr>
          <w:sz w:val="20"/>
          <w:szCs w:val="20"/>
          <w:highlight w:val="lightGray"/>
        </w:rPr>
        <w:t>5813</w:t>
      </w:r>
      <w:r w:rsidR="002A3FE4" w:rsidRPr="007A73B6">
        <w:rPr>
          <w:sz w:val="20"/>
          <w:szCs w:val="20"/>
          <w:highlight w:val="lightGray"/>
        </w:rPr>
        <w:t xml:space="preserve"> – </w:t>
      </w:r>
      <w:r w:rsidR="002A3FE4" w:rsidRPr="004E13D0">
        <w:rPr>
          <w:sz w:val="20"/>
          <w:szCs w:val="20"/>
        </w:rPr>
        <w:t xml:space="preserve">Suministro de </w:t>
      </w:r>
      <w:r w:rsidR="000C088B">
        <w:rPr>
          <w:sz w:val="20"/>
          <w:szCs w:val="20"/>
        </w:rPr>
        <w:t>Cinta Transportadora ST-1600 42”</w:t>
      </w:r>
      <w:r w:rsidR="00944C92">
        <w:rPr>
          <w:sz w:val="20"/>
          <w:szCs w:val="20"/>
        </w:rPr>
        <w:t>, División Chuqui</w:t>
      </w:r>
      <w:r w:rsidR="00B56F2E">
        <w:rPr>
          <w:sz w:val="20"/>
          <w:szCs w:val="20"/>
        </w:rPr>
        <w:t>camata</w:t>
      </w:r>
      <w:r w:rsidR="002A3FE4" w:rsidRPr="004E13D0">
        <w:rPr>
          <w:sz w:val="20"/>
          <w:szCs w:val="20"/>
        </w:rPr>
        <w:t>”</w:t>
      </w:r>
      <w:r w:rsidR="000A39F1" w:rsidRPr="004E13D0">
        <w:rPr>
          <w:sz w:val="20"/>
          <w:szCs w:val="20"/>
        </w:rPr>
        <w:t xml:space="preserve">. En el correo debe indicar razón social y RUT de la empresa. Este proceso finaliza en el portal de compras SRM el día </w:t>
      </w:r>
      <w:r w:rsidR="000C088B">
        <w:rPr>
          <w:sz w:val="20"/>
          <w:szCs w:val="20"/>
        </w:rPr>
        <w:t>27</w:t>
      </w:r>
      <w:r w:rsidR="000A39F1" w:rsidRPr="004E13D0">
        <w:rPr>
          <w:sz w:val="20"/>
          <w:szCs w:val="20"/>
        </w:rPr>
        <w:t xml:space="preserve"> de </w:t>
      </w:r>
      <w:r w:rsidR="00646EA6">
        <w:rPr>
          <w:sz w:val="20"/>
          <w:szCs w:val="20"/>
        </w:rPr>
        <w:t>junio</w:t>
      </w:r>
      <w:r w:rsidR="0065787F" w:rsidRPr="004E13D0">
        <w:rPr>
          <w:sz w:val="20"/>
          <w:szCs w:val="20"/>
        </w:rPr>
        <w:t xml:space="preserve"> </w:t>
      </w:r>
      <w:r w:rsidR="003A1017" w:rsidRPr="004E13D0">
        <w:rPr>
          <w:sz w:val="20"/>
          <w:szCs w:val="20"/>
        </w:rPr>
        <w:t>de 201</w:t>
      </w:r>
      <w:r w:rsidR="00944C92">
        <w:rPr>
          <w:sz w:val="20"/>
          <w:szCs w:val="20"/>
        </w:rPr>
        <w:t>7</w:t>
      </w:r>
      <w:r w:rsidR="003A1017" w:rsidRPr="004E13D0">
        <w:rPr>
          <w:sz w:val="20"/>
          <w:szCs w:val="20"/>
        </w:rPr>
        <w:t xml:space="preserve"> a las </w:t>
      </w:r>
      <w:r w:rsidR="00B56F2E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6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CC0FEA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A39F1"/>
    <w:rsid w:val="000C088B"/>
    <w:rsid w:val="00223B4C"/>
    <w:rsid w:val="002A3FE4"/>
    <w:rsid w:val="002B2007"/>
    <w:rsid w:val="003A1017"/>
    <w:rsid w:val="004E13D0"/>
    <w:rsid w:val="004F6A7E"/>
    <w:rsid w:val="005A06E6"/>
    <w:rsid w:val="00620CC2"/>
    <w:rsid w:val="00646EA6"/>
    <w:rsid w:val="0065787F"/>
    <w:rsid w:val="006630F4"/>
    <w:rsid w:val="007654BE"/>
    <w:rsid w:val="007A73B6"/>
    <w:rsid w:val="008613C4"/>
    <w:rsid w:val="008E58F0"/>
    <w:rsid w:val="00944C92"/>
    <w:rsid w:val="009545A9"/>
    <w:rsid w:val="00A41D6A"/>
    <w:rsid w:val="00B56F2E"/>
    <w:rsid w:val="00B63CBE"/>
    <w:rsid w:val="00BA48A9"/>
    <w:rsid w:val="00CC0FEA"/>
    <w:rsid w:val="00D37CCA"/>
    <w:rsid w:val="00D7335F"/>
    <w:rsid w:val="00F0544D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rtalcompras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Mandiola Ortíz María Graciela (Codelco-Chuquicamata)</cp:lastModifiedBy>
  <cp:revision>2</cp:revision>
  <cp:lastPrinted>2017-05-26T15:05:00Z</cp:lastPrinted>
  <dcterms:created xsi:type="dcterms:W3CDTF">2017-05-26T15:06:00Z</dcterms:created>
  <dcterms:modified xsi:type="dcterms:W3CDTF">2017-05-26T15:06:00Z</dcterms:modified>
</cp:coreProperties>
</file>