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B2" w:rsidRPr="00FE1C6C" w:rsidRDefault="001E415C" w:rsidP="000673B2">
      <w:pPr>
        <w:jc w:val="center"/>
        <w:rPr>
          <w:rFonts w:asciiTheme="minorHAnsi" w:hAnsiTheme="minorHAnsi" w:cs="Arial"/>
          <w:b/>
          <w:sz w:val="22"/>
          <w:szCs w:val="22"/>
          <w:lang w:val="es-CL"/>
        </w:rPr>
      </w:pPr>
      <w:r w:rsidRPr="00FE1C6C">
        <w:rPr>
          <w:rFonts w:asciiTheme="minorHAnsi" w:hAnsiTheme="minorHAnsi" w:cs="Arial"/>
          <w:noProof/>
          <w:sz w:val="22"/>
          <w:szCs w:val="22"/>
          <w:lang w:val="es-CL" w:eastAsia="es-CL"/>
        </w:rPr>
        <w:drawing>
          <wp:inline distT="0" distB="0" distL="0" distR="0" wp14:anchorId="60CCDF4F" wp14:editId="2E9FCA8B">
            <wp:extent cx="1514292" cy="116288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6113" cy="1195005"/>
                    </a:xfrm>
                    <a:prstGeom prst="rect">
                      <a:avLst/>
                    </a:prstGeom>
                  </pic:spPr>
                </pic:pic>
              </a:graphicData>
            </a:graphic>
          </wp:inline>
        </w:drawing>
      </w:r>
    </w:p>
    <w:p w:rsidR="000673B2" w:rsidRPr="00FE1C6C" w:rsidRDefault="000673B2" w:rsidP="000673B2">
      <w:pPr>
        <w:jc w:val="center"/>
        <w:rPr>
          <w:rFonts w:asciiTheme="minorHAnsi" w:hAnsiTheme="minorHAnsi" w:cs="Arial"/>
          <w:b/>
          <w:sz w:val="22"/>
          <w:szCs w:val="22"/>
          <w:lang w:val="es-CL"/>
        </w:rPr>
      </w:pPr>
    </w:p>
    <w:p w:rsidR="000673B2" w:rsidRPr="00D11A4E" w:rsidRDefault="000673B2" w:rsidP="00D7771C">
      <w:pPr>
        <w:spacing w:line="300" w:lineRule="exact"/>
        <w:jc w:val="center"/>
        <w:rPr>
          <w:rFonts w:asciiTheme="minorHAnsi" w:hAnsiTheme="minorHAnsi" w:cs="Arial"/>
          <w:b/>
          <w:sz w:val="28"/>
          <w:szCs w:val="28"/>
          <w:lang w:val="es-CL"/>
        </w:rPr>
      </w:pPr>
      <w:r w:rsidRPr="00D11A4E">
        <w:rPr>
          <w:rFonts w:asciiTheme="minorHAnsi" w:hAnsiTheme="minorHAnsi" w:cs="Arial"/>
          <w:b/>
          <w:sz w:val="28"/>
          <w:szCs w:val="28"/>
          <w:lang w:val="es-CL"/>
        </w:rPr>
        <w:t xml:space="preserve">LICITACION </w:t>
      </w:r>
      <w:r w:rsidR="008470DD" w:rsidRPr="00D11A4E">
        <w:rPr>
          <w:rFonts w:asciiTheme="minorHAnsi" w:hAnsiTheme="minorHAnsi" w:cs="Arial"/>
          <w:b/>
          <w:sz w:val="28"/>
          <w:szCs w:val="28"/>
          <w:lang w:val="es-CL"/>
        </w:rPr>
        <w:t>PÚBLICA</w:t>
      </w:r>
      <w:r w:rsidR="00295223" w:rsidRPr="00D11A4E">
        <w:rPr>
          <w:rFonts w:asciiTheme="minorHAnsi" w:hAnsiTheme="minorHAnsi" w:cs="Arial"/>
          <w:b/>
          <w:sz w:val="28"/>
          <w:szCs w:val="28"/>
          <w:lang w:val="es-CL"/>
        </w:rPr>
        <w:t xml:space="preserve"> </w:t>
      </w:r>
      <w:r w:rsidR="00031614" w:rsidRPr="00D11A4E">
        <w:rPr>
          <w:rFonts w:asciiTheme="minorHAnsi" w:hAnsiTheme="minorHAnsi" w:cs="Arial"/>
          <w:b/>
          <w:sz w:val="28"/>
          <w:szCs w:val="28"/>
          <w:lang w:val="es-CL"/>
        </w:rPr>
        <w:t>DRT</w:t>
      </w:r>
      <w:r w:rsidR="00295223" w:rsidRPr="00D11A4E">
        <w:rPr>
          <w:rFonts w:asciiTheme="minorHAnsi" w:hAnsiTheme="minorHAnsi" w:cs="Arial"/>
          <w:b/>
          <w:sz w:val="28"/>
          <w:szCs w:val="28"/>
          <w:lang w:val="es-CL"/>
        </w:rPr>
        <w:t>-</w:t>
      </w:r>
      <w:r w:rsidR="00154A4F">
        <w:rPr>
          <w:rFonts w:asciiTheme="minorHAnsi" w:hAnsiTheme="minorHAnsi" w:cs="Arial"/>
          <w:b/>
          <w:sz w:val="28"/>
          <w:szCs w:val="28"/>
          <w:lang w:val="es-CL"/>
        </w:rPr>
        <w:t>123</w:t>
      </w:r>
      <w:r w:rsidR="00A92131" w:rsidRPr="00D11A4E">
        <w:rPr>
          <w:rFonts w:asciiTheme="minorHAnsi" w:hAnsiTheme="minorHAnsi" w:cs="Arial"/>
          <w:b/>
          <w:sz w:val="28"/>
          <w:szCs w:val="28"/>
          <w:lang w:val="es-CL"/>
        </w:rPr>
        <w:t>/1</w:t>
      </w:r>
      <w:r w:rsidR="00303F79" w:rsidRPr="00D11A4E">
        <w:rPr>
          <w:rFonts w:asciiTheme="minorHAnsi" w:hAnsiTheme="minorHAnsi" w:cs="Arial"/>
          <w:b/>
          <w:sz w:val="28"/>
          <w:szCs w:val="28"/>
          <w:lang w:val="es-CL"/>
        </w:rPr>
        <w:t>7</w:t>
      </w:r>
    </w:p>
    <w:p w:rsidR="000673B2" w:rsidRPr="00D11A4E" w:rsidRDefault="000673B2" w:rsidP="00D7771C">
      <w:pPr>
        <w:spacing w:line="300" w:lineRule="exact"/>
        <w:jc w:val="center"/>
        <w:rPr>
          <w:rFonts w:asciiTheme="minorHAnsi" w:hAnsiTheme="minorHAnsi" w:cs="Arial"/>
          <w:b/>
          <w:sz w:val="28"/>
          <w:szCs w:val="28"/>
          <w:lang w:val="es-CL"/>
        </w:rPr>
      </w:pPr>
    </w:p>
    <w:p w:rsidR="00C722E5" w:rsidRPr="00D11A4E" w:rsidRDefault="00AA12F4" w:rsidP="00714553">
      <w:pPr>
        <w:spacing w:line="300" w:lineRule="exact"/>
        <w:jc w:val="center"/>
        <w:rPr>
          <w:rFonts w:asciiTheme="minorHAnsi" w:hAnsiTheme="minorHAnsi" w:cs="Arial"/>
          <w:b/>
          <w:bCs/>
          <w:sz w:val="28"/>
          <w:szCs w:val="28"/>
          <w:lang w:val="es-CL"/>
        </w:rPr>
      </w:pPr>
      <w:r w:rsidRPr="00AA12F4">
        <w:rPr>
          <w:rFonts w:asciiTheme="minorHAnsi" w:hAnsiTheme="minorHAnsi" w:cs="Arial"/>
          <w:b/>
          <w:bCs/>
          <w:sz w:val="28"/>
          <w:szCs w:val="28"/>
          <w:lang w:val="es-CL"/>
        </w:rPr>
        <w:t>SERVICIO DE CONTINUIDAD OPERACIONAL EN LOS PROCESOS DE SIEMBRA, CLASIFICACIÓN Y COSECHA DE COBRE EN NAVE EW</w:t>
      </w:r>
      <w:r w:rsidR="00C722E5" w:rsidRPr="00D11A4E">
        <w:rPr>
          <w:rFonts w:asciiTheme="minorHAnsi" w:hAnsiTheme="minorHAnsi" w:cs="Arial"/>
          <w:b/>
          <w:bCs/>
          <w:sz w:val="28"/>
          <w:szCs w:val="28"/>
          <w:lang w:val="es-CL"/>
        </w:rPr>
        <w:t xml:space="preserve"> DIVISION</w:t>
      </w:r>
    </w:p>
    <w:p w:rsidR="00295223" w:rsidRPr="00D11A4E" w:rsidRDefault="00C722E5" w:rsidP="00714553">
      <w:pPr>
        <w:spacing w:line="300" w:lineRule="exact"/>
        <w:jc w:val="center"/>
        <w:rPr>
          <w:rFonts w:asciiTheme="minorHAnsi" w:hAnsiTheme="minorHAnsi" w:cs="Arial"/>
          <w:b/>
          <w:bCs/>
          <w:sz w:val="28"/>
          <w:szCs w:val="28"/>
          <w:lang w:val="es-CL"/>
        </w:rPr>
      </w:pPr>
      <w:r w:rsidRPr="00D11A4E">
        <w:rPr>
          <w:rFonts w:asciiTheme="minorHAnsi" w:hAnsiTheme="minorHAnsi" w:cs="Arial"/>
          <w:b/>
          <w:bCs/>
          <w:sz w:val="28"/>
          <w:szCs w:val="28"/>
          <w:lang w:val="es-CL"/>
        </w:rPr>
        <w:t>RADOMIRO TOMIC</w:t>
      </w:r>
    </w:p>
    <w:p w:rsidR="003A534B" w:rsidRPr="00D11A4E" w:rsidRDefault="00FA3908" w:rsidP="00FA3908">
      <w:pPr>
        <w:tabs>
          <w:tab w:val="left" w:pos="7815"/>
        </w:tabs>
        <w:spacing w:line="300" w:lineRule="exact"/>
        <w:rPr>
          <w:rFonts w:asciiTheme="minorHAnsi" w:hAnsiTheme="minorHAnsi" w:cs="Arial"/>
          <w:b/>
          <w:bCs/>
          <w:sz w:val="28"/>
          <w:szCs w:val="28"/>
          <w:lang w:val="es-CL"/>
        </w:rPr>
      </w:pPr>
      <w:r w:rsidRPr="00D11A4E">
        <w:rPr>
          <w:rFonts w:asciiTheme="minorHAnsi" w:hAnsiTheme="minorHAnsi" w:cs="Arial"/>
          <w:b/>
          <w:bCs/>
          <w:sz w:val="28"/>
          <w:szCs w:val="28"/>
          <w:lang w:val="es-CL"/>
        </w:rPr>
        <w:tab/>
      </w:r>
    </w:p>
    <w:p w:rsidR="000673B2" w:rsidRPr="00D11A4E" w:rsidRDefault="000673B2" w:rsidP="002245D8">
      <w:pPr>
        <w:pStyle w:val="Prrafodelista"/>
        <w:spacing w:line="300" w:lineRule="exact"/>
        <w:ind w:left="0"/>
        <w:jc w:val="center"/>
        <w:rPr>
          <w:rFonts w:asciiTheme="minorHAnsi" w:hAnsiTheme="minorHAnsi" w:cs="Arial"/>
          <w:b/>
          <w:sz w:val="28"/>
          <w:szCs w:val="28"/>
        </w:rPr>
      </w:pPr>
      <w:r w:rsidRPr="00D11A4E">
        <w:rPr>
          <w:rFonts w:asciiTheme="minorHAnsi" w:hAnsiTheme="minorHAnsi" w:cs="Arial"/>
          <w:b/>
          <w:sz w:val="28"/>
          <w:szCs w:val="28"/>
        </w:rPr>
        <w:t>RESUMEN EJECUTIVO</w:t>
      </w:r>
    </w:p>
    <w:p w:rsidR="000673B2" w:rsidRPr="00FE1C6C" w:rsidRDefault="000673B2" w:rsidP="00EA73C6">
      <w:pPr>
        <w:widowControl w:val="0"/>
        <w:numPr>
          <w:ilvl w:val="0"/>
          <w:numId w:val="1"/>
        </w:numPr>
        <w:autoSpaceDE w:val="0"/>
        <w:autoSpaceDN w:val="0"/>
        <w:adjustRightInd w:val="0"/>
        <w:spacing w:line="300" w:lineRule="exact"/>
        <w:rPr>
          <w:rFonts w:asciiTheme="minorHAnsi" w:hAnsiTheme="minorHAnsi" w:cs="Arial"/>
          <w:b/>
          <w:sz w:val="22"/>
          <w:szCs w:val="22"/>
          <w:lang w:val="es-CL"/>
        </w:rPr>
      </w:pPr>
      <w:r w:rsidRPr="00FE1C6C">
        <w:rPr>
          <w:rFonts w:asciiTheme="minorHAnsi" w:hAnsiTheme="minorHAnsi" w:cs="Arial"/>
          <w:b/>
          <w:sz w:val="22"/>
          <w:szCs w:val="22"/>
          <w:lang w:val="es-CL"/>
        </w:rPr>
        <w:t>SERVICIO A LICITAR</w:t>
      </w:r>
    </w:p>
    <w:p w:rsidR="00880988" w:rsidRPr="00FE1C6C" w:rsidRDefault="00880988" w:rsidP="0066064B">
      <w:pPr>
        <w:spacing w:line="300" w:lineRule="exact"/>
        <w:ind w:left="567"/>
        <w:jc w:val="both"/>
        <w:rPr>
          <w:rFonts w:asciiTheme="minorHAnsi" w:hAnsiTheme="minorHAnsi" w:cs="Arial"/>
          <w:bCs/>
          <w:sz w:val="22"/>
          <w:szCs w:val="22"/>
          <w:lang w:val="es-CL"/>
        </w:rPr>
      </w:pPr>
      <w:r w:rsidRPr="00FE1C6C">
        <w:rPr>
          <w:rFonts w:asciiTheme="minorHAnsi" w:hAnsiTheme="minorHAnsi" w:cs="Arial"/>
          <w:sz w:val="22"/>
          <w:szCs w:val="22"/>
          <w:lang w:val="es-CL"/>
        </w:rPr>
        <w:t xml:space="preserve">Codelco Chile, para su División </w:t>
      </w:r>
      <w:r w:rsidR="00031614" w:rsidRPr="00FE1C6C">
        <w:rPr>
          <w:rFonts w:asciiTheme="minorHAnsi" w:hAnsiTheme="minorHAnsi" w:cs="Arial"/>
          <w:sz w:val="22"/>
          <w:szCs w:val="22"/>
          <w:lang w:val="es-CL"/>
        </w:rPr>
        <w:t>Radomiro Tomic</w:t>
      </w:r>
      <w:r w:rsidRPr="00FE1C6C">
        <w:rPr>
          <w:rFonts w:asciiTheme="minorHAnsi" w:hAnsiTheme="minorHAnsi" w:cs="Arial"/>
          <w:sz w:val="22"/>
          <w:szCs w:val="22"/>
          <w:lang w:val="es-CL"/>
        </w:rPr>
        <w:t xml:space="preserve">, ubicada en la segunda región, requiere </w:t>
      </w:r>
      <w:r w:rsidR="00AA12F4">
        <w:rPr>
          <w:rFonts w:asciiTheme="minorHAnsi" w:hAnsiTheme="minorHAnsi" w:cs="Arial"/>
          <w:sz w:val="22"/>
          <w:szCs w:val="22"/>
          <w:lang w:val="es-CL"/>
        </w:rPr>
        <w:t>contratar un servicio externo denominado</w:t>
      </w:r>
      <w:r w:rsidRPr="00FE1C6C">
        <w:rPr>
          <w:rFonts w:asciiTheme="minorHAnsi" w:hAnsiTheme="minorHAnsi" w:cs="Arial"/>
          <w:sz w:val="22"/>
          <w:szCs w:val="22"/>
          <w:lang w:val="es-CL"/>
        </w:rPr>
        <w:t xml:space="preserve"> </w:t>
      </w:r>
      <w:r w:rsidR="001E415C" w:rsidRPr="00FE1C6C">
        <w:rPr>
          <w:rFonts w:asciiTheme="minorHAnsi" w:hAnsiTheme="minorHAnsi" w:cs="Arial"/>
          <w:bCs/>
          <w:sz w:val="22"/>
          <w:szCs w:val="22"/>
          <w:lang w:val="es-CL"/>
        </w:rPr>
        <w:t xml:space="preserve">de </w:t>
      </w:r>
      <w:r w:rsidR="00AA12F4">
        <w:rPr>
          <w:rFonts w:asciiTheme="minorHAnsi" w:hAnsiTheme="minorHAnsi" w:cs="Arial"/>
          <w:bCs/>
          <w:sz w:val="22"/>
          <w:szCs w:val="22"/>
          <w:lang w:val="es-CL"/>
        </w:rPr>
        <w:t>“</w:t>
      </w:r>
      <w:r w:rsidR="00AA12F4" w:rsidRPr="00AA12F4">
        <w:rPr>
          <w:rFonts w:asciiTheme="minorHAnsi" w:hAnsiTheme="minorHAnsi" w:cs="Arial"/>
          <w:bCs/>
          <w:sz w:val="22"/>
          <w:szCs w:val="22"/>
          <w:lang w:val="es-CL"/>
        </w:rPr>
        <w:t>SERVICIO DE CONTINUIDAD OPERACIONAL EN LOS PROCESOS DE SIEMBRA, CLASIFICACIÓN Y COSECHA DE COBRE EN NAVE EW</w:t>
      </w:r>
      <w:r w:rsidR="00AA12F4">
        <w:rPr>
          <w:rFonts w:asciiTheme="minorHAnsi" w:hAnsiTheme="minorHAnsi" w:cs="Arial"/>
          <w:bCs/>
          <w:sz w:val="22"/>
          <w:szCs w:val="22"/>
          <w:lang w:val="es-CL"/>
        </w:rPr>
        <w:t>”</w:t>
      </w:r>
      <w:r w:rsidR="001E415C" w:rsidRPr="00FE1C6C">
        <w:rPr>
          <w:rFonts w:asciiTheme="minorHAnsi" w:hAnsiTheme="minorHAnsi" w:cs="Arial"/>
          <w:bCs/>
          <w:sz w:val="22"/>
          <w:szCs w:val="22"/>
          <w:lang w:val="es-CL"/>
        </w:rPr>
        <w:t>.</w:t>
      </w:r>
    </w:p>
    <w:p w:rsidR="00880988" w:rsidRPr="00FE1C6C" w:rsidRDefault="00880988" w:rsidP="00EA73C6">
      <w:pPr>
        <w:pStyle w:val="HTMLconformatoprevio"/>
        <w:spacing w:line="300" w:lineRule="exact"/>
        <w:jc w:val="both"/>
        <w:rPr>
          <w:rFonts w:asciiTheme="minorHAnsi" w:hAnsiTheme="minorHAnsi" w:cs="Arial"/>
          <w:sz w:val="22"/>
          <w:szCs w:val="22"/>
          <w:lang w:val="es-CL"/>
        </w:rPr>
      </w:pPr>
    </w:p>
    <w:p w:rsidR="00880988" w:rsidRPr="00FE1C6C" w:rsidRDefault="00880988" w:rsidP="00880988">
      <w:pPr>
        <w:tabs>
          <w:tab w:val="left" w:pos="709"/>
        </w:tabs>
        <w:spacing w:line="300" w:lineRule="exact"/>
        <w:ind w:left="567" w:hanging="568"/>
        <w:rPr>
          <w:rFonts w:asciiTheme="minorHAnsi" w:hAnsiTheme="minorHAnsi" w:cs="Arial"/>
          <w:b/>
          <w:sz w:val="22"/>
          <w:szCs w:val="22"/>
          <w:lang w:val="es-CL"/>
        </w:rPr>
      </w:pPr>
      <w:r w:rsidRPr="00FE1C6C">
        <w:rPr>
          <w:rFonts w:asciiTheme="minorHAnsi" w:hAnsiTheme="minorHAnsi" w:cs="Arial"/>
          <w:b/>
          <w:sz w:val="22"/>
          <w:szCs w:val="22"/>
          <w:lang w:val="es-CL"/>
        </w:rPr>
        <w:t>2</w:t>
      </w:r>
      <w:r w:rsidR="009B1572" w:rsidRPr="00FE1C6C">
        <w:rPr>
          <w:rFonts w:asciiTheme="minorHAnsi" w:hAnsiTheme="minorHAnsi" w:cs="Arial"/>
          <w:b/>
          <w:sz w:val="22"/>
          <w:szCs w:val="22"/>
          <w:lang w:val="es-CL"/>
        </w:rPr>
        <w:t>.</w:t>
      </w:r>
      <w:r w:rsidR="009B1572" w:rsidRPr="00FE1C6C">
        <w:rPr>
          <w:rFonts w:asciiTheme="minorHAnsi" w:hAnsiTheme="minorHAnsi" w:cs="Arial"/>
          <w:b/>
          <w:sz w:val="22"/>
          <w:szCs w:val="22"/>
          <w:lang w:val="es-CL"/>
        </w:rPr>
        <w:tab/>
        <w:t>ALCANCE DEL SERVICIO</w:t>
      </w:r>
    </w:p>
    <w:p w:rsidR="00AA12F4" w:rsidRPr="00AA12F4" w:rsidRDefault="00AA12F4" w:rsidP="00AA12F4">
      <w:pPr>
        <w:pStyle w:val="Sinespaciado"/>
        <w:ind w:left="567"/>
        <w:rPr>
          <w:rFonts w:asciiTheme="minorHAnsi" w:hAnsiTheme="minorHAnsi"/>
          <w:sz w:val="22"/>
          <w:szCs w:val="22"/>
        </w:rPr>
      </w:pPr>
      <w:r w:rsidRPr="00AA12F4">
        <w:rPr>
          <w:rFonts w:asciiTheme="minorHAnsi" w:hAnsiTheme="minorHAnsi"/>
          <w:sz w:val="22"/>
          <w:szCs w:val="22"/>
        </w:rPr>
        <w:t xml:space="preserve">El Objetivo del Servicio es entregar un Servicio de continuidad Operacional de excelencia que asegure la calidad de los procesos en la producción de cátodos de cobre en la Planta de Electro obtención, incorporando todos los recursos, humanos y tecnológicos, para alcanzar y asegurar la óptima calidad </w:t>
      </w:r>
      <w:proofErr w:type="gramStart"/>
      <w:r w:rsidRPr="00AA12F4">
        <w:rPr>
          <w:rFonts w:asciiTheme="minorHAnsi" w:hAnsiTheme="minorHAnsi"/>
          <w:sz w:val="22"/>
          <w:szCs w:val="22"/>
        </w:rPr>
        <w:t>de</w:t>
      </w:r>
      <w:proofErr w:type="gramEnd"/>
      <w:r w:rsidRPr="00AA12F4">
        <w:rPr>
          <w:rFonts w:asciiTheme="minorHAnsi" w:hAnsiTheme="minorHAnsi"/>
          <w:sz w:val="22"/>
          <w:szCs w:val="22"/>
        </w:rPr>
        <w:t xml:space="preserve"> los cátodos de cobre.</w:t>
      </w:r>
    </w:p>
    <w:p w:rsidR="005B03E5" w:rsidRDefault="00AA12F4" w:rsidP="00AA12F4">
      <w:pPr>
        <w:pStyle w:val="Sinespaciado"/>
        <w:ind w:left="567"/>
        <w:rPr>
          <w:rFonts w:asciiTheme="minorHAnsi" w:hAnsiTheme="minorHAnsi"/>
          <w:sz w:val="22"/>
          <w:szCs w:val="22"/>
        </w:rPr>
      </w:pPr>
      <w:r w:rsidRPr="00AA12F4">
        <w:rPr>
          <w:rFonts w:asciiTheme="minorHAnsi" w:hAnsiTheme="minorHAnsi"/>
          <w:sz w:val="22"/>
          <w:szCs w:val="22"/>
        </w:rPr>
        <w:t>Con la permanencia de este servicio, y el desarrollo de actividades críticas se logrará el</w:t>
      </w:r>
      <w:r>
        <w:rPr>
          <w:rFonts w:asciiTheme="minorHAnsi" w:hAnsiTheme="minorHAnsi"/>
          <w:sz w:val="22"/>
          <w:szCs w:val="22"/>
        </w:rPr>
        <w:t xml:space="preserve"> </w:t>
      </w:r>
      <w:r w:rsidRPr="00AA12F4">
        <w:rPr>
          <w:rFonts w:asciiTheme="minorHAnsi" w:hAnsiTheme="minorHAnsi"/>
          <w:sz w:val="22"/>
          <w:szCs w:val="22"/>
        </w:rPr>
        <w:t>estándar operacional para la cosecha y manejo de cátodos requerido para cumplir con las metas de producción de cobre</w:t>
      </w:r>
      <w:r w:rsidR="004C61A1" w:rsidRPr="004C61A1">
        <w:rPr>
          <w:rFonts w:asciiTheme="minorHAnsi" w:hAnsiTheme="minorHAnsi"/>
          <w:sz w:val="22"/>
          <w:szCs w:val="22"/>
        </w:rPr>
        <w:t>.</w:t>
      </w:r>
    </w:p>
    <w:p w:rsidR="009108BB" w:rsidRPr="00FE1C6C" w:rsidRDefault="009108BB" w:rsidP="001D4F9E">
      <w:pPr>
        <w:spacing w:line="300" w:lineRule="exact"/>
        <w:ind w:left="567"/>
        <w:jc w:val="both"/>
        <w:rPr>
          <w:rFonts w:asciiTheme="minorHAnsi" w:hAnsiTheme="minorHAnsi" w:cs="Arial"/>
          <w:sz w:val="22"/>
          <w:szCs w:val="22"/>
          <w:lang w:val="es-CL"/>
        </w:rPr>
      </w:pPr>
    </w:p>
    <w:p w:rsidR="00880988" w:rsidRPr="00FE1C6C" w:rsidRDefault="00880988" w:rsidP="00880988">
      <w:pPr>
        <w:tabs>
          <w:tab w:val="left" w:pos="709"/>
        </w:tabs>
        <w:spacing w:line="300" w:lineRule="exact"/>
        <w:ind w:left="567" w:hanging="568"/>
        <w:rPr>
          <w:rFonts w:asciiTheme="minorHAnsi" w:hAnsiTheme="minorHAnsi" w:cs="Arial"/>
          <w:b/>
          <w:sz w:val="22"/>
          <w:szCs w:val="22"/>
          <w:lang w:val="es-CL"/>
        </w:rPr>
      </w:pPr>
      <w:r w:rsidRPr="00FE1C6C">
        <w:rPr>
          <w:rFonts w:asciiTheme="minorHAnsi" w:hAnsiTheme="minorHAnsi" w:cs="Arial"/>
          <w:b/>
          <w:sz w:val="22"/>
          <w:szCs w:val="22"/>
          <w:lang w:val="es-CL"/>
        </w:rPr>
        <w:t>3.</w:t>
      </w:r>
      <w:r w:rsidRPr="00FE1C6C">
        <w:rPr>
          <w:rFonts w:asciiTheme="minorHAnsi" w:hAnsiTheme="minorHAnsi" w:cs="Arial"/>
          <w:b/>
          <w:sz w:val="22"/>
          <w:szCs w:val="22"/>
          <w:lang w:val="es-CL"/>
        </w:rPr>
        <w:tab/>
        <w:t>OBJETIVOS</w:t>
      </w:r>
    </w:p>
    <w:p w:rsidR="00AA12F4" w:rsidRDefault="004C61A1" w:rsidP="00AA12F4">
      <w:pPr>
        <w:spacing w:line="300" w:lineRule="exact"/>
        <w:ind w:left="567"/>
        <w:jc w:val="both"/>
        <w:rPr>
          <w:rFonts w:asciiTheme="minorHAnsi" w:eastAsia="Arial" w:hAnsiTheme="minorHAnsi" w:cs="Arial"/>
          <w:sz w:val="22"/>
          <w:szCs w:val="22"/>
        </w:rPr>
      </w:pPr>
      <w:r w:rsidRPr="004C61A1">
        <w:rPr>
          <w:rFonts w:asciiTheme="minorHAnsi" w:eastAsia="Arial" w:hAnsiTheme="minorHAnsi" w:cs="Arial"/>
          <w:sz w:val="22"/>
          <w:szCs w:val="22"/>
        </w:rPr>
        <w:t>El Objeto principal del Contrato será la realización de</w:t>
      </w:r>
      <w:r w:rsidR="00AA12F4">
        <w:rPr>
          <w:rFonts w:asciiTheme="minorHAnsi" w:eastAsia="Arial" w:hAnsiTheme="minorHAnsi" w:cs="Arial"/>
          <w:sz w:val="22"/>
          <w:szCs w:val="22"/>
        </w:rPr>
        <w:t xml:space="preserve"> </w:t>
      </w:r>
      <w:r w:rsidRPr="004C61A1">
        <w:rPr>
          <w:rFonts w:asciiTheme="minorHAnsi" w:eastAsia="Arial" w:hAnsiTheme="minorHAnsi" w:cs="Arial"/>
          <w:sz w:val="22"/>
          <w:szCs w:val="22"/>
        </w:rPr>
        <w:t>l</w:t>
      </w:r>
      <w:r w:rsidR="00AA12F4">
        <w:rPr>
          <w:rFonts w:asciiTheme="minorHAnsi" w:eastAsia="Arial" w:hAnsiTheme="minorHAnsi" w:cs="Arial"/>
          <w:sz w:val="22"/>
          <w:szCs w:val="22"/>
        </w:rPr>
        <w:t>os</w:t>
      </w:r>
      <w:r w:rsidRPr="004C61A1">
        <w:rPr>
          <w:rFonts w:asciiTheme="minorHAnsi" w:eastAsia="Arial" w:hAnsiTheme="minorHAnsi" w:cs="Arial"/>
          <w:sz w:val="22"/>
          <w:szCs w:val="22"/>
        </w:rPr>
        <w:t xml:space="preserve"> </w:t>
      </w:r>
      <w:r w:rsidR="00AA12F4">
        <w:rPr>
          <w:rFonts w:asciiTheme="minorHAnsi" w:eastAsia="Arial" w:hAnsiTheme="minorHAnsi" w:cs="Arial"/>
          <w:sz w:val="22"/>
          <w:szCs w:val="22"/>
        </w:rPr>
        <w:t xml:space="preserve">siguientes </w:t>
      </w:r>
      <w:r w:rsidRPr="004C61A1">
        <w:rPr>
          <w:rFonts w:asciiTheme="minorHAnsi" w:eastAsia="Arial" w:hAnsiTheme="minorHAnsi" w:cs="Arial"/>
          <w:sz w:val="22"/>
          <w:szCs w:val="22"/>
        </w:rPr>
        <w:t>servicio</w:t>
      </w:r>
      <w:r w:rsidR="00AA12F4">
        <w:rPr>
          <w:rFonts w:asciiTheme="minorHAnsi" w:eastAsia="Arial" w:hAnsiTheme="minorHAnsi" w:cs="Arial"/>
          <w:sz w:val="22"/>
          <w:szCs w:val="22"/>
        </w:rPr>
        <w:t>s.</w:t>
      </w:r>
    </w:p>
    <w:p w:rsidR="00AA12F4" w:rsidRDefault="00AA12F4" w:rsidP="00AA12F4">
      <w:pPr>
        <w:spacing w:line="300" w:lineRule="exact"/>
        <w:ind w:left="567"/>
        <w:jc w:val="both"/>
        <w:rPr>
          <w:rFonts w:asciiTheme="minorHAnsi" w:eastAsia="Arial" w:hAnsiTheme="minorHAnsi" w:cs="Arial"/>
          <w:sz w:val="22"/>
          <w:szCs w:val="22"/>
        </w:rPr>
      </w:pPr>
    </w:p>
    <w:p w:rsidR="00AA12F4" w:rsidRPr="00AA12F4" w:rsidRDefault="00AA12F4" w:rsidP="00AA12F4">
      <w:pPr>
        <w:pStyle w:val="Prrafodelista"/>
        <w:numPr>
          <w:ilvl w:val="0"/>
          <w:numId w:val="28"/>
        </w:numPr>
        <w:spacing w:line="300" w:lineRule="exact"/>
        <w:jc w:val="both"/>
        <w:rPr>
          <w:rFonts w:asciiTheme="minorHAnsi" w:hAnsiTheme="minorHAnsi"/>
        </w:rPr>
      </w:pPr>
      <w:r w:rsidRPr="00AA12F4">
        <w:rPr>
          <w:rFonts w:asciiTheme="minorHAnsi" w:hAnsiTheme="minorHAnsi"/>
        </w:rPr>
        <w:t>Efectuar la inspección de calidad y manejo de electrodos, ánodos y cátodos en las celdas electrolíticas, asegurando la correcta clasificación y contabilización de los paquetes de placas de cobre, como producto final.</w:t>
      </w:r>
    </w:p>
    <w:p w:rsidR="00AA12F4" w:rsidRPr="00AA12F4" w:rsidRDefault="00AA12F4" w:rsidP="00AA12F4">
      <w:pPr>
        <w:pStyle w:val="Sinespaciado"/>
        <w:numPr>
          <w:ilvl w:val="0"/>
          <w:numId w:val="28"/>
        </w:numPr>
        <w:rPr>
          <w:rFonts w:asciiTheme="minorHAnsi" w:hAnsiTheme="minorHAnsi"/>
          <w:sz w:val="22"/>
          <w:szCs w:val="22"/>
        </w:rPr>
      </w:pPr>
      <w:r w:rsidRPr="00AA12F4">
        <w:rPr>
          <w:rFonts w:asciiTheme="minorHAnsi" w:hAnsiTheme="minorHAnsi"/>
          <w:sz w:val="22"/>
          <w:szCs w:val="22"/>
        </w:rPr>
        <w:t xml:space="preserve">Mantención menor y </w:t>
      </w:r>
      <w:proofErr w:type="spellStart"/>
      <w:r w:rsidRPr="00AA12F4">
        <w:rPr>
          <w:rFonts w:asciiTheme="minorHAnsi" w:hAnsiTheme="minorHAnsi"/>
          <w:sz w:val="22"/>
          <w:szCs w:val="22"/>
        </w:rPr>
        <w:t>houskeeping</w:t>
      </w:r>
      <w:proofErr w:type="spellEnd"/>
      <w:r w:rsidRPr="00AA12F4">
        <w:rPr>
          <w:rFonts w:asciiTheme="minorHAnsi" w:hAnsiTheme="minorHAnsi"/>
          <w:sz w:val="22"/>
          <w:szCs w:val="22"/>
        </w:rPr>
        <w:t xml:space="preserve"> de la nave.</w:t>
      </w:r>
    </w:p>
    <w:p w:rsidR="00AA12F4" w:rsidRPr="00AA12F4" w:rsidRDefault="00AA12F4" w:rsidP="00AA12F4">
      <w:pPr>
        <w:pStyle w:val="Sinespaciado"/>
        <w:numPr>
          <w:ilvl w:val="0"/>
          <w:numId w:val="28"/>
        </w:numPr>
        <w:rPr>
          <w:rFonts w:asciiTheme="minorHAnsi" w:hAnsiTheme="minorHAnsi"/>
          <w:sz w:val="22"/>
          <w:szCs w:val="22"/>
        </w:rPr>
      </w:pPr>
      <w:r w:rsidRPr="00AA12F4">
        <w:rPr>
          <w:rFonts w:asciiTheme="minorHAnsi" w:hAnsiTheme="minorHAnsi"/>
          <w:sz w:val="22"/>
          <w:szCs w:val="22"/>
        </w:rPr>
        <w:t>Apoyo continuidad operación de la planta</w:t>
      </w:r>
    </w:p>
    <w:p w:rsidR="004C61A1" w:rsidRDefault="004C61A1" w:rsidP="00AA12F4">
      <w:pPr>
        <w:pStyle w:val="Sinespaciado"/>
        <w:ind w:left="1287"/>
        <w:rPr>
          <w:rFonts w:asciiTheme="minorHAnsi" w:hAnsiTheme="minorHAnsi"/>
          <w:sz w:val="22"/>
          <w:szCs w:val="22"/>
        </w:rPr>
      </w:pPr>
    </w:p>
    <w:p w:rsidR="00F24ED7" w:rsidRPr="00FE1C6C" w:rsidRDefault="00F24ED7" w:rsidP="00F24ED7">
      <w:pPr>
        <w:pStyle w:val="Prrafodelista"/>
        <w:tabs>
          <w:tab w:val="left" w:pos="851"/>
          <w:tab w:val="left" w:pos="1134"/>
          <w:tab w:val="left" w:pos="6804"/>
        </w:tabs>
        <w:spacing w:after="0" w:line="300" w:lineRule="exact"/>
        <w:ind w:left="567" w:hanging="567"/>
        <w:jc w:val="both"/>
        <w:rPr>
          <w:rFonts w:asciiTheme="minorHAnsi" w:hAnsiTheme="minorHAnsi" w:cs="Arial"/>
          <w:b/>
          <w:color w:val="000000"/>
        </w:rPr>
      </w:pPr>
      <w:r>
        <w:rPr>
          <w:rFonts w:asciiTheme="minorHAnsi" w:hAnsiTheme="minorHAnsi" w:cs="Arial"/>
          <w:b/>
          <w:color w:val="000000"/>
        </w:rPr>
        <w:t>4</w:t>
      </w:r>
      <w:r w:rsidRPr="00FE1C6C">
        <w:rPr>
          <w:rFonts w:asciiTheme="minorHAnsi" w:hAnsiTheme="minorHAnsi" w:cs="Arial"/>
          <w:b/>
          <w:color w:val="000000"/>
        </w:rPr>
        <w:t>.</w:t>
      </w:r>
      <w:r w:rsidRPr="00FE1C6C">
        <w:rPr>
          <w:rFonts w:asciiTheme="minorHAnsi" w:hAnsiTheme="minorHAnsi" w:cs="Arial"/>
          <w:b/>
          <w:color w:val="000000"/>
        </w:rPr>
        <w:tab/>
        <w:t>GARANTÍA DE SERIEDAD DE LA PROPUESTA</w:t>
      </w:r>
      <w:r w:rsidRPr="00FE1C6C">
        <w:rPr>
          <w:rFonts w:asciiTheme="minorHAnsi" w:hAnsiTheme="minorHAnsi" w:cs="Arial"/>
          <w:b/>
          <w:color w:val="000000"/>
        </w:rPr>
        <w:tab/>
      </w:r>
    </w:p>
    <w:p w:rsidR="00F24ED7" w:rsidRDefault="00F24ED7" w:rsidP="00F24ED7">
      <w:pPr>
        <w:pStyle w:val="Prrafodelista"/>
        <w:tabs>
          <w:tab w:val="left" w:pos="851"/>
        </w:tabs>
        <w:spacing w:after="0" w:line="300" w:lineRule="exact"/>
        <w:ind w:left="567"/>
        <w:jc w:val="both"/>
        <w:rPr>
          <w:rFonts w:asciiTheme="minorHAnsi" w:hAnsiTheme="minorHAnsi" w:cs="Arial"/>
        </w:rPr>
      </w:pPr>
      <w:r>
        <w:rPr>
          <w:rFonts w:asciiTheme="minorHAnsi" w:hAnsiTheme="minorHAnsi" w:cs="Arial"/>
        </w:rPr>
        <w:t>No aplica</w:t>
      </w:r>
    </w:p>
    <w:p w:rsidR="00AA12F4" w:rsidRDefault="00AA12F4" w:rsidP="00F24ED7">
      <w:pPr>
        <w:pStyle w:val="Prrafodelista"/>
        <w:tabs>
          <w:tab w:val="left" w:pos="851"/>
        </w:tabs>
        <w:spacing w:after="0" w:line="300" w:lineRule="exact"/>
        <w:ind w:left="567"/>
        <w:jc w:val="both"/>
        <w:rPr>
          <w:rFonts w:asciiTheme="minorHAnsi" w:hAnsiTheme="minorHAnsi" w:cs="Arial"/>
        </w:rPr>
      </w:pPr>
    </w:p>
    <w:p w:rsidR="00AA12F4" w:rsidRPr="00FE1C6C" w:rsidRDefault="00AA12F4" w:rsidP="00F24ED7">
      <w:pPr>
        <w:pStyle w:val="Prrafodelista"/>
        <w:tabs>
          <w:tab w:val="left" w:pos="851"/>
        </w:tabs>
        <w:spacing w:after="0" w:line="300" w:lineRule="exact"/>
        <w:ind w:left="567"/>
        <w:jc w:val="both"/>
        <w:rPr>
          <w:rFonts w:asciiTheme="minorHAnsi" w:hAnsiTheme="minorHAnsi" w:cs="Arial"/>
        </w:rPr>
      </w:pPr>
    </w:p>
    <w:p w:rsidR="004C61A1" w:rsidRPr="004C68A7" w:rsidRDefault="004C61A1" w:rsidP="004C61A1">
      <w:pPr>
        <w:spacing w:line="300" w:lineRule="exact"/>
        <w:ind w:left="709"/>
        <w:jc w:val="both"/>
        <w:rPr>
          <w:rFonts w:asciiTheme="minorHAnsi" w:hAnsiTheme="minorHAnsi" w:cs="Arial"/>
          <w:sz w:val="22"/>
          <w:szCs w:val="22"/>
        </w:rPr>
      </w:pPr>
    </w:p>
    <w:p w:rsidR="000673B2" w:rsidRPr="00FE1C6C" w:rsidRDefault="00F24ED7" w:rsidP="008F4C02">
      <w:pPr>
        <w:widowControl w:val="0"/>
        <w:autoSpaceDE w:val="0"/>
        <w:autoSpaceDN w:val="0"/>
        <w:adjustRightInd w:val="0"/>
        <w:spacing w:line="300" w:lineRule="exact"/>
        <w:ind w:left="567" w:hanging="567"/>
        <w:rPr>
          <w:rFonts w:asciiTheme="minorHAnsi" w:hAnsiTheme="minorHAnsi" w:cs="Arial"/>
          <w:b/>
          <w:sz w:val="22"/>
          <w:szCs w:val="22"/>
          <w:lang w:val="es-CL"/>
        </w:rPr>
      </w:pPr>
      <w:r>
        <w:rPr>
          <w:rFonts w:asciiTheme="minorHAnsi" w:hAnsiTheme="minorHAnsi" w:cs="Arial"/>
          <w:b/>
          <w:sz w:val="22"/>
          <w:szCs w:val="22"/>
          <w:lang w:val="es-CL"/>
        </w:rPr>
        <w:t>5</w:t>
      </w:r>
      <w:r w:rsidR="008F4C02" w:rsidRPr="00FE1C6C">
        <w:rPr>
          <w:rFonts w:asciiTheme="minorHAnsi" w:hAnsiTheme="minorHAnsi" w:cs="Arial"/>
          <w:b/>
          <w:sz w:val="22"/>
          <w:szCs w:val="22"/>
          <w:lang w:val="es-CL"/>
        </w:rPr>
        <w:t>.</w:t>
      </w:r>
      <w:r w:rsidR="008F4C02" w:rsidRPr="00FE1C6C">
        <w:rPr>
          <w:rFonts w:asciiTheme="minorHAnsi" w:hAnsiTheme="minorHAnsi" w:cs="Arial"/>
          <w:b/>
          <w:sz w:val="22"/>
          <w:szCs w:val="22"/>
          <w:lang w:val="es-CL"/>
        </w:rPr>
        <w:tab/>
      </w:r>
      <w:r w:rsidR="000673B2" w:rsidRPr="00FE1C6C">
        <w:rPr>
          <w:rFonts w:asciiTheme="minorHAnsi" w:hAnsiTheme="minorHAnsi" w:cs="Arial"/>
          <w:b/>
          <w:sz w:val="22"/>
          <w:szCs w:val="22"/>
          <w:lang w:val="es-CL"/>
        </w:rPr>
        <w:t>PLAZO DE EJECUCIÓN DEL SERVICIO</w:t>
      </w:r>
    </w:p>
    <w:p w:rsidR="000673B2" w:rsidRPr="00FE1C6C" w:rsidRDefault="000673B2" w:rsidP="00EA73C6">
      <w:pPr>
        <w:pStyle w:val="HTMLconformatoprevio"/>
        <w:spacing w:line="300" w:lineRule="exact"/>
        <w:jc w:val="both"/>
        <w:rPr>
          <w:rFonts w:asciiTheme="minorHAnsi" w:hAnsiTheme="minorHAnsi" w:cs="Arial"/>
          <w:sz w:val="22"/>
          <w:szCs w:val="22"/>
          <w:lang w:val="es-CL"/>
        </w:rPr>
      </w:pPr>
    </w:p>
    <w:p w:rsidR="000673B2" w:rsidRPr="00FE1C6C" w:rsidRDefault="000673B2" w:rsidP="00EA73C6">
      <w:pPr>
        <w:widowControl w:val="0"/>
        <w:autoSpaceDE w:val="0"/>
        <w:autoSpaceDN w:val="0"/>
        <w:adjustRightInd w:val="0"/>
        <w:spacing w:line="300" w:lineRule="exact"/>
        <w:ind w:left="567"/>
        <w:jc w:val="both"/>
        <w:rPr>
          <w:rFonts w:asciiTheme="minorHAnsi" w:hAnsiTheme="minorHAnsi" w:cs="Arial"/>
          <w:sz w:val="22"/>
          <w:szCs w:val="22"/>
          <w:lang w:val="es-CL"/>
        </w:rPr>
      </w:pPr>
      <w:r w:rsidRPr="00FE1C6C">
        <w:rPr>
          <w:rFonts w:asciiTheme="minorHAnsi" w:hAnsiTheme="minorHAnsi" w:cs="Arial"/>
          <w:sz w:val="22"/>
          <w:szCs w:val="22"/>
          <w:lang w:val="es-CL"/>
        </w:rPr>
        <w:t xml:space="preserve">El servicio tendrá una duración de </w:t>
      </w:r>
      <w:r w:rsidR="004C61A1">
        <w:rPr>
          <w:rFonts w:asciiTheme="minorHAnsi" w:hAnsiTheme="minorHAnsi" w:cs="Arial"/>
          <w:sz w:val="22"/>
          <w:szCs w:val="22"/>
          <w:lang w:val="es-CL"/>
        </w:rPr>
        <w:t>48 meses desde el acta de inicio del servicio.</w:t>
      </w:r>
    </w:p>
    <w:p w:rsidR="00880988" w:rsidRPr="00FE1C6C" w:rsidRDefault="00880988" w:rsidP="00EA73C6">
      <w:pPr>
        <w:pStyle w:val="HTMLconformatoprevio"/>
        <w:spacing w:line="300" w:lineRule="exact"/>
        <w:jc w:val="both"/>
        <w:rPr>
          <w:rFonts w:asciiTheme="minorHAnsi" w:hAnsiTheme="minorHAnsi" w:cs="Arial"/>
          <w:sz w:val="22"/>
          <w:szCs w:val="22"/>
          <w:lang w:val="es-CL"/>
        </w:rPr>
      </w:pPr>
    </w:p>
    <w:p w:rsidR="00624149" w:rsidRPr="00FE1C6C" w:rsidRDefault="00F24ED7" w:rsidP="00EA73C6">
      <w:pPr>
        <w:pStyle w:val="Ttulo1"/>
        <w:tabs>
          <w:tab w:val="clear" w:pos="360"/>
          <w:tab w:val="left" w:pos="567"/>
          <w:tab w:val="left" w:pos="2268"/>
        </w:tabs>
        <w:suppressAutoHyphens w:val="0"/>
        <w:spacing w:line="300" w:lineRule="exact"/>
        <w:ind w:left="567" w:hanging="567"/>
        <w:jc w:val="both"/>
        <w:rPr>
          <w:rFonts w:asciiTheme="minorHAnsi" w:hAnsiTheme="minorHAnsi" w:cs="Arial"/>
          <w:szCs w:val="22"/>
          <w:u w:val="none"/>
          <w:lang w:val="es-CL"/>
        </w:rPr>
      </w:pPr>
      <w:r>
        <w:rPr>
          <w:rFonts w:asciiTheme="minorHAnsi" w:hAnsiTheme="minorHAnsi" w:cs="Arial"/>
          <w:szCs w:val="22"/>
          <w:u w:val="none"/>
          <w:lang w:val="es-CL"/>
        </w:rPr>
        <w:t>6</w:t>
      </w:r>
      <w:r w:rsidR="00624149" w:rsidRPr="00FE1C6C">
        <w:rPr>
          <w:rFonts w:asciiTheme="minorHAnsi" w:hAnsiTheme="minorHAnsi" w:cs="Arial"/>
          <w:szCs w:val="22"/>
          <w:u w:val="none"/>
          <w:lang w:val="es-CL"/>
        </w:rPr>
        <w:t>.</w:t>
      </w:r>
      <w:r w:rsidR="00624149" w:rsidRPr="00FE1C6C">
        <w:rPr>
          <w:rFonts w:asciiTheme="minorHAnsi" w:hAnsiTheme="minorHAnsi" w:cs="Arial"/>
          <w:szCs w:val="22"/>
          <w:u w:val="none"/>
          <w:lang w:val="es-CL"/>
        </w:rPr>
        <w:tab/>
        <w:t xml:space="preserve">PARTICIPACIÓN EN EL PROCESO DE LICITACIÓN </w:t>
      </w:r>
    </w:p>
    <w:p w:rsidR="00624149" w:rsidRPr="00FE1C6C" w:rsidRDefault="00624149" w:rsidP="00EA73C6">
      <w:pPr>
        <w:spacing w:line="300" w:lineRule="exact"/>
        <w:rPr>
          <w:rFonts w:asciiTheme="minorHAnsi" w:hAnsiTheme="minorHAnsi" w:cs="Arial"/>
          <w:sz w:val="22"/>
          <w:szCs w:val="22"/>
          <w:lang w:val="es-CL"/>
        </w:rPr>
      </w:pPr>
    </w:p>
    <w:p w:rsidR="00624149" w:rsidRPr="00FE1C6C" w:rsidRDefault="00624149" w:rsidP="000F2D5C">
      <w:pPr>
        <w:tabs>
          <w:tab w:val="left" w:pos="1134"/>
        </w:tabs>
        <w:spacing w:line="300" w:lineRule="exact"/>
        <w:ind w:left="567"/>
        <w:jc w:val="both"/>
        <w:rPr>
          <w:rFonts w:asciiTheme="minorHAnsi" w:hAnsiTheme="minorHAnsi" w:cs="Arial"/>
          <w:color w:val="000000"/>
          <w:sz w:val="22"/>
          <w:szCs w:val="22"/>
          <w:lang w:val="es-CL"/>
        </w:rPr>
      </w:pPr>
      <w:r w:rsidRPr="00FE1C6C">
        <w:rPr>
          <w:rFonts w:asciiTheme="minorHAnsi" w:hAnsiTheme="minorHAnsi" w:cs="Arial"/>
          <w:color w:val="000000"/>
          <w:sz w:val="22"/>
          <w:szCs w:val="22"/>
          <w:lang w:val="es-CL"/>
        </w:rPr>
        <w:t xml:space="preserve">Podrán participar en </w:t>
      </w:r>
      <w:r w:rsidR="000F2D5C" w:rsidRPr="00FE1C6C">
        <w:rPr>
          <w:rFonts w:asciiTheme="minorHAnsi" w:hAnsiTheme="minorHAnsi" w:cs="Arial"/>
          <w:color w:val="000000"/>
          <w:sz w:val="22"/>
          <w:szCs w:val="22"/>
          <w:lang w:val="es-CL"/>
        </w:rPr>
        <w:t>el llamado a</w:t>
      </w:r>
      <w:r w:rsidRPr="00FE1C6C">
        <w:rPr>
          <w:rFonts w:asciiTheme="minorHAnsi" w:hAnsiTheme="minorHAnsi" w:cs="Arial"/>
          <w:color w:val="000000"/>
          <w:sz w:val="22"/>
          <w:szCs w:val="22"/>
          <w:lang w:val="es-CL"/>
        </w:rPr>
        <w:t xml:space="preserve"> licitación aquellas empresas nacionales o extranjeras que cumplan con los siguientes requerimientos: </w:t>
      </w:r>
    </w:p>
    <w:p w:rsidR="00624149" w:rsidRPr="00FE1C6C" w:rsidRDefault="00624149" w:rsidP="00EA73C6">
      <w:pPr>
        <w:spacing w:line="300" w:lineRule="exact"/>
        <w:rPr>
          <w:rStyle w:val="StyleLatinTahoma10ptBold"/>
          <w:rFonts w:asciiTheme="minorHAnsi" w:hAnsiTheme="minorHAnsi" w:cs="Arial"/>
          <w:color w:val="FF0000"/>
          <w:sz w:val="22"/>
          <w:szCs w:val="22"/>
          <w:lang w:val="es-CL"/>
        </w:rPr>
      </w:pPr>
    </w:p>
    <w:p w:rsidR="00624149" w:rsidRPr="00FE1C6C" w:rsidRDefault="00624149" w:rsidP="00EA73C6">
      <w:pPr>
        <w:pStyle w:val="Default"/>
        <w:tabs>
          <w:tab w:val="left" w:pos="851"/>
        </w:tabs>
        <w:spacing w:line="300" w:lineRule="exact"/>
        <w:ind w:left="851" w:hanging="284"/>
        <w:jc w:val="both"/>
        <w:rPr>
          <w:rFonts w:asciiTheme="minorHAnsi" w:hAnsiTheme="minorHAnsi"/>
          <w:color w:val="auto"/>
          <w:sz w:val="22"/>
          <w:szCs w:val="22"/>
          <w:lang w:val="es-CL"/>
        </w:rPr>
      </w:pPr>
      <w:r w:rsidRPr="00FE1C6C">
        <w:rPr>
          <w:rFonts w:asciiTheme="minorHAnsi" w:hAnsiTheme="minorHAnsi"/>
          <w:color w:val="auto"/>
          <w:sz w:val="22"/>
          <w:szCs w:val="22"/>
          <w:lang w:val="es-CL"/>
        </w:rPr>
        <w:t>a)</w:t>
      </w:r>
      <w:r w:rsidRPr="00FE1C6C">
        <w:rPr>
          <w:rFonts w:asciiTheme="minorHAnsi" w:hAnsiTheme="minorHAnsi"/>
          <w:color w:val="auto"/>
          <w:sz w:val="22"/>
          <w:szCs w:val="22"/>
          <w:lang w:val="es-CL"/>
        </w:rPr>
        <w:tab/>
        <w:t>Los Proponentes deberán estar inscritos en el Registro de Proveedores y Contratistas de Codelco (REGIC) para poder ser adjudicatarios del servicio. No obstante, dicha inscripción no será requisito para presentar ofertas y participar en las actividades del proceso de licitación previas a la adjudicación del contrato.</w:t>
      </w:r>
    </w:p>
    <w:p w:rsidR="00624149" w:rsidRPr="00FE1C6C" w:rsidRDefault="00624149" w:rsidP="00EA73C6">
      <w:pPr>
        <w:pStyle w:val="Default"/>
        <w:tabs>
          <w:tab w:val="left" w:pos="851"/>
        </w:tabs>
        <w:spacing w:line="300" w:lineRule="exact"/>
        <w:ind w:left="851" w:hanging="284"/>
        <w:jc w:val="both"/>
        <w:rPr>
          <w:rFonts w:asciiTheme="minorHAnsi" w:hAnsiTheme="minorHAnsi"/>
          <w:sz w:val="22"/>
          <w:szCs w:val="22"/>
          <w:lang w:val="es-CL"/>
        </w:rPr>
      </w:pPr>
    </w:p>
    <w:p w:rsidR="00624149" w:rsidRDefault="00624149" w:rsidP="000D2C5A">
      <w:pPr>
        <w:pStyle w:val="Default"/>
        <w:numPr>
          <w:ilvl w:val="0"/>
          <w:numId w:val="4"/>
        </w:numPr>
        <w:tabs>
          <w:tab w:val="left" w:pos="851"/>
        </w:tabs>
        <w:spacing w:line="300" w:lineRule="exact"/>
        <w:ind w:left="851" w:hanging="284"/>
        <w:jc w:val="both"/>
        <w:rPr>
          <w:rFonts w:asciiTheme="minorHAnsi" w:hAnsiTheme="minorHAnsi"/>
          <w:sz w:val="22"/>
          <w:szCs w:val="22"/>
          <w:lang w:val="es-CL"/>
        </w:rPr>
      </w:pPr>
      <w:r w:rsidRPr="00FE1C6C">
        <w:rPr>
          <w:rFonts w:asciiTheme="minorHAnsi" w:hAnsiTheme="minorHAnsi"/>
          <w:sz w:val="22"/>
          <w:szCs w:val="22"/>
          <w:lang w:val="es-CL"/>
        </w:rPr>
        <w:t>Se podrá presentar oferta en consorcio o asociación de empresas, en cuyo caso la propuesta deberá ser suscrita por todas las empresas que conforman dicho consorcio o asociación, las que deberán obligarse en forma solidaria. Podrá adjudicarse el contrato a una sociedad conformada por las mismas empresas asociadas, en la medida que dicha entidad se constituya con anterioridad a la adjudicación, se inscriba en el REGIC y sus obligaciones se garanticen solidariamente por l</w:t>
      </w:r>
      <w:r w:rsidR="00FC1875" w:rsidRPr="00FE1C6C">
        <w:rPr>
          <w:rFonts w:asciiTheme="minorHAnsi" w:hAnsiTheme="minorHAnsi"/>
          <w:sz w:val="22"/>
          <w:szCs w:val="22"/>
          <w:lang w:val="es-CL"/>
        </w:rPr>
        <w:t>as empresas que la constituyen.</w:t>
      </w:r>
    </w:p>
    <w:p w:rsidR="00624149" w:rsidRPr="00FE1C6C" w:rsidRDefault="00624149" w:rsidP="00EA73C6">
      <w:pPr>
        <w:pStyle w:val="Default"/>
        <w:tabs>
          <w:tab w:val="left" w:pos="851"/>
          <w:tab w:val="left" w:pos="2579"/>
        </w:tabs>
        <w:spacing w:line="300" w:lineRule="exact"/>
        <w:ind w:left="851" w:hanging="284"/>
        <w:jc w:val="both"/>
        <w:rPr>
          <w:rFonts w:asciiTheme="minorHAnsi" w:hAnsiTheme="minorHAnsi"/>
          <w:b/>
          <w:i/>
          <w:sz w:val="22"/>
          <w:szCs w:val="22"/>
          <w:lang w:val="es-CL"/>
        </w:rPr>
      </w:pPr>
    </w:p>
    <w:p w:rsidR="002D1D61" w:rsidRPr="00FE1C6C" w:rsidRDefault="00F24ED7" w:rsidP="00704B49">
      <w:pPr>
        <w:tabs>
          <w:tab w:val="left" w:pos="1134"/>
        </w:tabs>
        <w:spacing w:line="300" w:lineRule="exact"/>
        <w:ind w:left="567" w:hanging="567"/>
        <w:rPr>
          <w:rFonts w:asciiTheme="minorHAnsi" w:hAnsiTheme="minorHAnsi" w:cs="Arial"/>
          <w:b/>
          <w:sz w:val="22"/>
          <w:szCs w:val="22"/>
          <w:lang w:val="es-CL"/>
        </w:rPr>
      </w:pPr>
      <w:bookmarkStart w:id="0" w:name="_Toc346279783"/>
      <w:bookmarkStart w:id="1" w:name="_Toc351363695"/>
      <w:bookmarkStart w:id="2" w:name="_Toc426012679"/>
      <w:r>
        <w:rPr>
          <w:rFonts w:asciiTheme="minorHAnsi" w:hAnsiTheme="minorHAnsi" w:cs="Arial"/>
          <w:b/>
          <w:sz w:val="22"/>
          <w:szCs w:val="22"/>
          <w:lang w:val="es-CL"/>
        </w:rPr>
        <w:t>7</w:t>
      </w:r>
      <w:r w:rsidR="00DF17C1" w:rsidRPr="00FE1C6C">
        <w:rPr>
          <w:rFonts w:asciiTheme="minorHAnsi" w:hAnsiTheme="minorHAnsi" w:cs="Arial"/>
          <w:b/>
          <w:sz w:val="22"/>
          <w:szCs w:val="22"/>
          <w:lang w:val="es-CL"/>
        </w:rPr>
        <w:t>.</w:t>
      </w:r>
      <w:r w:rsidR="00DF17C1" w:rsidRPr="00FE1C6C">
        <w:rPr>
          <w:rFonts w:asciiTheme="minorHAnsi" w:hAnsiTheme="minorHAnsi" w:cs="Arial"/>
          <w:b/>
          <w:sz w:val="22"/>
          <w:szCs w:val="22"/>
          <w:lang w:val="es-CL"/>
        </w:rPr>
        <w:tab/>
      </w:r>
      <w:r>
        <w:rPr>
          <w:rFonts w:asciiTheme="minorHAnsi" w:hAnsiTheme="minorHAnsi" w:cs="Arial"/>
          <w:b/>
          <w:sz w:val="22"/>
          <w:szCs w:val="22"/>
          <w:lang w:val="es-CL"/>
        </w:rPr>
        <w:t>REQUISITOS ECONOMICOS, FINANCIEROS Y DE SEGURIDAD</w:t>
      </w:r>
    </w:p>
    <w:p w:rsidR="005B2CEB" w:rsidRPr="00FE1C6C" w:rsidRDefault="005B2CEB" w:rsidP="005B2CEB">
      <w:pPr>
        <w:spacing w:line="300" w:lineRule="exact"/>
        <w:ind w:left="567"/>
        <w:rPr>
          <w:rStyle w:val="StyleLatinTahoma10ptBold"/>
          <w:rFonts w:asciiTheme="minorHAnsi" w:hAnsiTheme="minorHAnsi"/>
          <w:sz w:val="22"/>
          <w:szCs w:val="22"/>
          <w:lang w:val="es-CL"/>
        </w:rPr>
      </w:pPr>
    </w:p>
    <w:tbl>
      <w:tblPr>
        <w:tblW w:w="9498" w:type="dxa"/>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61"/>
        <w:gridCol w:w="6237"/>
      </w:tblGrid>
      <w:tr w:rsidR="005B2CEB" w:rsidRPr="00D569B8" w:rsidTr="00320E6C">
        <w:trPr>
          <w:trHeight w:hRule="exact" w:val="454"/>
        </w:trPr>
        <w:tc>
          <w:tcPr>
            <w:tcW w:w="3261" w:type="dxa"/>
            <w:vAlign w:val="center"/>
          </w:tcPr>
          <w:p w:rsidR="005B2CEB" w:rsidRPr="00D569B8" w:rsidRDefault="005B2CEB" w:rsidP="0023450F">
            <w:pPr>
              <w:spacing w:line="220" w:lineRule="exact"/>
              <w:jc w:val="center"/>
              <w:rPr>
                <w:rFonts w:asciiTheme="minorHAnsi" w:hAnsiTheme="minorHAnsi" w:cs="Arial"/>
                <w:b/>
                <w:bCs/>
                <w:sz w:val="20"/>
                <w:szCs w:val="20"/>
                <w:lang w:val="es-CL"/>
              </w:rPr>
            </w:pPr>
            <w:r w:rsidRPr="00D569B8">
              <w:rPr>
                <w:rFonts w:asciiTheme="minorHAnsi" w:hAnsiTheme="minorHAnsi" w:cs="Arial"/>
                <w:b/>
                <w:bCs/>
                <w:sz w:val="20"/>
                <w:szCs w:val="20"/>
                <w:lang w:val="es-CL"/>
              </w:rPr>
              <w:t>ASPECTO</w:t>
            </w:r>
          </w:p>
        </w:tc>
        <w:tc>
          <w:tcPr>
            <w:tcW w:w="6237" w:type="dxa"/>
            <w:vAlign w:val="center"/>
          </w:tcPr>
          <w:p w:rsidR="005B2CEB" w:rsidRPr="00D569B8" w:rsidRDefault="005B2CEB" w:rsidP="0023450F">
            <w:pPr>
              <w:spacing w:line="220" w:lineRule="exact"/>
              <w:jc w:val="center"/>
              <w:rPr>
                <w:rFonts w:asciiTheme="minorHAnsi" w:hAnsiTheme="minorHAnsi" w:cs="Arial"/>
                <w:b/>
                <w:bCs/>
                <w:sz w:val="20"/>
                <w:szCs w:val="20"/>
                <w:lang w:val="es-CL"/>
              </w:rPr>
            </w:pPr>
            <w:r w:rsidRPr="00D569B8">
              <w:rPr>
                <w:rFonts w:asciiTheme="minorHAnsi" w:hAnsiTheme="minorHAnsi" w:cs="Arial"/>
                <w:b/>
                <w:bCs/>
                <w:sz w:val="20"/>
                <w:szCs w:val="20"/>
                <w:lang w:val="es-CL"/>
              </w:rPr>
              <w:t>REQUISITO</w:t>
            </w:r>
          </w:p>
        </w:tc>
      </w:tr>
      <w:tr w:rsidR="005B2CEB" w:rsidRPr="00320E6C" w:rsidTr="00320E6C">
        <w:tc>
          <w:tcPr>
            <w:tcW w:w="3261" w:type="dxa"/>
            <w:vAlign w:val="center"/>
          </w:tcPr>
          <w:p w:rsidR="005B2CEB" w:rsidRPr="00320E6C" w:rsidRDefault="005B2CEB" w:rsidP="0023450F">
            <w:pPr>
              <w:spacing w:line="220" w:lineRule="exact"/>
              <w:rPr>
                <w:rFonts w:asciiTheme="minorHAnsi" w:hAnsiTheme="minorHAnsi" w:cs="Arial"/>
                <w:bCs/>
                <w:sz w:val="20"/>
                <w:szCs w:val="20"/>
                <w:lang w:val="es-CL"/>
              </w:rPr>
            </w:pPr>
            <w:r w:rsidRPr="00320E6C">
              <w:rPr>
                <w:rFonts w:asciiTheme="minorHAnsi" w:hAnsiTheme="minorHAnsi" w:cs="Arial"/>
                <w:bCs/>
                <w:sz w:val="20"/>
                <w:szCs w:val="20"/>
                <w:lang w:val="es-CL"/>
              </w:rPr>
              <w:t>SITUACION FINANCIERA</w:t>
            </w:r>
          </w:p>
        </w:tc>
        <w:tc>
          <w:tcPr>
            <w:tcW w:w="6237" w:type="dxa"/>
          </w:tcPr>
          <w:p w:rsidR="005B2CEB" w:rsidRPr="00320E6C" w:rsidRDefault="00FC1875" w:rsidP="0023450F">
            <w:pPr>
              <w:spacing w:line="220" w:lineRule="exact"/>
              <w:rPr>
                <w:rFonts w:asciiTheme="minorHAnsi" w:hAnsiTheme="minorHAnsi" w:cs="Arial"/>
                <w:bCs/>
                <w:sz w:val="20"/>
                <w:szCs w:val="20"/>
                <w:lang w:val="es-CL"/>
              </w:rPr>
            </w:pPr>
            <w:r w:rsidRPr="00320E6C">
              <w:rPr>
                <w:rFonts w:asciiTheme="minorHAnsi" w:hAnsiTheme="minorHAnsi" w:cs="Arial"/>
                <w:bCs/>
                <w:sz w:val="20"/>
                <w:szCs w:val="20"/>
                <w:lang w:val="es-CL"/>
              </w:rPr>
              <w:t>ENDEUDAMIENTO</w:t>
            </w:r>
            <w:r w:rsidR="005B2CEB" w:rsidRPr="00320E6C">
              <w:rPr>
                <w:rFonts w:asciiTheme="minorHAnsi" w:hAnsiTheme="minorHAnsi" w:cs="Arial"/>
                <w:bCs/>
                <w:sz w:val="20"/>
                <w:szCs w:val="20"/>
                <w:lang w:val="es-CL"/>
              </w:rPr>
              <w:t xml:space="preserve">: </w:t>
            </w:r>
            <w:r w:rsidR="005B2CEB" w:rsidRPr="00320E6C">
              <w:rPr>
                <w:rFonts w:asciiTheme="minorHAnsi" w:hAnsiTheme="minorHAnsi" w:cs="Arial"/>
                <w:bCs/>
                <w:sz w:val="20"/>
                <w:szCs w:val="20"/>
                <w:u w:val="single"/>
                <w:lang w:val="es-CL"/>
              </w:rPr>
              <w:t>&lt;</w:t>
            </w:r>
            <w:r w:rsidR="005B2CEB" w:rsidRPr="00320E6C">
              <w:rPr>
                <w:rFonts w:asciiTheme="minorHAnsi" w:hAnsiTheme="minorHAnsi" w:cs="Arial"/>
                <w:bCs/>
                <w:sz w:val="20"/>
                <w:szCs w:val="20"/>
                <w:lang w:val="es-CL"/>
              </w:rPr>
              <w:t xml:space="preserve"> </w:t>
            </w:r>
            <w:r w:rsidR="00115BB7">
              <w:rPr>
                <w:rFonts w:asciiTheme="minorHAnsi" w:hAnsiTheme="minorHAnsi" w:cs="Arial"/>
                <w:bCs/>
                <w:sz w:val="20"/>
                <w:szCs w:val="20"/>
                <w:lang w:val="es-CL"/>
              </w:rPr>
              <w:t>0,8</w:t>
            </w:r>
            <w:r w:rsidR="00B4524A" w:rsidRPr="00320E6C">
              <w:rPr>
                <w:rFonts w:asciiTheme="minorHAnsi" w:hAnsiTheme="minorHAnsi" w:cs="Arial"/>
                <w:bCs/>
                <w:sz w:val="20"/>
                <w:szCs w:val="20"/>
                <w:lang w:val="es-CL"/>
              </w:rPr>
              <w:t xml:space="preserve"> </w:t>
            </w:r>
            <w:r w:rsidR="00B4524A" w:rsidRPr="004C68A7">
              <w:rPr>
                <w:rFonts w:asciiTheme="minorHAnsi" w:hAnsiTheme="minorHAnsi" w:cs="Arial"/>
                <w:bCs/>
                <w:sz w:val="20"/>
                <w:szCs w:val="20"/>
                <w:lang w:val="es-CL"/>
              </w:rPr>
              <w:t>sobre patrimonio.</w:t>
            </w:r>
          </w:p>
          <w:p w:rsidR="005B2CEB" w:rsidRPr="00320E6C" w:rsidRDefault="005B2CEB" w:rsidP="0023450F">
            <w:pPr>
              <w:spacing w:line="220" w:lineRule="exact"/>
              <w:rPr>
                <w:rFonts w:asciiTheme="minorHAnsi" w:hAnsiTheme="minorHAnsi" w:cs="Arial"/>
                <w:bCs/>
                <w:sz w:val="20"/>
                <w:szCs w:val="20"/>
                <w:lang w:val="es-CL"/>
              </w:rPr>
            </w:pPr>
            <w:r w:rsidRPr="00320E6C">
              <w:rPr>
                <w:rFonts w:asciiTheme="minorHAnsi" w:hAnsiTheme="minorHAnsi" w:cs="Arial"/>
                <w:bCs/>
                <w:sz w:val="20"/>
                <w:szCs w:val="20"/>
                <w:lang w:val="es-CL"/>
              </w:rPr>
              <w:t>LIQUI</w:t>
            </w:r>
            <w:r w:rsidR="004C68A7">
              <w:rPr>
                <w:rFonts w:asciiTheme="minorHAnsi" w:hAnsiTheme="minorHAnsi" w:cs="Arial"/>
                <w:bCs/>
                <w:sz w:val="20"/>
                <w:szCs w:val="20"/>
                <w:lang w:val="es-CL"/>
              </w:rPr>
              <w:t>D</w:t>
            </w:r>
            <w:r w:rsidRPr="00320E6C">
              <w:rPr>
                <w:rFonts w:asciiTheme="minorHAnsi" w:hAnsiTheme="minorHAnsi" w:cs="Arial"/>
                <w:bCs/>
                <w:sz w:val="20"/>
                <w:szCs w:val="20"/>
                <w:lang w:val="es-CL"/>
              </w:rPr>
              <w:t xml:space="preserve">EZ: </w:t>
            </w:r>
            <w:r w:rsidRPr="00320E6C">
              <w:rPr>
                <w:rFonts w:asciiTheme="minorHAnsi" w:hAnsiTheme="minorHAnsi" w:cs="Arial"/>
                <w:bCs/>
                <w:sz w:val="20"/>
                <w:szCs w:val="20"/>
                <w:u w:val="single"/>
                <w:lang w:val="es-CL"/>
              </w:rPr>
              <w:t>&gt;</w:t>
            </w:r>
            <w:r w:rsidRPr="00320E6C">
              <w:rPr>
                <w:rFonts w:asciiTheme="minorHAnsi" w:hAnsiTheme="minorHAnsi" w:cs="Arial"/>
                <w:bCs/>
                <w:sz w:val="20"/>
                <w:szCs w:val="20"/>
                <w:lang w:val="es-CL"/>
              </w:rPr>
              <w:t xml:space="preserve"> 1</w:t>
            </w:r>
          </w:p>
          <w:p w:rsidR="005B2CEB" w:rsidRPr="00320E6C" w:rsidRDefault="005B2CEB" w:rsidP="0023450F">
            <w:pPr>
              <w:spacing w:line="220" w:lineRule="exact"/>
              <w:rPr>
                <w:rFonts w:asciiTheme="minorHAnsi" w:hAnsiTheme="minorHAnsi" w:cs="Arial"/>
                <w:bCs/>
                <w:sz w:val="20"/>
                <w:szCs w:val="20"/>
                <w:lang w:val="es-CL"/>
              </w:rPr>
            </w:pPr>
            <w:r w:rsidRPr="00320E6C">
              <w:rPr>
                <w:rFonts w:asciiTheme="minorHAnsi" w:hAnsiTheme="minorHAnsi" w:cs="Arial"/>
                <w:bCs/>
                <w:sz w:val="20"/>
                <w:szCs w:val="20"/>
                <w:lang w:val="es-CL"/>
              </w:rPr>
              <w:t xml:space="preserve">CAPITAL DE TRABAJO: </w:t>
            </w:r>
            <w:r w:rsidRPr="00320E6C">
              <w:rPr>
                <w:rFonts w:asciiTheme="minorHAnsi" w:hAnsiTheme="minorHAnsi" w:cs="Arial"/>
                <w:bCs/>
                <w:sz w:val="20"/>
                <w:szCs w:val="20"/>
                <w:u w:val="single"/>
                <w:lang w:val="es-CL"/>
              </w:rPr>
              <w:t>&gt;</w:t>
            </w:r>
            <w:r w:rsidRPr="00320E6C">
              <w:rPr>
                <w:rFonts w:asciiTheme="minorHAnsi" w:hAnsiTheme="minorHAnsi" w:cs="Arial"/>
                <w:bCs/>
                <w:sz w:val="20"/>
                <w:szCs w:val="20"/>
                <w:lang w:val="es-CL"/>
              </w:rPr>
              <w:t xml:space="preserve"> </w:t>
            </w:r>
            <w:r w:rsidR="00D9356E">
              <w:rPr>
                <w:rFonts w:asciiTheme="minorHAnsi" w:hAnsiTheme="minorHAnsi" w:cs="Arial"/>
                <w:bCs/>
                <w:sz w:val="20"/>
                <w:szCs w:val="20"/>
                <w:lang w:val="es-CL"/>
              </w:rPr>
              <w:t>K</w:t>
            </w:r>
            <w:r w:rsidRPr="00320E6C">
              <w:rPr>
                <w:rFonts w:asciiTheme="minorHAnsi" w:hAnsiTheme="minorHAnsi" w:cs="Arial"/>
                <w:bCs/>
                <w:sz w:val="20"/>
                <w:szCs w:val="20"/>
                <w:lang w:val="es-CL"/>
              </w:rPr>
              <w:t>US$</w:t>
            </w:r>
            <w:r w:rsidR="00AC6AAF" w:rsidRPr="00320E6C">
              <w:rPr>
                <w:rFonts w:asciiTheme="minorHAnsi" w:hAnsiTheme="minorHAnsi" w:cs="Arial"/>
                <w:bCs/>
                <w:sz w:val="20"/>
                <w:szCs w:val="20"/>
                <w:lang w:val="es-CL"/>
              </w:rPr>
              <w:t xml:space="preserve"> </w:t>
            </w:r>
            <w:r w:rsidR="00D9356E">
              <w:rPr>
                <w:rFonts w:asciiTheme="minorHAnsi" w:hAnsiTheme="minorHAnsi" w:cs="Arial"/>
                <w:bCs/>
                <w:sz w:val="20"/>
                <w:szCs w:val="20"/>
                <w:lang w:val="es-CL"/>
              </w:rPr>
              <w:t>800</w:t>
            </w:r>
            <w:r w:rsidR="00AC6AAF" w:rsidRPr="00320E6C">
              <w:rPr>
                <w:rFonts w:asciiTheme="minorHAnsi" w:hAnsiTheme="minorHAnsi" w:cs="Arial"/>
                <w:bCs/>
                <w:sz w:val="20"/>
                <w:szCs w:val="20"/>
                <w:lang w:val="es-CL"/>
              </w:rPr>
              <w:t>.-</w:t>
            </w:r>
          </w:p>
          <w:p w:rsidR="005B2CEB" w:rsidRPr="00320E6C" w:rsidRDefault="005B2CEB" w:rsidP="00D9356E">
            <w:pPr>
              <w:spacing w:line="220" w:lineRule="exact"/>
              <w:rPr>
                <w:rFonts w:asciiTheme="minorHAnsi" w:hAnsiTheme="minorHAnsi" w:cs="Arial"/>
                <w:bCs/>
                <w:sz w:val="20"/>
                <w:szCs w:val="20"/>
                <w:lang w:val="es-CL"/>
              </w:rPr>
            </w:pPr>
            <w:r w:rsidRPr="00320E6C">
              <w:rPr>
                <w:rFonts w:asciiTheme="minorHAnsi" w:hAnsiTheme="minorHAnsi" w:cs="Arial"/>
                <w:bCs/>
                <w:sz w:val="20"/>
                <w:szCs w:val="20"/>
                <w:lang w:val="es-CL"/>
              </w:rPr>
              <w:t xml:space="preserve">PATRIMONIO: </w:t>
            </w:r>
            <w:r w:rsidR="00115BB7" w:rsidRPr="00320E6C">
              <w:rPr>
                <w:rFonts w:asciiTheme="minorHAnsi" w:hAnsiTheme="minorHAnsi" w:cs="Arial"/>
                <w:bCs/>
                <w:sz w:val="20"/>
                <w:szCs w:val="20"/>
                <w:u w:val="single"/>
                <w:lang w:val="es-CL"/>
              </w:rPr>
              <w:t>&gt;</w:t>
            </w:r>
            <w:r w:rsidR="00115BB7" w:rsidRPr="00320E6C">
              <w:rPr>
                <w:rFonts w:asciiTheme="minorHAnsi" w:hAnsiTheme="minorHAnsi" w:cs="Arial"/>
                <w:bCs/>
                <w:sz w:val="20"/>
                <w:szCs w:val="20"/>
                <w:lang w:val="es-CL"/>
              </w:rPr>
              <w:t xml:space="preserve"> </w:t>
            </w:r>
            <w:r w:rsidR="00D9356E">
              <w:rPr>
                <w:rFonts w:asciiTheme="minorHAnsi" w:hAnsiTheme="minorHAnsi" w:cs="Arial"/>
                <w:bCs/>
                <w:sz w:val="20"/>
                <w:szCs w:val="20"/>
                <w:lang w:val="es-CL"/>
              </w:rPr>
              <w:t>K</w:t>
            </w:r>
            <w:r w:rsidR="00115BB7" w:rsidRPr="00320E6C">
              <w:rPr>
                <w:rFonts w:asciiTheme="minorHAnsi" w:hAnsiTheme="minorHAnsi" w:cs="Arial"/>
                <w:bCs/>
                <w:sz w:val="20"/>
                <w:szCs w:val="20"/>
                <w:lang w:val="es-CL"/>
              </w:rPr>
              <w:t>US</w:t>
            </w:r>
            <w:r w:rsidR="00AC6AAF" w:rsidRPr="00320E6C">
              <w:rPr>
                <w:rFonts w:asciiTheme="minorHAnsi" w:hAnsiTheme="minorHAnsi" w:cs="Arial"/>
                <w:bCs/>
                <w:sz w:val="20"/>
                <w:szCs w:val="20"/>
                <w:lang w:val="es-CL"/>
              </w:rPr>
              <w:t xml:space="preserve">$ </w:t>
            </w:r>
            <w:r w:rsidR="00D9356E">
              <w:rPr>
                <w:rFonts w:asciiTheme="minorHAnsi" w:hAnsiTheme="minorHAnsi" w:cs="Arial"/>
                <w:bCs/>
                <w:sz w:val="20"/>
                <w:szCs w:val="20"/>
                <w:lang w:val="es-CL"/>
              </w:rPr>
              <w:t>1.600</w:t>
            </w:r>
            <w:r w:rsidR="00AC6AAF" w:rsidRPr="00320E6C">
              <w:rPr>
                <w:rFonts w:asciiTheme="minorHAnsi" w:hAnsiTheme="minorHAnsi" w:cs="Arial"/>
                <w:bCs/>
                <w:sz w:val="20"/>
                <w:szCs w:val="20"/>
                <w:lang w:val="es-CL"/>
              </w:rPr>
              <w:t>.-</w:t>
            </w:r>
          </w:p>
        </w:tc>
      </w:tr>
      <w:tr w:rsidR="005B2CEB" w:rsidRPr="00320E6C" w:rsidTr="00320E6C">
        <w:tc>
          <w:tcPr>
            <w:tcW w:w="3261" w:type="dxa"/>
            <w:vAlign w:val="center"/>
          </w:tcPr>
          <w:p w:rsidR="005B2CEB" w:rsidRPr="00320E6C" w:rsidRDefault="005B2CEB" w:rsidP="0023450F">
            <w:pPr>
              <w:spacing w:line="220" w:lineRule="exact"/>
              <w:rPr>
                <w:rFonts w:asciiTheme="minorHAnsi" w:hAnsiTheme="minorHAnsi" w:cs="Arial"/>
                <w:bCs/>
                <w:sz w:val="20"/>
                <w:szCs w:val="20"/>
                <w:lang w:val="es-CL"/>
              </w:rPr>
            </w:pPr>
            <w:r w:rsidRPr="00320E6C">
              <w:rPr>
                <w:rFonts w:asciiTheme="minorHAnsi" w:hAnsiTheme="minorHAnsi" w:cs="Arial"/>
                <w:bCs/>
                <w:sz w:val="20"/>
                <w:szCs w:val="20"/>
                <w:lang w:val="es-CL"/>
              </w:rPr>
              <w:t>DESEMPEÑO COMERCIAL / LABORAL</w:t>
            </w:r>
            <w:r w:rsidR="00115BB7">
              <w:rPr>
                <w:rFonts w:asciiTheme="minorHAnsi" w:hAnsiTheme="minorHAnsi" w:cs="Arial"/>
                <w:bCs/>
                <w:sz w:val="20"/>
                <w:szCs w:val="20"/>
                <w:lang w:val="es-CL"/>
              </w:rPr>
              <w:t xml:space="preserve"> / TRIBUTARIO</w:t>
            </w:r>
          </w:p>
        </w:tc>
        <w:tc>
          <w:tcPr>
            <w:tcW w:w="6237" w:type="dxa"/>
            <w:vAlign w:val="center"/>
          </w:tcPr>
          <w:p w:rsidR="005B2CEB" w:rsidRPr="00320E6C" w:rsidRDefault="005B2CEB" w:rsidP="0023450F">
            <w:pPr>
              <w:spacing w:line="220" w:lineRule="exact"/>
              <w:rPr>
                <w:rFonts w:asciiTheme="minorHAnsi" w:hAnsiTheme="minorHAnsi" w:cs="Arial"/>
                <w:bCs/>
                <w:sz w:val="20"/>
                <w:szCs w:val="20"/>
                <w:lang w:val="es-CL"/>
              </w:rPr>
            </w:pPr>
            <w:r w:rsidRPr="00320E6C">
              <w:rPr>
                <w:rFonts w:asciiTheme="minorHAnsi" w:hAnsiTheme="minorHAnsi" w:cs="Arial"/>
                <w:bCs/>
                <w:sz w:val="20"/>
                <w:szCs w:val="20"/>
                <w:lang w:val="es-CL"/>
              </w:rPr>
              <w:t>SIN ANOTACIONES</w:t>
            </w:r>
          </w:p>
        </w:tc>
      </w:tr>
      <w:tr w:rsidR="005B2CEB" w:rsidRPr="00320E6C" w:rsidTr="00320E6C">
        <w:tc>
          <w:tcPr>
            <w:tcW w:w="3261" w:type="dxa"/>
            <w:vAlign w:val="center"/>
          </w:tcPr>
          <w:p w:rsidR="005B2CEB" w:rsidRPr="00320E6C" w:rsidRDefault="005B2CEB" w:rsidP="0023450F">
            <w:pPr>
              <w:spacing w:line="220" w:lineRule="exact"/>
              <w:rPr>
                <w:rFonts w:asciiTheme="minorHAnsi" w:hAnsiTheme="minorHAnsi" w:cs="Arial"/>
                <w:bCs/>
                <w:sz w:val="20"/>
                <w:szCs w:val="20"/>
                <w:lang w:val="es-CL"/>
              </w:rPr>
            </w:pPr>
            <w:r w:rsidRPr="00320E6C">
              <w:rPr>
                <w:rFonts w:asciiTheme="minorHAnsi" w:hAnsiTheme="minorHAnsi" w:cs="Arial"/>
                <w:bCs/>
                <w:sz w:val="20"/>
                <w:szCs w:val="20"/>
                <w:lang w:val="es-CL"/>
              </w:rPr>
              <w:t>SEGURIDAD</w:t>
            </w:r>
          </w:p>
        </w:tc>
        <w:tc>
          <w:tcPr>
            <w:tcW w:w="6237" w:type="dxa"/>
          </w:tcPr>
          <w:p w:rsidR="005B2CEB" w:rsidRDefault="005B2CEB" w:rsidP="0023450F">
            <w:pPr>
              <w:rPr>
                <w:rFonts w:asciiTheme="minorHAnsi" w:hAnsiTheme="minorHAnsi" w:cs="Arial"/>
                <w:sz w:val="20"/>
                <w:szCs w:val="20"/>
                <w:lang w:val="es-CL"/>
              </w:rPr>
            </w:pPr>
            <w:r w:rsidRPr="00320E6C">
              <w:rPr>
                <w:rFonts w:asciiTheme="minorHAnsi" w:hAnsiTheme="minorHAnsi" w:cs="Arial"/>
                <w:sz w:val="20"/>
                <w:szCs w:val="20"/>
                <w:lang w:val="es-CL"/>
              </w:rPr>
              <w:t>PERÍODOS ANUALES A CONSIDERAR:</w:t>
            </w:r>
          </w:p>
          <w:p w:rsidR="00115BB7" w:rsidRPr="00115BB7" w:rsidRDefault="00115BB7" w:rsidP="00115BB7">
            <w:pPr>
              <w:rPr>
                <w:rFonts w:asciiTheme="minorHAnsi" w:hAnsiTheme="minorHAnsi" w:cs="Arial"/>
                <w:sz w:val="20"/>
                <w:szCs w:val="20"/>
                <w:lang w:val="es-CL"/>
              </w:rPr>
            </w:pPr>
            <w:r w:rsidRPr="00115BB7">
              <w:rPr>
                <w:rFonts w:asciiTheme="minorHAnsi" w:hAnsiTheme="minorHAnsi" w:cs="Arial"/>
                <w:sz w:val="20"/>
                <w:szCs w:val="20"/>
                <w:lang w:val="es-CL"/>
              </w:rPr>
              <w:t xml:space="preserve">  • Noviembre 2014 a </w:t>
            </w:r>
            <w:r w:rsidR="00D9356E">
              <w:rPr>
                <w:rFonts w:asciiTheme="minorHAnsi" w:hAnsiTheme="minorHAnsi" w:cs="Arial"/>
                <w:sz w:val="20"/>
                <w:szCs w:val="20"/>
                <w:lang w:val="es-CL"/>
              </w:rPr>
              <w:t>Diciembre</w:t>
            </w:r>
            <w:r w:rsidRPr="00115BB7">
              <w:rPr>
                <w:rFonts w:asciiTheme="minorHAnsi" w:hAnsiTheme="minorHAnsi" w:cs="Arial"/>
                <w:sz w:val="20"/>
                <w:szCs w:val="20"/>
                <w:lang w:val="es-CL"/>
              </w:rPr>
              <w:t xml:space="preserve"> 2015</w:t>
            </w:r>
          </w:p>
          <w:p w:rsidR="005B2CEB" w:rsidRDefault="00115BB7" w:rsidP="00115BB7">
            <w:pPr>
              <w:spacing w:line="140" w:lineRule="exact"/>
              <w:rPr>
                <w:rFonts w:asciiTheme="minorHAnsi" w:hAnsiTheme="minorHAnsi" w:cs="Arial"/>
                <w:sz w:val="20"/>
                <w:szCs w:val="20"/>
                <w:lang w:val="es-CL"/>
              </w:rPr>
            </w:pPr>
            <w:r w:rsidRPr="00115BB7">
              <w:rPr>
                <w:rFonts w:asciiTheme="minorHAnsi" w:hAnsiTheme="minorHAnsi" w:cs="Arial"/>
                <w:sz w:val="20"/>
                <w:szCs w:val="20"/>
                <w:lang w:val="es-CL"/>
              </w:rPr>
              <w:t xml:space="preserve">  • Noviembre 2015 a </w:t>
            </w:r>
            <w:r w:rsidR="00D9356E">
              <w:rPr>
                <w:rFonts w:asciiTheme="minorHAnsi" w:hAnsiTheme="minorHAnsi" w:cs="Arial"/>
                <w:sz w:val="20"/>
                <w:szCs w:val="20"/>
                <w:lang w:val="es-CL"/>
              </w:rPr>
              <w:t>Diciembre</w:t>
            </w:r>
            <w:r w:rsidRPr="00115BB7">
              <w:rPr>
                <w:rFonts w:asciiTheme="minorHAnsi" w:hAnsiTheme="minorHAnsi" w:cs="Arial"/>
                <w:sz w:val="20"/>
                <w:szCs w:val="20"/>
                <w:lang w:val="es-CL"/>
              </w:rPr>
              <w:t xml:space="preserve"> 2016</w:t>
            </w:r>
          </w:p>
          <w:p w:rsidR="00115BB7" w:rsidRPr="00115BB7" w:rsidRDefault="00115BB7" w:rsidP="00115BB7">
            <w:pPr>
              <w:spacing w:line="140" w:lineRule="exact"/>
              <w:rPr>
                <w:rFonts w:asciiTheme="minorHAnsi" w:hAnsiTheme="minorHAnsi" w:cs="Arial"/>
                <w:sz w:val="20"/>
                <w:szCs w:val="20"/>
              </w:rPr>
            </w:pPr>
          </w:p>
          <w:p w:rsidR="00320E6C" w:rsidRPr="00320E6C" w:rsidRDefault="00320E6C" w:rsidP="00320E6C">
            <w:pPr>
              <w:rPr>
                <w:rFonts w:asciiTheme="minorHAnsi" w:hAnsiTheme="minorHAnsi" w:cs="Arial"/>
                <w:sz w:val="20"/>
                <w:szCs w:val="20"/>
                <w:lang w:val="es-CL"/>
              </w:rPr>
            </w:pPr>
            <w:r w:rsidRPr="00320E6C">
              <w:rPr>
                <w:rFonts w:asciiTheme="minorHAnsi" w:hAnsiTheme="minorHAnsi" w:cs="Arial"/>
                <w:sz w:val="20"/>
                <w:szCs w:val="20"/>
                <w:lang w:val="es-CL"/>
              </w:rPr>
              <w:t>Para los períodos indicados se debe incluir la siguiente información:</w:t>
            </w:r>
          </w:p>
          <w:p w:rsidR="00320E6C" w:rsidRPr="00320E6C" w:rsidRDefault="00320E6C" w:rsidP="00320E6C">
            <w:pPr>
              <w:rPr>
                <w:rFonts w:asciiTheme="minorHAnsi" w:hAnsiTheme="minorHAnsi" w:cs="Arial"/>
                <w:sz w:val="20"/>
                <w:szCs w:val="20"/>
                <w:lang w:val="es-CL"/>
              </w:rPr>
            </w:pPr>
            <w:r w:rsidRPr="00320E6C">
              <w:rPr>
                <w:rFonts w:asciiTheme="minorHAnsi" w:hAnsiTheme="minorHAnsi" w:cs="Arial"/>
                <w:sz w:val="20"/>
                <w:szCs w:val="20"/>
                <w:lang w:val="es-CL"/>
              </w:rPr>
              <w:t xml:space="preserve">  - Tasa de Frecuencia de Accidentes del Trabajo (TF)</w:t>
            </w:r>
          </w:p>
          <w:p w:rsidR="00320E6C" w:rsidRPr="00320E6C" w:rsidRDefault="00320E6C" w:rsidP="00320E6C">
            <w:pPr>
              <w:rPr>
                <w:rFonts w:asciiTheme="minorHAnsi" w:hAnsiTheme="minorHAnsi" w:cs="Arial"/>
                <w:sz w:val="20"/>
                <w:szCs w:val="20"/>
                <w:lang w:val="es-CL"/>
              </w:rPr>
            </w:pPr>
            <w:r w:rsidRPr="00320E6C">
              <w:rPr>
                <w:rFonts w:asciiTheme="minorHAnsi" w:hAnsiTheme="minorHAnsi" w:cs="Arial"/>
                <w:sz w:val="20"/>
                <w:szCs w:val="20"/>
                <w:lang w:val="es-CL"/>
              </w:rPr>
              <w:t xml:space="preserve">  - Índice de Gravedad (IG)</w:t>
            </w:r>
          </w:p>
          <w:p w:rsidR="00320E6C" w:rsidRPr="00320E6C" w:rsidRDefault="00320E6C" w:rsidP="00320E6C">
            <w:pPr>
              <w:rPr>
                <w:rFonts w:asciiTheme="minorHAnsi" w:hAnsiTheme="minorHAnsi" w:cs="Arial"/>
                <w:sz w:val="20"/>
                <w:szCs w:val="20"/>
                <w:lang w:val="es-CL"/>
              </w:rPr>
            </w:pPr>
            <w:r w:rsidRPr="00320E6C">
              <w:rPr>
                <w:rFonts w:asciiTheme="minorHAnsi" w:hAnsiTheme="minorHAnsi" w:cs="Arial"/>
                <w:sz w:val="20"/>
                <w:szCs w:val="20"/>
                <w:lang w:val="es-CL"/>
              </w:rPr>
              <w:t xml:space="preserve">  - Cotización Adicional (CA)</w:t>
            </w:r>
          </w:p>
          <w:p w:rsidR="00320E6C" w:rsidRPr="00320E6C" w:rsidRDefault="00320E6C" w:rsidP="00320E6C">
            <w:pPr>
              <w:rPr>
                <w:rFonts w:asciiTheme="minorHAnsi" w:hAnsiTheme="minorHAnsi" w:cs="Arial"/>
                <w:sz w:val="20"/>
                <w:szCs w:val="20"/>
                <w:lang w:val="es-CL"/>
              </w:rPr>
            </w:pPr>
            <w:r w:rsidRPr="00320E6C">
              <w:rPr>
                <w:rFonts w:asciiTheme="minorHAnsi" w:hAnsiTheme="minorHAnsi" w:cs="Arial"/>
                <w:sz w:val="20"/>
                <w:szCs w:val="20"/>
                <w:lang w:val="es-CL"/>
              </w:rPr>
              <w:t xml:space="preserve">  - Accidentes Fatales en el Trabajo (AFT)</w:t>
            </w:r>
          </w:p>
          <w:p w:rsidR="00320E6C" w:rsidRPr="00115BB7" w:rsidRDefault="00320E6C" w:rsidP="00320E6C">
            <w:pPr>
              <w:rPr>
                <w:rFonts w:asciiTheme="minorHAnsi" w:hAnsiTheme="minorHAnsi" w:cs="Arial"/>
                <w:sz w:val="20"/>
                <w:szCs w:val="20"/>
                <w:lang w:val="es-CL"/>
              </w:rPr>
            </w:pPr>
            <w:r w:rsidRPr="00115BB7">
              <w:rPr>
                <w:rFonts w:asciiTheme="minorHAnsi" w:hAnsiTheme="minorHAnsi" w:cs="Arial"/>
                <w:sz w:val="20"/>
                <w:szCs w:val="20"/>
                <w:lang w:val="es-CL"/>
              </w:rPr>
              <w:t>Además, deberán incluir (si posee):</w:t>
            </w:r>
          </w:p>
          <w:p w:rsidR="005B2CEB" w:rsidRDefault="00320E6C" w:rsidP="00320E6C">
            <w:pPr>
              <w:tabs>
                <w:tab w:val="left" w:pos="175"/>
              </w:tabs>
              <w:spacing w:line="220" w:lineRule="exact"/>
              <w:ind w:left="176" w:right="454"/>
              <w:jc w:val="both"/>
              <w:rPr>
                <w:rFonts w:asciiTheme="minorHAnsi" w:hAnsiTheme="minorHAnsi" w:cs="Arial"/>
                <w:sz w:val="20"/>
                <w:szCs w:val="20"/>
                <w:lang w:val="es-CL"/>
              </w:rPr>
            </w:pPr>
            <w:r w:rsidRPr="00115BB7">
              <w:rPr>
                <w:rFonts w:asciiTheme="minorHAnsi" w:hAnsiTheme="minorHAnsi" w:cs="Arial"/>
                <w:sz w:val="20"/>
                <w:szCs w:val="20"/>
                <w:lang w:val="es-CL"/>
              </w:rPr>
              <w:t>- Certificación vigente de los sistemas de gestión de Seguridad, Calidad o Medio Ambiente bajo Normas OHSAS 18001, ISO 9001 e ISO 14001 respectivamente. (Entregado por Organismo certificador).</w:t>
            </w:r>
          </w:p>
          <w:p w:rsidR="00D569B8" w:rsidRPr="00D569B8" w:rsidRDefault="00D569B8" w:rsidP="00546E44">
            <w:pPr>
              <w:tabs>
                <w:tab w:val="left" w:pos="175"/>
              </w:tabs>
              <w:spacing w:line="220" w:lineRule="exact"/>
              <w:ind w:left="176" w:right="454"/>
              <w:jc w:val="both"/>
              <w:rPr>
                <w:rFonts w:asciiTheme="minorHAnsi" w:hAnsiTheme="minorHAnsi" w:cs="Arial"/>
                <w:bCs/>
                <w:sz w:val="22"/>
                <w:szCs w:val="22"/>
                <w:lang w:val="es-CL"/>
              </w:rPr>
            </w:pPr>
            <w:r w:rsidRPr="00D569B8">
              <w:rPr>
                <w:rFonts w:asciiTheme="minorHAnsi" w:hAnsiTheme="minorHAnsi"/>
                <w:b/>
                <w:sz w:val="22"/>
                <w:szCs w:val="22"/>
              </w:rPr>
              <w:t xml:space="preserve">No debe poseer accidentes graves, ni fatales </w:t>
            </w:r>
            <w:r w:rsidR="00546E44">
              <w:rPr>
                <w:rFonts w:asciiTheme="minorHAnsi" w:hAnsiTheme="minorHAnsi"/>
                <w:b/>
                <w:sz w:val="22"/>
                <w:szCs w:val="22"/>
              </w:rPr>
              <w:t>los dos últimos</w:t>
            </w:r>
            <w:r w:rsidRPr="00D569B8">
              <w:rPr>
                <w:rFonts w:asciiTheme="minorHAnsi" w:hAnsiTheme="minorHAnsi"/>
                <w:b/>
                <w:sz w:val="22"/>
                <w:szCs w:val="22"/>
              </w:rPr>
              <w:t xml:space="preserve"> año</w:t>
            </w:r>
            <w:r w:rsidR="00546E44">
              <w:rPr>
                <w:rFonts w:asciiTheme="minorHAnsi" w:hAnsiTheme="minorHAnsi"/>
                <w:b/>
                <w:sz w:val="22"/>
                <w:szCs w:val="22"/>
              </w:rPr>
              <w:t>s</w:t>
            </w:r>
            <w:r w:rsidRPr="00D569B8">
              <w:rPr>
                <w:rFonts w:asciiTheme="minorHAnsi" w:hAnsiTheme="minorHAnsi"/>
                <w:b/>
                <w:sz w:val="22"/>
                <w:szCs w:val="22"/>
              </w:rPr>
              <w:t>, dentro de sus resultados de seguridad</w:t>
            </w:r>
          </w:p>
        </w:tc>
      </w:tr>
    </w:tbl>
    <w:p w:rsidR="005B2CEB" w:rsidRPr="00FE1C6C" w:rsidRDefault="005B2CEB" w:rsidP="005B2CEB">
      <w:pPr>
        <w:spacing w:line="300" w:lineRule="exact"/>
        <w:ind w:left="567"/>
        <w:rPr>
          <w:rStyle w:val="StyleLatinTahoma10ptBold"/>
          <w:rFonts w:asciiTheme="minorHAnsi" w:hAnsiTheme="minorHAnsi"/>
          <w:sz w:val="22"/>
          <w:szCs w:val="22"/>
          <w:lang w:val="es-CL"/>
        </w:rPr>
      </w:pPr>
    </w:p>
    <w:bookmarkEnd w:id="0"/>
    <w:bookmarkEnd w:id="1"/>
    <w:bookmarkEnd w:id="2"/>
    <w:p w:rsidR="00786E8B" w:rsidRDefault="00786E8B" w:rsidP="00704B49">
      <w:pPr>
        <w:widowControl w:val="0"/>
        <w:tabs>
          <w:tab w:val="num" w:pos="1854"/>
        </w:tabs>
        <w:autoSpaceDE w:val="0"/>
        <w:autoSpaceDN w:val="0"/>
        <w:adjustRightInd w:val="0"/>
        <w:spacing w:line="300" w:lineRule="exact"/>
        <w:ind w:left="1134"/>
        <w:jc w:val="both"/>
        <w:rPr>
          <w:rFonts w:asciiTheme="minorHAnsi" w:hAnsiTheme="minorHAnsi" w:cs="Arial"/>
          <w:sz w:val="22"/>
          <w:szCs w:val="22"/>
          <w:lang w:val="es-CL"/>
        </w:rPr>
      </w:pPr>
    </w:p>
    <w:p w:rsidR="00D9356E" w:rsidRPr="00FE1C6C" w:rsidRDefault="00D9356E" w:rsidP="00704B49">
      <w:pPr>
        <w:widowControl w:val="0"/>
        <w:tabs>
          <w:tab w:val="num" w:pos="1854"/>
        </w:tabs>
        <w:autoSpaceDE w:val="0"/>
        <w:autoSpaceDN w:val="0"/>
        <w:adjustRightInd w:val="0"/>
        <w:spacing w:line="300" w:lineRule="exact"/>
        <w:ind w:left="1134"/>
        <w:jc w:val="both"/>
        <w:rPr>
          <w:rFonts w:asciiTheme="minorHAnsi" w:hAnsiTheme="minorHAnsi" w:cs="Arial"/>
          <w:sz w:val="22"/>
          <w:szCs w:val="22"/>
          <w:lang w:val="es-CL"/>
        </w:rPr>
      </w:pPr>
    </w:p>
    <w:p w:rsidR="004632F7" w:rsidRPr="00FE1C6C" w:rsidRDefault="00DD1171" w:rsidP="00704B49">
      <w:pPr>
        <w:pStyle w:val="HTMLconformatoprevio"/>
        <w:tabs>
          <w:tab w:val="clear" w:pos="916"/>
          <w:tab w:val="left" w:pos="567"/>
        </w:tabs>
        <w:spacing w:line="300" w:lineRule="exact"/>
        <w:jc w:val="both"/>
        <w:rPr>
          <w:rFonts w:asciiTheme="minorHAnsi" w:hAnsiTheme="minorHAnsi" w:cs="Arial"/>
          <w:b/>
          <w:sz w:val="22"/>
          <w:szCs w:val="22"/>
          <w:lang w:val="es-CL"/>
        </w:rPr>
      </w:pPr>
      <w:r w:rsidRPr="00FE1C6C">
        <w:rPr>
          <w:rFonts w:asciiTheme="minorHAnsi" w:hAnsiTheme="minorHAnsi" w:cs="Arial"/>
          <w:b/>
          <w:sz w:val="22"/>
          <w:szCs w:val="22"/>
          <w:lang w:val="es-CL"/>
        </w:rPr>
        <w:t>8</w:t>
      </w:r>
      <w:r w:rsidR="004632F7" w:rsidRPr="00FE1C6C">
        <w:rPr>
          <w:rFonts w:asciiTheme="minorHAnsi" w:hAnsiTheme="minorHAnsi" w:cs="Arial"/>
          <w:b/>
          <w:sz w:val="22"/>
          <w:szCs w:val="22"/>
          <w:lang w:val="es-CL"/>
        </w:rPr>
        <w:t>.</w:t>
      </w:r>
      <w:r w:rsidR="004632F7" w:rsidRPr="00FE1C6C">
        <w:rPr>
          <w:rFonts w:asciiTheme="minorHAnsi" w:hAnsiTheme="minorHAnsi" w:cs="Arial"/>
          <w:b/>
          <w:sz w:val="22"/>
          <w:szCs w:val="22"/>
          <w:lang w:val="es-CL"/>
        </w:rPr>
        <w:tab/>
        <w:t>REQUISITOS TÉCNICOS</w:t>
      </w:r>
    </w:p>
    <w:p w:rsidR="00F33DB3" w:rsidRPr="00FE1C6C" w:rsidRDefault="00D9356E" w:rsidP="00704B49">
      <w:pPr>
        <w:tabs>
          <w:tab w:val="left" w:pos="567"/>
        </w:tabs>
        <w:suppressAutoHyphens/>
        <w:spacing w:line="300" w:lineRule="exact"/>
        <w:ind w:left="1134" w:hanging="567"/>
        <w:rPr>
          <w:rFonts w:asciiTheme="minorHAnsi" w:hAnsiTheme="minorHAnsi" w:cs="Arial"/>
          <w:sz w:val="22"/>
          <w:szCs w:val="22"/>
          <w:lang w:val="es-CL"/>
        </w:rPr>
      </w:pPr>
      <w:r w:rsidRPr="00D9356E">
        <w:rPr>
          <w:rFonts w:asciiTheme="minorHAnsi" w:hAnsiTheme="minorHAnsi" w:cs="Arial"/>
          <w:sz w:val="22"/>
          <w:szCs w:val="22"/>
          <w:lang w:val="es-CL"/>
        </w:rPr>
        <w:t>Podrán participar las empresas que cumplan con lo siguiente:</w:t>
      </w:r>
    </w:p>
    <w:p w:rsidR="002C0B5F" w:rsidRPr="00D9356E" w:rsidRDefault="00D9356E" w:rsidP="00D9356E">
      <w:pPr>
        <w:pStyle w:val="Prrafodelista"/>
        <w:numPr>
          <w:ilvl w:val="0"/>
          <w:numId w:val="29"/>
        </w:numPr>
        <w:tabs>
          <w:tab w:val="left" w:pos="567"/>
        </w:tabs>
        <w:suppressAutoHyphens/>
        <w:spacing w:line="300" w:lineRule="exact"/>
        <w:rPr>
          <w:rFonts w:asciiTheme="minorHAnsi" w:hAnsiTheme="minorHAnsi" w:cs="Arial"/>
        </w:rPr>
      </w:pPr>
      <w:r w:rsidRPr="00D9356E">
        <w:rPr>
          <w:rFonts w:asciiTheme="minorHAnsi" w:hAnsiTheme="minorHAnsi" w:cs="Arial"/>
        </w:rPr>
        <w:t>3 (tres) años de experiencia en operaciones de apoyo en plantas de EW de la Gran Minería del Cobre.</w:t>
      </w:r>
    </w:p>
    <w:p w:rsidR="00E64B1D" w:rsidRPr="00FE1C6C" w:rsidRDefault="00DD1171" w:rsidP="00704B49">
      <w:pPr>
        <w:widowControl w:val="0"/>
        <w:tabs>
          <w:tab w:val="left" w:pos="567"/>
        </w:tabs>
        <w:autoSpaceDE w:val="0"/>
        <w:autoSpaceDN w:val="0"/>
        <w:adjustRightInd w:val="0"/>
        <w:spacing w:line="300" w:lineRule="exact"/>
        <w:jc w:val="both"/>
        <w:rPr>
          <w:rFonts w:asciiTheme="minorHAnsi" w:hAnsiTheme="minorHAnsi" w:cs="Arial"/>
          <w:b/>
          <w:sz w:val="22"/>
          <w:szCs w:val="22"/>
          <w:lang w:val="es-CL"/>
        </w:rPr>
      </w:pPr>
      <w:r w:rsidRPr="00FE1C6C">
        <w:rPr>
          <w:rFonts w:asciiTheme="minorHAnsi" w:hAnsiTheme="minorHAnsi" w:cs="Arial"/>
          <w:b/>
          <w:sz w:val="22"/>
          <w:szCs w:val="22"/>
          <w:lang w:val="es-CL"/>
        </w:rPr>
        <w:t>9</w:t>
      </w:r>
      <w:r w:rsidR="005D7400" w:rsidRPr="00FE1C6C">
        <w:rPr>
          <w:rFonts w:asciiTheme="minorHAnsi" w:hAnsiTheme="minorHAnsi" w:cs="Arial"/>
          <w:b/>
          <w:sz w:val="22"/>
          <w:szCs w:val="22"/>
          <w:lang w:val="es-CL"/>
        </w:rPr>
        <w:t>.</w:t>
      </w:r>
      <w:r w:rsidR="005D7400" w:rsidRPr="00FE1C6C">
        <w:rPr>
          <w:rFonts w:asciiTheme="minorHAnsi" w:hAnsiTheme="minorHAnsi" w:cs="Arial"/>
          <w:b/>
          <w:sz w:val="22"/>
          <w:szCs w:val="22"/>
          <w:lang w:val="es-CL"/>
        </w:rPr>
        <w:tab/>
      </w:r>
      <w:r w:rsidR="00E64B1D" w:rsidRPr="00FE1C6C">
        <w:rPr>
          <w:rFonts w:asciiTheme="minorHAnsi" w:hAnsiTheme="minorHAnsi" w:cs="Arial"/>
          <w:b/>
          <w:sz w:val="22"/>
          <w:szCs w:val="22"/>
          <w:lang w:val="es-CL"/>
        </w:rPr>
        <w:t>VALOR DE BASES</w:t>
      </w:r>
    </w:p>
    <w:p w:rsidR="00BF1AFC" w:rsidRPr="00FE1C6C" w:rsidRDefault="00A13F13" w:rsidP="00BF1AFC">
      <w:pPr>
        <w:pStyle w:val="Ttulo2"/>
        <w:numPr>
          <w:ilvl w:val="0"/>
          <w:numId w:val="0"/>
        </w:numPr>
        <w:tabs>
          <w:tab w:val="num" w:pos="851"/>
          <w:tab w:val="left" w:pos="1134"/>
        </w:tabs>
        <w:spacing w:line="300" w:lineRule="exact"/>
        <w:ind w:left="207" w:firstLine="360"/>
        <w:jc w:val="both"/>
        <w:rPr>
          <w:rFonts w:asciiTheme="minorHAnsi" w:hAnsiTheme="minorHAnsi" w:cs="Arial"/>
          <w:b w:val="0"/>
          <w:szCs w:val="22"/>
        </w:rPr>
      </w:pPr>
      <w:r>
        <w:rPr>
          <w:rFonts w:asciiTheme="minorHAnsi" w:hAnsiTheme="minorHAnsi" w:cs="Arial"/>
          <w:b w:val="0"/>
          <w:szCs w:val="22"/>
        </w:rPr>
        <w:t>Sin costo.</w:t>
      </w:r>
    </w:p>
    <w:p w:rsidR="008B128A" w:rsidRPr="00FE1C6C" w:rsidRDefault="008B128A" w:rsidP="00704B49">
      <w:pPr>
        <w:pStyle w:val="HTMLconformatoprevio"/>
        <w:tabs>
          <w:tab w:val="clear" w:pos="916"/>
          <w:tab w:val="left" w:pos="567"/>
        </w:tabs>
        <w:spacing w:line="300" w:lineRule="exact"/>
        <w:jc w:val="both"/>
        <w:rPr>
          <w:rFonts w:asciiTheme="minorHAnsi" w:hAnsiTheme="minorHAnsi" w:cs="Arial"/>
          <w:b/>
          <w:sz w:val="22"/>
          <w:szCs w:val="22"/>
          <w:lang w:val="es-CL"/>
        </w:rPr>
      </w:pPr>
    </w:p>
    <w:p w:rsidR="009413B5" w:rsidRPr="00FE1C6C" w:rsidRDefault="008F39D7" w:rsidP="00704B49">
      <w:pPr>
        <w:pStyle w:val="HTMLconformatoprevio"/>
        <w:tabs>
          <w:tab w:val="clear" w:pos="916"/>
          <w:tab w:val="left" w:pos="567"/>
        </w:tabs>
        <w:spacing w:line="300" w:lineRule="exact"/>
        <w:jc w:val="both"/>
        <w:rPr>
          <w:rFonts w:asciiTheme="minorHAnsi" w:hAnsiTheme="minorHAnsi" w:cs="Arial"/>
          <w:b/>
          <w:sz w:val="22"/>
          <w:szCs w:val="22"/>
          <w:lang w:val="es-CL"/>
        </w:rPr>
      </w:pPr>
      <w:r w:rsidRPr="00FE1C6C">
        <w:rPr>
          <w:rFonts w:asciiTheme="minorHAnsi" w:hAnsiTheme="minorHAnsi" w:cs="Arial"/>
          <w:b/>
          <w:sz w:val="22"/>
          <w:szCs w:val="22"/>
          <w:lang w:val="es-CL"/>
        </w:rPr>
        <w:t>1</w:t>
      </w:r>
      <w:r w:rsidR="00DD1171" w:rsidRPr="00FE1C6C">
        <w:rPr>
          <w:rFonts w:asciiTheme="minorHAnsi" w:hAnsiTheme="minorHAnsi" w:cs="Arial"/>
          <w:b/>
          <w:sz w:val="22"/>
          <w:szCs w:val="22"/>
          <w:lang w:val="es-CL"/>
        </w:rPr>
        <w:t>0</w:t>
      </w:r>
      <w:r w:rsidR="005D7400" w:rsidRPr="00FE1C6C">
        <w:rPr>
          <w:rFonts w:asciiTheme="minorHAnsi" w:hAnsiTheme="minorHAnsi" w:cs="Arial"/>
          <w:b/>
          <w:sz w:val="22"/>
          <w:szCs w:val="22"/>
          <w:lang w:val="es-CL"/>
        </w:rPr>
        <w:t>.</w:t>
      </w:r>
      <w:r w:rsidR="005D7400" w:rsidRPr="00FE1C6C">
        <w:rPr>
          <w:rFonts w:asciiTheme="minorHAnsi" w:hAnsiTheme="minorHAnsi" w:cs="Arial"/>
          <w:b/>
          <w:sz w:val="22"/>
          <w:szCs w:val="22"/>
          <w:lang w:val="es-CL"/>
        </w:rPr>
        <w:tab/>
      </w:r>
      <w:r w:rsidR="009413B5" w:rsidRPr="00FE1C6C">
        <w:rPr>
          <w:rFonts w:asciiTheme="minorHAnsi" w:hAnsiTheme="minorHAnsi" w:cs="Arial"/>
          <w:b/>
          <w:sz w:val="22"/>
          <w:szCs w:val="22"/>
          <w:lang w:val="es-CL"/>
        </w:rPr>
        <w:t>CARACTER</w:t>
      </w:r>
      <w:r w:rsidR="009B1572" w:rsidRPr="00FE1C6C">
        <w:rPr>
          <w:rFonts w:asciiTheme="minorHAnsi" w:hAnsiTheme="minorHAnsi" w:cs="Arial"/>
          <w:b/>
          <w:sz w:val="22"/>
          <w:szCs w:val="22"/>
          <w:lang w:val="es-CL"/>
        </w:rPr>
        <w:t>Í</w:t>
      </w:r>
      <w:r w:rsidR="009413B5" w:rsidRPr="00FE1C6C">
        <w:rPr>
          <w:rFonts w:asciiTheme="minorHAnsi" w:hAnsiTheme="minorHAnsi" w:cs="Arial"/>
          <w:b/>
          <w:sz w:val="22"/>
          <w:szCs w:val="22"/>
          <w:lang w:val="es-CL"/>
        </w:rPr>
        <w:t>STICAS DEL PROCESO DE LICITACIÓN</w:t>
      </w:r>
    </w:p>
    <w:p w:rsidR="00BF1AFC" w:rsidRPr="00FE1C6C" w:rsidRDefault="00BF1AFC" w:rsidP="0066064B">
      <w:pPr>
        <w:pStyle w:val="msolistparagraph0"/>
        <w:spacing w:line="300" w:lineRule="exact"/>
        <w:ind w:left="567"/>
        <w:jc w:val="both"/>
        <w:rPr>
          <w:rFonts w:asciiTheme="minorHAnsi" w:hAnsiTheme="minorHAnsi" w:cs="Arial"/>
          <w:sz w:val="22"/>
          <w:szCs w:val="22"/>
          <w:lang w:eastAsia="es-ES"/>
        </w:rPr>
      </w:pPr>
      <w:r w:rsidRPr="00FE1C6C">
        <w:rPr>
          <w:rFonts w:asciiTheme="minorHAnsi" w:hAnsiTheme="minorHAnsi" w:cs="Arial"/>
          <w:sz w:val="22"/>
          <w:szCs w:val="22"/>
          <w:lang w:eastAsia="es-ES"/>
        </w:rPr>
        <w:t>Los antecedentes de la presente licitación serán publicados a través de la herramienta SRM Portal de Compras dispuesta por Codelco para esta licitación (en adelante la “Plataforma Electrónica”) cuyo link de ingreso es (</w:t>
      </w:r>
      <w:hyperlink r:id="rId13" w:history="1">
        <w:r w:rsidRPr="00FE1C6C">
          <w:rPr>
            <w:rStyle w:val="Hipervnculo"/>
            <w:rFonts w:asciiTheme="minorHAnsi" w:hAnsiTheme="minorHAnsi" w:cs="Arial"/>
            <w:sz w:val="22"/>
            <w:szCs w:val="22"/>
            <w:lang w:eastAsia="es-ES"/>
          </w:rPr>
          <w:t>https://portaldecompras.codelco.cl/irj/portal</w:t>
        </w:r>
      </w:hyperlink>
      <w:r w:rsidRPr="00FE1C6C">
        <w:rPr>
          <w:rFonts w:asciiTheme="minorHAnsi" w:hAnsiTheme="minorHAnsi" w:cs="Arial"/>
          <w:sz w:val="22"/>
          <w:szCs w:val="22"/>
          <w:lang w:eastAsia="es-ES"/>
        </w:rPr>
        <w:t>).</w:t>
      </w:r>
    </w:p>
    <w:p w:rsidR="00BF1AFC" w:rsidRPr="00FE1C6C" w:rsidRDefault="00BF1AFC" w:rsidP="00EF4913">
      <w:pPr>
        <w:pStyle w:val="msolistparagraph0"/>
        <w:numPr>
          <w:ilvl w:val="0"/>
          <w:numId w:val="6"/>
        </w:numPr>
        <w:spacing w:line="300" w:lineRule="exact"/>
        <w:ind w:left="1134"/>
        <w:jc w:val="both"/>
        <w:rPr>
          <w:rFonts w:asciiTheme="minorHAnsi" w:hAnsiTheme="minorHAnsi" w:cs="Arial"/>
          <w:sz w:val="22"/>
          <w:szCs w:val="22"/>
          <w:lang w:eastAsia="es-ES"/>
        </w:rPr>
      </w:pPr>
      <w:r w:rsidRPr="00FE1C6C">
        <w:rPr>
          <w:rFonts w:asciiTheme="minorHAnsi" w:hAnsiTheme="minorHAnsi" w:cs="Arial"/>
          <w:sz w:val="22"/>
          <w:szCs w:val="22"/>
          <w:lang w:eastAsia="es-ES"/>
        </w:rPr>
        <w:t>Para esto su empresa debe estar registrada en dicha plataforma para poder participar adecuadamente. En caso de consultas o dudas deberá comunicarse a portalcompras@codelco.cl o al teléfono (56) 02- 28185765.</w:t>
      </w:r>
    </w:p>
    <w:p w:rsidR="00BF1AFC" w:rsidRPr="00FE1C6C" w:rsidRDefault="00BF1AFC" w:rsidP="00EF4913">
      <w:pPr>
        <w:pStyle w:val="msolistparagraph0"/>
        <w:numPr>
          <w:ilvl w:val="0"/>
          <w:numId w:val="6"/>
        </w:numPr>
        <w:spacing w:line="300" w:lineRule="exact"/>
        <w:ind w:left="1134"/>
        <w:jc w:val="both"/>
        <w:rPr>
          <w:rFonts w:asciiTheme="minorHAnsi" w:hAnsiTheme="minorHAnsi" w:cs="Arial"/>
          <w:sz w:val="22"/>
          <w:szCs w:val="22"/>
          <w:lang w:eastAsia="es-ES"/>
        </w:rPr>
      </w:pPr>
      <w:r w:rsidRPr="00FE1C6C">
        <w:rPr>
          <w:rFonts w:asciiTheme="minorHAnsi" w:hAnsiTheme="minorHAnsi" w:cs="Arial"/>
          <w:sz w:val="22"/>
          <w:szCs w:val="22"/>
          <w:lang w:eastAsia="es-ES"/>
        </w:rPr>
        <w:t>La entrega de las Ofertas se hará a través de esta Plataforma Electrónica, por lo que es de vital importancia que todas las empresas participantes, estén capacitadas para visualizar y subir información a dicho Portal.</w:t>
      </w:r>
    </w:p>
    <w:p w:rsidR="00884097" w:rsidRPr="00FE1C6C" w:rsidRDefault="00BF1AFC" w:rsidP="00EF4913">
      <w:pPr>
        <w:pStyle w:val="msolistparagraph0"/>
        <w:numPr>
          <w:ilvl w:val="0"/>
          <w:numId w:val="6"/>
        </w:numPr>
        <w:spacing w:line="300" w:lineRule="exact"/>
        <w:ind w:left="1134"/>
        <w:jc w:val="both"/>
        <w:rPr>
          <w:rFonts w:asciiTheme="minorHAnsi" w:hAnsiTheme="minorHAnsi" w:cs="Arial"/>
          <w:sz w:val="22"/>
          <w:szCs w:val="22"/>
          <w:lang w:eastAsia="es-ES"/>
        </w:rPr>
      </w:pPr>
      <w:r w:rsidRPr="00FE1C6C">
        <w:rPr>
          <w:rFonts w:asciiTheme="minorHAnsi" w:hAnsiTheme="minorHAnsi" w:cs="Arial"/>
          <w:sz w:val="22"/>
          <w:szCs w:val="22"/>
          <w:lang w:eastAsia="es-ES"/>
        </w:rPr>
        <w:t>El Número de licitación en Plataforma Electrónica (SRM) se indicará a las empresas Interesadas que demuestren interés en participar.</w:t>
      </w:r>
    </w:p>
    <w:p w:rsidR="00DF7BB7" w:rsidRDefault="00DF7BB7" w:rsidP="00DF7BB7">
      <w:pPr>
        <w:pStyle w:val="msolistparagraph0"/>
        <w:spacing w:line="300" w:lineRule="exact"/>
        <w:ind w:left="0"/>
        <w:rPr>
          <w:rFonts w:asciiTheme="minorHAnsi" w:hAnsiTheme="minorHAnsi" w:cs="Arial"/>
          <w:sz w:val="22"/>
          <w:szCs w:val="22"/>
          <w:lang w:eastAsia="es-ES"/>
        </w:rPr>
      </w:pPr>
    </w:p>
    <w:p w:rsidR="00A04D36" w:rsidRDefault="005D7400" w:rsidP="0066064B">
      <w:pPr>
        <w:pStyle w:val="HTMLconformatoprevio"/>
        <w:tabs>
          <w:tab w:val="clear" w:pos="916"/>
          <w:tab w:val="left" w:pos="567"/>
        </w:tabs>
        <w:spacing w:line="300" w:lineRule="exact"/>
        <w:jc w:val="both"/>
        <w:rPr>
          <w:rFonts w:asciiTheme="minorHAnsi" w:hAnsiTheme="minorHAnsi" w:cs="Arial"/>
          <w:b/>
          <w:sz w:val="22"/>
          <w:szCs w:val="22"/>
          <w:lang w:val="es-CL"/>
        </w:rPr>
      </w:pPr>
      <w:r w:rsidRPr="00FE1C6C">
        <w:rPr>
          <w:rFonts w:asciiTheme="minorHAnsi" w:hAnsiTheme="minorHAnsi" w:cs="Arial"/>
          <w:b/>
          <w:sz w:val="22"/>
          <w:szCs w:val="22"/>
          <w:lang w:val="es-CL"/>
        </w:rPr>
        <w:t>1</w:t>
      </w:r>
      <w:r w:rsidR="00DF7BB7">
        <w:rPr>
          <w:rFonts w:asciiTheme="minorHAnsi" w:hAnsiTheme="minorHAnsi" w:cs="Arial"/>
          <w:b/>
          <w:sz w:val="22"/>
          <w:szCs w:val="22"/>
          <w:lang w:val="es-CL"/>
        </w:rPr>
        <w:t>1</w:t>
      </w:r>
      <w:r w:rsidRPr="00FE1C6C">
        <w:rPr>
          <w:rFonts w:asciiTheme="minorHAnsi" w:hAnsiTheme="minorHAnsi" w:cs="Arial"/>
          <w:b/>
          <w:sz w:val="22"/>
          <w:szCs w:val="22"/>
          <w:lang w:val="es-CL"/>
        </w:rPr>
        <w:t>.</w:t>
      </w:r>
      <w:r w:rsidRPr="00FE1C6C">
        <w:rPr>
          <w:rFonts w:asciiTheme="minorHAnsi" w:hAnsiTheme="minorHAnsi" w:cs="Arial"/>
          <w:b/>
          <w:sz w:val="22"/>
          <w:szCs w:val="22"/>
          <w:lang w:val="es-CL"/>
        </w:rPr>
        <w:tab/>
      </w:r>
      <w:r w:rsidR="009413B5" w:rsidRPr="00FE1C6C">
        <w:rPr>
          <w:rFonts w:asciiTheme="minorHAnsi" w:hAnsiTheme="minorHAnsi" w:cs="Arial"/>
          <w:b/>
          <w:sz w:val="22"/>
          <w:szCs w:val="22"/>
          <w:lang w:val="es-CL"/>
        </w:rPr>
        <w:t>CALENDARIO D</w:t>
      </w:r>
      <w:r w:rsidR="00AD64CC" w:rsidRPr="00FE1C6C">
        <w:rPr>
          <w:rFonts w:asciiTheme="minorHAnsi" w:hAnsiTheme="minorHAnsi" w:cs="Arial"/>
          <w:b/>
          <w:sz w:val="22"/>
          <w:szCs w:val="22"/>
          <w:lang w:val="es-CL"/>
        </w:rPr>
        <w:t>EL LLAMADO A LICITACI</w:t>
      </w:r>
      <w:r w:rsidR="009B1572" w:rsidRPr="00FE1C6C">
        <w:rPr>
          <w:rFonts w:asciiTheme="minorHAnsi" w:hAnsiTheme="minorHAnsi" w:cs="Arial"/>
          <w:b/>
          <w:sz w:val="22"/>
          <w:szCs w:val="22"/>
          <w:lang w:val="es-CL"/>
        </w:rPr>
        <w:t>Ó</w:t>
      </w:r>
      <w:r w:rsidR="00AD64CC" w:rsidRPr="00FE1C6C">
        <w:rPr>
          <w:rFonts w:asciiTheme="minorHAnsi" w:hAnsiTheme="minorHAnsi" w:cs="Arial"/>
          <w:b/>
          <w:sz w:val="22"/>
          <w:szCs w:val="22"/>
          <w:lang w:val="es-CL"/>
        </w:rPr>
        <w:t>N</w:t>
      </w:r>
    </w:p>
    <w:p w:rsidR="00DF7BB7" w:rsidRDefault="00DF7BB7" w:rsidP="0066064B">
      <w:pPr>
        <w:pStyle w:val="HTMLconformatoprevio"/>
        <w:tabs>
          <w:tab w:val="clear" w:pos="916"/>
          <w:tab w:val="left" w:pos="567"/>
        </w:tabs>
        <w:spacing w:line="300" w:lineRule="exact"/>
        <w:jc w:val="both"/>
        <w:rPr>
          <w:rFonts w:asciiTheme="minorHAnsi" w:hAnsiTheme="minorHAnsi" w:cs="Arial"/>
          <w:b/>
          <w:sz w:val="22"/>
          <w:szCs w:val="22"/>
          <w:lang w:val="es-CL"/>
        </w:rPr>
      </w:pPr>
    </w:p>
    <w:p w:rsidR="00DF7BB7" w:rsidRPr="00FE1C6C" w:rsidRDefault="00DF7BB7" w:rsidP="0066064B">
      <w:pPr>
        <w:pStyle w:val="HTMLconformatoprevio"/>
        <w:tabs>
          <w:tab w:val="clear" w:pos="916"/>
          <w:tab w:val="left" w:pos="567"/>
        </w:tabs>
        <w:spacing w:line="300" w:lineRule="exact"/>
        <w:jc w:val="both"/>
        <w:rPr>
          <w:rFonts w:asciiTheme="minorHAnsi" w:hAnsiTheme="minorHAnsi" w:cs="Arial"/>
          <w:b/>
          <w:sz w:val="22"/>
          <w:szCs w:val="22"/>
          <w:lang w:val="es-CL"/>
        </w:rPr>
      </w:pPr>
    </w:p>
    <w:tbl>
      <w:tblPr>
        <w:tblpPr w:leftFromText="141" w:rightFromText="141" w:vertAnchor="text" w:horzAnchor="margin" w:tblpX="212" w:tblpY="19"/>
        <w:tblW w:w="9639" w:type="dxa"/>
        <w:tblCellMar>
          <w:left w:w="70" w:type="dxa"/>
          <w:right w:w="70" w:type="dxa"/>
        </w:tblCellMar>
        <w:tblLook w:val="0000" w:firstRow="0" w:lastRow="0" w:firstColumn="0" w:lastColumn="0" w:noHBand="0" w:noVBand="0"/>
      </w:tblPr>
      <w:tblGrid>
        <w:gridCol w:w="2693"/>
        <w:gridCol w:w="4678"/>
        <w:gridCol w:w="2268"/>
      </w:tblGrid>
      <w:tr w:rsidR="00861307" w:rsidRPr="00FE1C6C" w:rsidTr="0023411A">
        <w:trPr>
          <w:trHeight w:val="70"/>
        </w:trPr>
        <w:tc>
          <w:tcPr>
            <w:tcW w:w="26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61307" w:rsidRPr="00FE1C6C" w:rsidRDefault="00861307" w:rsidP="0023411A">
            <w:pPr>
              <w:spacing w:line="300" w:lineRule="exact"/>
              <w:jc w:val="center"/>
              <w:rPr>
                <w:rFonts w:asciiTheme="minorHAnsi" w:hAnsiTheme="minorHAnsi" w:cs="Arial"/>
                <w:b/>
                <w:sz w:val="22"/>
                <w:szCs w:val="22"/>
                <w:lang w:val="es-CL"/>
              </w:rPr>
            </w:pPr>
            <w:r w:rsidRPr="00FE1C6C">
              <w:rPr>
                <w:rFonts w:asciiTheme="minorHAnsi" w:hAnsiTheme="minorHAnsi" w:cs="Arial"/>
                <w:b/>
                <w:sz w:val="22"/>
                <w:szCs w:val="22"/>
                <w:lang w:val="es-CL"/>
              </w:rPr>
              <w:t>ACTIVIDAD</w:t>
            </w:r>
          </w:p>
        </w:tc>
        <w:tc>
          <w:tcPr>
            <w:tcW w:w="467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861307" w:rsidRPr="00FE1C6C" w:rsidRDefault="00861307" w:rsidP="0023411A">
            <w:pPr>
              <w:pStyle w:val="HTMLconformatoprevio"/>
              <w:tabs>
                <w:tab w:val="clear" w:pos="916"/>
                <w:tab w:val="clear" w:pos="1832"/>
                <w:tab w:val="left" w:pos="1620"/>
              </w:tabs>
              <w:spacing w:line="300" w:lineRule="exact"/>
              <w:jc w:val="center"/>
              <w:rPr>
                <w:rFonts w:asciiTheme="minorHAnsi" w:hAnsiTheme="minorHAnsi" w:cs="Arial"/>
                <w:b/>
                <w:sz w:val="22"/>
                <w:szCs w:val="22"/>
                <w:lang w:val="es-CL"/>
              </w:rPr>
            </w:pPr>
            <w:r w:rsidRPr="00FE1C6C">
              <w:rPr>
                <w:rFonts w:asciiTheme="minorHAnsi" w:hAnsiTheme="minorHAnsi" w:cs="Arial"/>
                <w:b/>
                <w:sz w:val="22"/>
                <w:szCs w:val="22"/>
                <w:lang w:val="es-CL"/>
              </w:rPr>
              <w:t>LUGAR</w:t>
            </w:r>
          </w:p>
        </w:tc>
        <w:tc>
          <w:tcPr>
            <w:tcW w:w="2268" w:type="dxa"/>
            <w:tcBorders>
              <w:top w:val="single" w:sz="4" w:space="0" w:color="auto"/>
              <w:bottom w:val="single" w:sz="4" w:space="0" w:color="auto"/>
              <w:right w:val="single" w:sz="4" w:space="0" w:color="auto"/>
            </w:tcBorders>
            <w:shd w:val="clear" w:color="auto" w:fill="FBE4D5" w:themeFill="accent2" w:themeFillTint="33"/>
            <w:vAlign w:val="center"/>
          </w:tcPr>
          <w:p w:rsidR="00861307" w:rsidRPr="00FE1C6C" w:rsidRDefault="00861307" w:rsidP="0023411A">
            <w:pPr>
              <w:spacing w:line="300" w:lineRule="exact"/>
              <w:jc w:val="center"/>
              <w:rPr>
                <w:rFonts w:asciiTheme="minorHAnsi" w:hAnsiTheme="minorHAnsi" w:cs="Arial"/>
                <w:b/>
                <w:sz w:val="22"/>
                <w:szCs w:val="22"/>
                <w:lang w:val="es-CL"/>
              </w:rPr>
            </w:pPr>
            <w:r w:rsidRPr="00FE1C6C">
              <w:rPr>
                <w:rFonts w:asciiTheme="minorHAnsi" w:hAnsiTheme="minorHAnsi" w:cs="Arial"/>
                <w:b/>
                <w:sz w:val="22"/>
                <w:szCs w:val="22"/>
                <w:lang w:val="es-CL"/>
              </w:rPr>
              <w:t>FECHAS</w:t>
            </w:r>
          </w:p>
        </w:tc>
      </w:tr>
      <w:tr w:rsidR="00861307" w:rsidRPr="00FE1C6C" w:rsidTr="0023411A">
        <w:trPr>
          <w:trHeight w:val="674"/>
        </w:trPr>
        <w:tc>
          <w:tcPr>
            <w:tcW w:w="2693" w:type="dxa"/>
            <w:tcBorders>
              <w:top w:val="nil"/>
              <w:left w:val="single" w:sz="4" w:space="0" w:color="auto"/>
              <w:bottom w:val="single" w:sz="4" w:space="0" w:color="auto"/>
              <w:right w:val="single" w:sz="4" w:space="0" w:color="auto"/>
            </w:tcBorders>
            <w:shd w:val="clear" w:color="auto" w:fill="auto"/>
            <w:vAlign w:val="center"/>
          </w:tcPr>
          <w:p w:rsidR="00861307" w:rsidRPr="00FE1C6C" w:rsidRDefault="00861307" w:rsidP="0023411A">
            <w:pPr>
              <w:spacing w:line="300" w:lineRule="exact"/>
              <w:rPr>
                <w:rFonts w:asciiTheme="minorHAnsi" w:hAnsiTheme="minorHAnsi" w:cs="Arial"/>
                <w:sz w:val="22"/>
                <w:szCs w:val="22"/>
                <w:lang w:val="es-CL"/>
              </w:rPr>
            </w:pPr>
            <w:r w:rsidRPr="00FE1C6C">
              <w:rPr>
                <w:rFonts w:asciiTheme="minorHAnsi" w:hAnsiTheme="minorHAnsi" w:cs="Arial"/>
                <w:sz w:val="22"/>
                <w:szCs w:val="22"/>
                <w:lang w:val="es-CL"/>
              </w:rPr>
              <w:t>Publicación Página WEB de CODELCO y Entrega de Bases de Licitación</w:t>
            </w:r>
          </w:p>
        </w:tc>
        <w:tc>
          <w:tcPr>
            <w:tcW w:w="4678" w:type="dxa"/>
            <w:tcBorders>
              <w:top w:val="nil"/>
              <w:left w:val="nil"/>
              <w:bottom w:val="single" w:sz="4" w:space="0" w:color="auto"/>
              <w:right w:val="single" w:sz="4" w:space="0" w:color="auto"/>
            </w:tcBorders>
            <w:shd w:val="clear" w:color="auto" w:fill="auto"/>
            <w:vAlign w:val="center"/>
          </w:tcPr>
          <w:p w:rsidR="00861307" w:rsidRPr="00FE1C6C" w:rsidRDefault="00861307" w:rsidP="0023411A">
            <w:pPr>
              <w:pStyle w:val="HTMLconformatoprevio"/>
              <w:tabs>
                <w:tab w:val="clear" w:pos="916"/>
                <w:tab w:val="clear" w:pos="1832"/>
                <w:tab w:val="num" w:pos="18"/>
                <w:tab w:val="left" w:pos="1701"/>
              </w:tabs>
              <w:spacing w:line="300" w:lineRule="exact"/>
              <w:jc w:val="both"/>
              <w:rPr>
                <w:rFonts w:asciiTheme="minorHAnsi" w:hAnsiTheme="minorHAnsi" w:cs="Arial"/>
                <w:sz w:val="22"/>
                <w:szCs w:val="22"/>
                <w:lang w:val="es-CL"/>
              </w:rPr>
            </w:pPr>
            <w:r w:rsidRPr="00FE1C6C">
              <w:rPr>
                <w:rFonts w:asciiTheme="minorHAnsi" w:hAnsiTheme="minorHAnsi" w:cs="Arial"/>
                <w:sz w:val="22"/>
                <w:szCs w:val="22"/>
                <w:lang w:val="es-CL"/>
              </w:rPr>
              <w:t>Portal WEB Codelco</w:t>
            </w:r>
          </w:p>
        </w:tc>
        <w:tc>
          <w:tcPr>
            <w:tcW w:w="2268" w:type="dxa"/>
            <w:tcBorders>
              <w:top w:val="single" w:sz="4" w:space="0" w:color="auto"/>
              <w:bottom w:val="single" w:sz="4" w:space="0" w:color="auto"/>
              <w:right w:val="single" w:sz="4" w:space="0" w:color="auto"/>
            </w:tcBorders>
            <w:shd w:val="clear" w:color="auto" w:fill="auto"/>
            <w:vAlign w:val="center"/>
          </w:tcPr>
          <w:p w:rsidR="00861307" w:rsidRPr="00FE1C6C" w:rsidRDefault="00E40B90" w:rsidP="00546E44">
            <w:pPr>
              <w:spacing w:line="300" w:lineRule="exact"/>
              <w:jc w:val="center"/>
              <w:rPr>
                <w:rFonts w:asciiTheme="minorHAnsi" w:hAnsiTheme="minorHAnsi" w:cs="Arial"/>
                <w:sz w:val="22"/>
                <w:szCs w:val="22"/>
                <w:lang w:val="es-CL"/>
              </w:rPr>
            </w:pPr>
            <w:r>
              <w:rPr>
                <w:rFonts w:asciiTheme="minorHAnsi" w:hAnsiTheme="minorHAnsi" w:cs="Arial"/>
                <w:sz w:val="22"/>
                <w:szCs w:val="22"/>
                <w:lang w:val="es-CL"/>
              </w:rPr>
              <w:t xml:space="preserve">Desde </w:t>
            </w:r>
            <w:r w:rsidR="00546E44">
              <w:rPr>
                <w:rFonts w:asciiTheme="minorHAnsi" w:hAnsiTheme="minorHAnsi" w:cs="Arial"/>
                <w:sz w:val="22"/>
                <w:szCs w:val="22"/>
                <w:lang w:val="es-CL"/>
              </w:rPr>
              <w:t>01-02-2017 hasta el 15-02-17</w:t>
            </w:r>
          </w:p>
        </w:tc>
      </w:tr>
      <w:tr w:rsidR="00861307" w:rsidRPr="00FE1C6C" w:rsidTr="0023411A">
        <w:trPr>
          <w:trHeight w:val="191"/>
        </w:trPr>
        <w:tc>
          <w:tcPr>
            <w:tcW w:w="2693" w:type="dxa"/>
            <w:tcBorders>
              <w:top w:val="nil"/>
              <w:left w:val="single" w:sz="4" w:space="0" w:color="auto"/>
              <w:bottom w:val="single" w:sz="4" w:space="0" w:color="auto"/>
              <w:right w:val="single" w:sz="4" w:space="0" w:color="auto"/>
            </w:tcBorders>
            <w:shd w:val="clear" w:color="auto" w:fill="auto"/>
            <w:vAlign w:val="center"/>
          </w:tcPr>
          <w:p w:rsidR="00861307" w:rsidRPr="00FE1C6C" w:rsidRDefault="00861307" w:rsidP="0023411A">
            <w:pPr>
              <w:spacing w:line="300" w:lineRule="exact"/>
              <w:rPr>
                <w:rFonts w:asciiTheme="minorHAnsi" w:hAnsiTheme="minorHAnsi" w:cs="Arial"/>
                <w:sz w:val="22"/>
                <w:szCs w:val="22"/>
                <w:vertAlign w:val="superscript"/>
                <w:lang w:val="es-CL"/>
              </w:rPr>
            </w:pPr>
            <w:r w:rsidRPr="00FE1C6C">
              <w:rPr>
                <w:rFonts w:asciiTheme="minorHAnsi" w:hAnsiTheme="minorHAnsi" w:cs="Arial"/>
                <w:sz w:val="22"/>
                <w:szCs w:val="22"/>
                <w:lang w:val="es-CL"/>
              </w:rPr>
              <w:t>Manifestación de intención de participar</w:t>
            </w:r>
            <w:r w:rsidRPr="00F0233A">
              <w:rPr>
                <w:rStyle w:val="Refdenotaalpie"/>
                <w:rFonts w:asciiTheme="minorHAnsi" w:hAnsiTheme="minorHAnsi" w:cs="Arial"/>
                <w:b/>
                <w:sz w:val="22"/>
                <w:szCs w:val="22"/>
                <w:lang w:val="es-CL"/>
              </w:rPr>
              <w:footnoteReference w:id="1"/>
            </w:r>
          </w:p>
        </w:tc>
        <w:tc>
          <w:tcPr>
            <w:tcW w:w="4678" w:type="dxa"/>
            <w:tcBorders>
              <w:top w:val="nil"/>
              <w:left w:val="nil"/>
              <w:bottom w:val="single" w:sz="4" w:space="0" w:color="auto"/>
              <w:right w:val="single" w:sz="4" w:space="0" w:color="auto"/>
            </w:tcBorders>
            <w:shd w:val="clear" w:color="auto" w:fill="auto"/>
            <w:vAlign w:val="center"/>
          </w:tcPr>
          <w:p w:rsidR="00861307" w:rsidRPr="00FE1C6C" w:rsidRDefault="00861307" w:rsidP="0023411A">
            <w:pPr>
              <w:spacing w:line="300" w:lineRule="exact"/>
              <w:jc w:val="both"/>
              <w:rPr>
                <w:rFonts w:asciiTheme="minorHAnsi" w:hAnsiTheme="minorHAnsi" w:cs="Arial"/>
                <w:sz w:val="22"/>
                <w:szCs w:val="22"/>
                <w:lang w:val="es-CL"/>
              </w:rPr>
            </w:pPr>
            <w:r w:rsidRPr="00FE1C6C">
              <w:rPr>
                <w:rFonts w:asciiTheme="minorHAnsi" w:hAnsiTheme="minorHAnsi" w:cs="Arial"/>
                <w:sz w:val="22"/>
                <w:szCs w:val="22"/>
                <w:lang w:val="es-CL"/>
              </w:rPr>
              <w:t>Las empresas interesadas en participar deberán manifestarlo por escrito vía email a los correos;</w:t>
            </w:r>
          </w:p>
          <w:p w:rsidR="00861307" w:rsidRPr="00FE1C6C" w:rsidRDefault="00781DC4" w:rsidP="00EF4913">
            <w:pPr>
              <w:pStyle w:val="Prrafodelista"/>
              <w:numPr>
                <w:ilvl w:val="0"/>
                <w:numId w:val="17"/>
              </w:numPr>
              <w:spacing w:line="300" w:lineRule="exact"/>
              <w:ind w:left="495"/>
              <w:jc w:val="both"/>
              <w:rPr>
                <w:rStyle w:val="Hipervnculo"/>
                <w:rFonts w:asciiTheme="minorHAnsi" w:hAnsiTheme="minorHAnsi"/>
                <w:u w:val="none"/>
              </w:rPr>
            </w:pPr>
            <w:hyperlink r:id="rId14" w:history="1">
              <w:r w:rsidR="00E40B90" w:rsidRPr="00A83FF8">
                <w:rPr>
                  <w:rStyle w:val="Hipervnculo"/>
                  <w:rFonts w:asciiTheme="minorHAnsi" w:hAnsiTheme="minorHAnsi"/>
                </w:rPr>
                <w:t>achocoba@codelco.cl</w:t>
              </w:r>
            </w:hyperlink>
            <w:r w:rsidR="0023411A">
              <w:rPr>
                <w:rFonts w:asciiTheme="minorHAnsi" w:hAnsiTheme="minorHAnsi"/>
              </w:rPr>
              <w:t xml:space="preserve"> </w:t>
            </w:r>
          </w:p>
          <w:p w:rsidR="00E40B90" w:rsidRPr="00E40B90" w:rsidRDefault="00781DC4" w:rsidP="00EF4913">
            <w:pPr>
              <w:pStyle w:val="Prrafodelista"/>
              <w:numPr>
                <w:ilvl w:val="0"/>
                <w:numId w:val="17"/>
              </w:numPr>
              <w:spacing w:line="300" w:lineRule="exact"/>
              <w:ind w:left="496"/>
              <w:jc w:val="both"/>
              <w:rPr>
                <w:rStyle w:val="Hipervnculo"/>
                <w:rFonts w:asciiTheme="minorHAnsi" w:hAnsiTheme="minorHAnsi"/>
                <w:color w:val="auto"/>
                <w:u w:val="none"/>
              </w:rPr>
            </w:pPr>
            <w:hyperlink r:id="rId15" w:history="1">
              <w:r w:rsidR="00E40B90" w:rsidRPr="00A83FF8">
                <w:rPr>
                  <w:rStyle w:val="Hipervnculo"/>
                  <w:rFonts w:asciiTheme="minorHAnsi" w:hAnsiTheme="minorHAnsi"/>
                </w:rPr>
                <w:t>mario.valdes@sap.com</w:t>
              </w:r>
            </w:hyperlink>
          </w:p>
          <w:p w:rsidR="00861307" w:rsidRPr="00FE1C6C" w:rsidRDefault="00E40B90" w:rsidP="00EF4913">
            <w:pPr>
              <w:pStyle w:val="Prrafodelista"/>
              <w:numPr>
                <w:ilvl w:val="0"/>
                <w:numId w:val="17"/>
              </w:numPr>
              <w:spacing w:line="300" w:lineRule="exact"/>
              <w:ind w:left="496"/>
              <w:jc w:val="both"/>
              <w:rPr>
                <w:rFonts w:asciiTheme="minorHAnsi" w:hAnsiTheme="minorHAnsi"/>
              </w:rPr>
            </w:pPr>
            <w:r>
              <w:rPr>
                <w:rStyle w:val="Hipervnculo"/>
                <w:rFonts w:asciiTheme="minorHAnsi" w:hAnsiTheme="minorHAnsi"/>
              </w:rPr>
              <w:t>catalina.castro01@sap.com</w:t>
            </w:r>
            <w:r w:rsidR="00BE7978" w:rsidRPr="00FE1C6C">
              <w:rPr>
                <w:rFonts w:asciiTheme="minorHAnsi" w:hAnsiTheme="minorHAnsi"/>
              </w:rPr>
              <w:t xml:space="preserve"> </w:t>
            </w:r>
          </w:p>
          <w:p w:rsidR="0023411A" w:rsidRPr="0023411A" w:rsidRDefault="0023411A" w:rsidP="0023411A">
            <w:pPr>
              <w:spacing w:line="300" w:lineRule="exact"/>
              <w:jc w:val="both"/>
              <w:rPr>
                <w:rFonts w:asciiTheme="minorHAnsi" w:hAnsiTheme="minorHAnsi" w:cs="Calibri"/>
                <w:sz w:val="22"/>
                <w:szCs w:val="22"/>
                <w:lang w:val="es-CL"/>
              </w:rPr>
            </w:pPr>
            <w:r w:rsidRPr="0023411A">
              <w:rPr>
                <w:rFonts w:asciiTheme="minorHAnsi" w:hAnsiTheme="minorHAnsi" w:cs="Calibri"/>
                <w:sz w:val="22"/>
                <w:szCs w:val="22"/>
                <w:lang w:val="es-CL"/>
              </w:rPr>
              <w:t>a) Razón Social de</w:t>
            </w:r>
            <w:r>
              <w:rPr>
                <w:rFonts w:asciiTheme="minorHAnsi" w:hAnsiTheme="minorHAnsi" w:cs="Calibri"/>
                <w:sz w:val="22"/>
                <w:szCs w:val="22"/>
                <w:lang w:val="es-CL"/>
              </w:rPr>
              <w:t xml:space="preserve"> </w:t>
            </w:r>
            <w:r w:rsidRPr="0023411A">
              <w:rPr>
                <w:rFonts w:asciiTheme="minorHAnsi" w:hAnsiTheme="minorHAnsi" w:cs="Calibri"/>
                <w:sz w:val="22"/>
                <w:szCs w:val="22"/>
                <w:lang w:val="es-CL"/>
              </w:rPr>
              <w:t>la empresa.</w:t>
            </w:r>
          </w:p>
          <w:p w:rsidR="0023411A" w:rsidRPr="0023411A" w:rsidRDefault="0023411A" w:rsidP="0023411A">
            <w:pPr>
              <w:spacing w:line="300" w:lineRule="exact"/>
              <w:jc w:val="both"/>
              <w:rPr>
                <w:rFonts w:asciiTheme="minorHAnsi" w:hAnsiTheme="minorHAnsi" w:cs="Calibri"/>
                <w:sz w:val="22"/>
                <w:szCs w:val="22"/>
                <w:lang w:val="es-CL"/>
              </w:rPr>
            </w:pPr>
            <w:r w:rsidRPr="0023411A">
              <w:rPr>
                <w:rFonts w:asciiTheme="minorHAnsi" w:hAnsiTheme="minorHAnsi" w:cs="Calibri"/>
                <w:sz w:val="22"/>
                <w:szCs w:val="22"/>
                <w:lang w:val="es-CL"/>
              </w:rPr>
              <w:t>b) RUT de la empresa.</w:t>
            </w:r>
          </w:p>
          <w:p w:rsidR="0023411A" w:rsidRPr="0023411A" w:rsidRDefault="0023411A" w:rsidP="0023411A">
            <w:pPr>
              <w:spacing w:line="300" w:lineRule="exact"/>
              <w:jc w:val="both"/>
              <w:rPr>
                <w:rFonts w:asciiTheme="minorHAnsi" w:hAnsiTheme="minorHAnsi" w:cs="Calibri"/>
                <w:sz w:val="22"/>
                <w:szCs w:val="22"/>
                <w:lang w:val="es-CL"/>
              </w:rPr>
            </w:pPr>
            <w:r w:rsidRPr="0023411A">
              <w:rPr>
                <w:rFonts w:asciiTheme="minorHAnsi" w:hAnsiTheme="minorHAnsi" w:cs="Calibri"/>
                <w:sz w:val="22"/>
                <w:szCs w:val="22"/>
                <w:lang w:val="es-CL"/>
              </w:rPr>
              <w:t xml:space="preserve">c) </w:t>
            </w:r>
            <w:r w:rsidR="00A13F13">
              <w:rPr>
                <w:rFonts w:asciiTheme="minorHAnsi" w:hAnsiTheme="minorHAnsi" w:cs="Calibri"/>
                <w:sz w:val="22"/>
                <w:szCs w:val="22"/>
                <w:lang w:val="es-CL"/>
              </w:rPr>
              <w:t>Coordinador</w:t>
            </w:r>
            <w:r>
              <w:rPr>
                <w:rFonts w:asciiTheme="minorHAnsi" w:hAnsiTheme="minorHAnsi" w:cs="Calibri"/>
                <w:sz w:val="22"/>
                <w:szCs w:val="22"/>
                <w:lang w:val="es-CL"/>
              </w:rPr>
              <w:t xml:space="preserve"> para efectos de licitación:</w:t>
            </w:r>
          </w:p>
          <w:p w:rsidR="0023411A" w:rsidRPr="0023411A" w:rsidRDefault="0023411A" w:rsidP="0023411A">
            <w:pPr>
              <w:spacing w:line="300" w:lineRule="exact"/>
              <w:ind w:left="197"/>
              <w:jc w:val="both"/>
              <w:rPr>
                <w:rFonts w:asciiTheme="minorHAnsi" w:hAnsiTheme="minorHAnsi" w:cs="Calibri"/>
                <w:sz w:val="22"/>
                <w:szCs w:val="22"/>
                <w:lang w:val="es-CL"/>
              </w:rPr>
            </w:pPr>
            <w:r w:rsidRPr="0023411A">
              <w:rPr>
                <w:rFonts w:asciiTheme="minorHAnsi" w:hAnsiTheme="minorHAnsi" w:cs="Calibri"/>
                <w:sz w:val="22"/>
                <w:szCs w:val="22"/>
                <w:lang w:val="es-CL"/>
              </w:rPr>
              <w:t>Nombre:</w:t>
            </w:r>
          </w:p>
          <w:p w:rsidR="0023411A" w:rsidRPr="0023411A" w:rsidRDefault="0023411A" w:rsidP="0023411A">
            <w:pPr>
              <w:spacing w:line="300" w:lineRule="exact"/>
              <w:ind w:left="197"/>
              <w:jc w:val="both"/>
              <w:rPr>
                <w:rFonts w:asciiTheme="minorHAnsi" w:hAnsiTheme="minorHAnsi" w:cs="Calibri"/>
                <w:sz w:val="22"/>
                <w:szCs w:val="22"/>
                <w:lang w:val="es-CL"/>
              </w:rPr>
            </w:pPr>
            <w:r w:rsidRPr="0023411A">
              <w:rPr>
                <w:rFonts w:asciiTheme="minorHAnsi" w:hAnsiTheme="minorHAnsi" w:cs="Calibri"/>
                <w:sz w:val="22"/>
                <w:szCs w:val="22"/>
                <w:lang w:val="es-CL"/>
              </w:rPr>
              <w:t>Rut:</w:t>
            </w:r>
          </w:p>
          <w:p w:rsidR="0023411A" w:rsidRPr="0023411A" w:rsidRDefault="0023411A" w:rsidP="0023411A">
            <w:pPr>
              <w:spacing w:line="300" w:lineRule="exact"/>
              <w:ind w:left="197"/>
              <w:jc w:val="both"/>
              <w:rPr>
                <w:rFonts w:asciiTheme="minorHAnsi" w:hAnsiTheme="minorHAnsi" w:cs="Calibri"/>
                <w:sz w:val="22"/>
                <w:szCs w:val="22"/>
                <w:lang w:val="es-CL"/>
              </w:rPr>
            </w:pPr>
            <w:r w:rsidRPr="0023411A">
              <w:rPr>
                <w:rFonts w:asciiTheme="minorHAnsi" w:hAnsiTheme="minorHAnsi" w:cs="Calibri"/>
                <w:sz w:val="22"/>
                <w:szCs w:val="22"/>
                <w:lang w:val="es-CL"/>
              </w:rPr>
              <w:t>E-mail:</w:t>
            </w:r>
          </w:p>
          <w:p w:rsidR="0023411A" w:rsidRPr="0023411A" w:rsidRDefault="0023411A" w:rsidP="0023411A">
            <w:pPr>
              <w:spacing w:line="300" w:lineRule="exact"/>
              <w:ind w:left="197"/>
              <w:jc w:val="both"/>
              <w:rPr>
                <w:rFonts w:asciiTheme="minorHAnsi" w:hAnsiTheme="minorHAnsi" w:cs="Calibri"/>
                <w:sz w:val="22"/>
                <w:szCs w:val="22"/>
                <w:lang w:val="es-CL"/>
              </w:rPr>
            </w:pPr>
            <w:r w:rsidRPr="0023411A">
              <w:rPr>
                <w:rFonts w:asciiTheme="minorHAnsi" w:hAnsiTheme="minorHAnsi" w:cs="Calibri"/>
                <w:sz w:val="22"/>
                <w:szCs w:val="22"/>
                <w:lang w:val="es-CL"/>
              </w:rPr>
              <w:t>Dirección:</w:t>
            </w:r>
          </w:p>
          <w:p w:rsidR="0023411A" w:rsidRPr="0023411A" w:rsidRDefault="0023411A" w:rsidP="0023411A">
            <w:pPr>
              <w:spacing w:line="300" w:lineRule="exact"/>
              <w:ind w:left="197"/>
              <w:jc w:val="both"/>
              <w:rPr>
                <w:rFonts w:asciiTheme="minorHAnsi" w:hAnsiTheme="minorHAnsi" w:cs="Calibri"/>
                <w:sz w:val="22"/>
                <w:szCs w:val="22"/>
                <w:lang w:val="es-CL"/>
              </w:rPr>
            </w:pPr>
            <w:r w:rsidRPr="0023411A">
              <w:rPr>
                <w:rFonts w:asciiTheme="minorHAnsi" w:hAnsiTheme="minorHAnsi" w:cs="Calibri"/>
                <w:sz w:val="22"/>
                <w:szCs w:val="22"/>
                <w:lang w:val="es-CL"/>
              </w:rPr>
              <w:t>Teléfonos:</w:t>
            </w:r>
          </w:p>
        </w:tc>
        <w:tc>
          <w:tcPr>
            <w:tcW w:w="2268" w:type="dxa"/>
            <w:tcBorders>
              <w:top w:val="single" w:sz="4" w:space="0" w:color="auto"/>
              <w:bottom w:val="single" w:sz="4" w:space="0" w:color="auto"/>
              <w:right w:val="single" w:sz="4" w:space="0" w:color="auto"/>
            </w:tcBorders>
            <w:shd w:val="clear" w:color="auto" w:fill="auto"/>
            <w:vAlign w:val="center"/>
          </w:tcPr>
          <w:p w:rsidR="00861307" w:rsidRPr="00FE1C6C" w:rsidRDefault="00861307" w:rsidP="0052205A">
            <w:pPr>
              <w:spacing w:line="300" w:lineRule="exact"/>
              <w:jc w:val="center"/>
              <w:rPr>
                <w:rFonts w:asciiTheme="minorHAnsi" w:hAnsiTheme="minorHAnsi" w:cs="Arial"/>
                <w:sz w:val="22"/>
                <w:szCs w:val="22"/>
                <w:lang w:val="es-CL"/>
              </w:rPr>
            </w:pPr>
            <w:r w:rsidRPr="00FE1C6C">
              <w:rPr>
                <w:rFonts w:asciiTheme="minorHAnsi" w:hAnsiTheme="minorHAnsi" w:cs="Arial"/>
                <w:sz w:val="22"/>
                <w:szCs w:val="22"/>
                <w:lang w:val="es-CL"/>
              </w:rPr>
              <w:t xml:space="preserve">Hasta </w:t>
            </w:r>
            <w:r w:rsidR="00546E44">
              <w:rPr>
                <w:rFonts w:asciiTheme="minorHAnsi" w:hAnsiTheme="minorHAnsi" w:cs="Arial"/>
                <w:sz w:val="22"/>
                <w:szCs w:val="22"/>
                <w:lang w:val="es-CL"/>
              </w:rPr>
              <w:t>el 15-02-2017</w:t>
            </w:r>
          </w:p>
        </w:tc>
      </w:tr>
      <w:tr w:rsidR="00861307" w:rsidRPr="00FE1C6C" w:rsidTr="0023411A">
        <w:trPr>
          <w:trHeight w:val="421"/>
        </w:trPr>
        <w:tc>
          <w:tcPr>
            <w:tcW w:w="2693" w:type="dxa"/>
            <w:tcBorders>
              <w:top w:val="nil"/>
              <w:left w:val="single" w:sz="4" w:space="0" w:color="auto"/>
              <w:bottom w:val="single" w:sz="4" w:space="0" w:color="auto"/>
              <w:right w:val="single" w:sz="4" w:space="0" w:color="auto"/>
            </w:tcBorders>
            <w:shd w:val="clear" w:color="auto" w:fill="auto"/>
            <w:vAlign w:val="center"/>
          </w:tcPr>
          <w:p w:rsidR="00861307" w:rsidRPr="00FE1C6C" w:rsidRDefault="00861307" w:rsidP="0023411A">
            <w:pPr>
              <w:spacing w:line="300" w:lineRule="exact"/>
              <w:rPr>
                <w:rFonts w:asciiTheme="minorHAnsi" w:hAnsiTheme="minorHAnsi" w:cs="Arial"/>
                <w:sz w:val="22"/>
                <w:szCs w:val="22"/>
                <w:lang w:val="es-CL"/>
              </w:rPr>
            </w:pPr>
            <w:r w:rsidRPr="00FE1C6C">
              <w:rPr>
                <w:rFonts w:asciiTheme="minorHAnsi" w:hAnsiTheme="minorHAnsi" w:cs="Arial"/>
                <w:sz w:val="22"/>
                <w:szCs w:val="22"/>
                <w:lang w:val="es-CL"/>
              </w:rPr>
              <w:t>Entrega de antecedentes de precalificación</w:t>
            </w:r>
          </w:p>
        </w:tc>
        <w:tc>
          <w:tcPr>
            <w:tcW w:w="4678" w:type="dxa"/>
            <w:tcBorders>
              <w:top w:val="nil"/>
              <w:left w:val="nil"/>
              <w:bottom w:val="single" w:sz="4" w:space="0" w:color="auto"/>
              <w:right w:val="single" w:sz="4" w:space="0" w:color="auto"/>
            </w:tcBorders>
            <w:shd w:val="clear" w:color="auto" w:fill="auto"/>
            <w:vAlign w:val="center"/>
          </w:tcPr>
          <w:p w:rsidR="00861307" w:rsidRPr="00FE1C6C" w:rsidRDefault="00861307" w:rsidP="0023411A">
            <w:pPr>
              <w:spacing w:line="300" w:lineRule="exact"/>
              <w:jc w:val="both"/>
              <w:rPr>
                <w:rFonts w:asciiTheme="minorHAnsi" w:hAnsiTheme="minorHAnsi" w:cs="Arial"/>
                <w:sz w:val="22"/>
                <w:szCs w:val="22"/>
                <w:lang w:val="es-CL"/>
              </w:rPr>
            </w:pPr>
            <w:r w:rsidRPr="00FE1C6C">
              <w:rPr>
                <w:rFonts w:asciiTheme="minorHAnsi" w:hAnsiTheme="minorHAnsi" w:cs="Arial"/>
                <w:sz w:val="22"/>
                <w:szCs w:val="22"/>
                <w:lang w:val="es-CL"/>
              </w:rPr>
              <w:t>A través herramienta SRM Portal de Compras dispuesta por Codelco para esta licitación (en adelante la “Plataforma Electrónica”) cuyo link de ingreso es:</w:t>
            </w:r>
          </w:p>
          <w:p w:rsidR="00861307" w:rsidRPr="00FE1C6C" w:rsidRDefault="00781DC4" w:rsidP="0023411A">
            <w:pPr>
              <w:spacing w:line="300" w:lineRule="exact"/>
              <w:jc w:val="center"/>
              <w:rPr>
                <w:rFonts w:asciiTheme="minorHAnsi" w:hAnsiTheme="minorHAnsi" w:cs="Arial"/>
                <w:sz w:val="22"/>
                <w:szCs w:val="22"/>
                <w:lang w:val="es-CL"/>
              </w:rPr>
            </w:pPr>
            <w:hyperlink r:id="rId16" w:history="1">
              <w:r w:rsidR="00861307" w:rsidRPr="00FE1C6C">
                <w:rPr>
                  <w:rStyle w:val="Hipervnculo"/>
                  <w:rFonts w:asciiTheme="minorHAnsi" w:hAnsiTheme="minorHAnsi" w:cs="Arial"/>
                  <w:sz w:val="22"/>
                  <w:szCs w:val="22"/>
                  <w:lang w:val="es-CL"/>
                </w:rPr>
                <w:t>https://portaldecompras.codelco.cl/irj/portal</w:t>
              </w:r>
            </w:hyperlink>
          </w:p>
        </w:tc>
        <w:tc>
          <w:tcPr>
            <w:tcW w:w="2268" w:type="dxa"/>
            <w:tcBorders>
              <w:top w:val="nil"/>
              <w:left w:val="nil"/>
              <w:bottom w:val="single" w:sz="4" w:space="0" w:color="auto"/>
              <w:right w:val="single" w:sz="4" w:space="0" w:color="auto"/>
            </w:tcBorders>
            <w:shd w:val="clear" w:color="auto" w:fill="auto"/>
            <w:vAlign w:val="center"/>
          </w:tcPr>
          <w:p w:rsidR="00861307" w:rsidRPr="00FE1C6C" w:rsidRDefault="00546E44" w:rsidP="00546E44">
            <w:pPr>
              <w:spacing w:line="300" w:lineRule="exact"/>
              <w:jc w:val="center"/>
              <w:rPr>
                <w:rFonts w:asciiTheme="minorHAnsi" w:hAnsiTheme="minorHAnsi" w:cs="Arial"/>
                <w:sz w:val="22"/>
                <w:szCs w:val="22"/>
                <w:lang w:val="es-CL"/>
              </w:rPr>
            </w:pPr>
            <w:r>
              <w:rPr>
                <w:rFonts w:asciiTheme="minorHAnsi" w:hAnsiTheme="minorHAnsi" w:cs="Arial"/>
                <w:sz w:val="22"/>
                <w:szCs w:val="22"/>
                <w:lang w:val="es-CL"/>
              </w:rPr>
              <w:t>Hasta</w:t>
            </w:r>
            <w:r w:rsidR="00861307" w:rsidRPr="00FE1C6C">
              <w:rPr>
                <w:rFonts w:asciiTheme="minorHAnsi" w:hAnsiTheme="minorHAnsi" w:cs="Arial"/>
                <w:sz w:val="22"/>
                <w:szCs w:val="22"/>
                <w:lang w:val="es-CL"/>
              </w:rPr>
              <w:t xml:space="preserve"> las 1</w:t>
            </w:r>
            <w:r w:rsidR="00E40B90">
              <w:rPr>
                <w:rFonts w:asciiTheme="minorHAnsi" w:hAnsiTheme="minorHAnsi" w:cs="Arial"/>
                <w:sz w:val="22"/>
                <w:szCs w:val="22"/>
                <w:lang w:val="es-CL"/>
              </w:rPr>
              <w:t>6</w:t>
            </w:r>
            <w:r w:rsidR="00861307" w:rsidRPr="00FE1C6C">
              <w:rPr>
                <w:rFonts w:asciiTheme="minorHAnsi" w:hAnsiTheme="minorHAnsi" w:cs="Arial"/>
                <w:sz w:val="22"/>
                <w:szCs w:val="22"/>
                <w:lang w:val="es-CL"/>
              </w:rPr>
              <w:t>:00 h</w:t>
            </w:r>
            <w:r w:rsidR="00F02592">
              <w:rPr>
                <w:rFonts w:asciiTheme="minorHAnsi" w:hAnsiTheme="minorHAnsi" w:cs="Arial"/>
                <w:sz w:val="22"/>
                <w:szCs w:val="22"/>
                <w:lang w:val="es-CL"/>
              </w:rPr>
              <w:t>o</w:t>
            </w:r>
            <w:r w:rsidR="00861307" w:rsidRPr="00FE1C6C">
              <w:rPr>
                <w:rFonts w:asciiTheme="minorHAnsi" w:hAnsiTheme="minorHAnsi" w:cs="Arial"/>
                <w:sz w:val="22"/>
                <w:szCs w:val="22"/>
                <w:lang w:val="es-CL"/>
              </w:rPr>
              <w:t>r</w:t>
            </w:r>
            <w:r w:rsidR="00F02592">
              <w:rPr>
                <w:rFonts w:asciiTheme="minorHAnsi" w:hAnsiTheme="minorHAnsi" w:cs="Arial"/>
                <w:sz w:val="22"/>
                <w:szCs w:val="22"/>
                <w:lang w:val="es-CL"/>
              </w:rPr>
              <w:t>a</w:t>
            </w:r>
            <w:r w:rsidR="00861307" w:rsidRPr="00FE1C6C">
              <w:rPr>
                <w:rFonts w:asciiTheme="minorHAnsi" w:hAnsiTheme="minorHAnsi" w:cs="Arial"/>
                <w:sz w:val="22"/>
                <w:szCs w:val="22"/>
                <w:lang w:val="es-CL"/>
              </w:rPr>
              <w:t>s</w:t>
            </w:r>
            <w:r>
              <w:rPr>
                <w:rFonts w:asciiTheme="minorHAnsi" w:hAnsiTheme="minorHAnsi" w:cs="Arial"/>
                <w:sz w:val="22"/>
                <w:szCs w:val="22"/>
                <w:lang w:val="es-CL"/>
              </w:rPr>
              <w:t xml:space="preserve"> del 17-02-2017</w:t>
            </w:r>
          </w:p>
        </w:tc>
      </w:tr>
      <w:tr w:rsidR="00861307" w:rsidRPr="00FE1C6C" w:rsidTr="0023411A">
        <w:trPr>
          <w:trHeight w:val="421"/>
        </w:trPr>
        <w:tc>
          <w:tcPr>
            <w:tcW w:w="2693" w:type="dxa"/>
            <w:tcBorders>
              <w:top w:val="nil"/>
              <w:left w:val="single" w:sz="4" w:space="0" w:color="auto"/>
              <w:bottom w:val="single" w:sz="4" w:space="0" w:color="auto"/>
              <w:right w:val="single" w:sz="4" w:space="0" w:color="auto"/>
            </w:tcBorders>
            <w:shd w:val="clear" w:color="auto" w:fill="auto"/>
            <w:vAlign w:val="center"/>
          </w:tcPr>
          <w:p w:rsidR="00861307" w:rsidRPr="00FE1C6C" w:rsidRDefault="00861307" w:rsidP="0023411A">
            <w:pPr>
              <w:spacing w:line="300" w:lineRule="exact"/>
              <w:rPr>
                <w:rFonts w:asciiTheme="minorHAnsi" w:hAnsiTheme="minorHAnsi" w:cs="Arial"/>
                <w:sz w:val="22"/>
                <w:szCs w:val="22"/>
                <w:lang w:val="es-CL"/>
              </w:rPr>
            </w:pPr>
            <w:r w:rsidRPr="00FE1C6C">
              <w:rPr>
                <w:rFonts w:asciiTheme="minorHAnsi" w:hAnsiTheme="minorHAnsi" w:cs="Arial"/>
                <w:sz w:val="22"/>
                <w:szCs w:val="22"/>
                <w:lang w:val="es-CL"/>
              </w:rPr>
              <w:t>Resultado de precalificación</w:t>
            </w:r>
          </w:p>
        </w:tc>
        <w:tc>
          <w:tcPr>
            <w:tcW w:w="4678" w:type="dxa"/>
            <w:tcBorders>
              <w:top w:val="nil"/>
              <w:left w:val="nil"/>
              <w:bottom w:val="single" w:sz="4" w:space="0" w:color="auto"/>
              <w:right w:val="single" w:sz="4" w:space="0" w:color="auto"/>
            </w:tcBorders>
            <w:shd w:val="clear" w:color="auto" w:fill="auto"/>
            <w:vAlign w:val="center"/>
          </w:tcPr>
          <w:p w:rsidR="00861307" w:rsidRPr="00FE1C6C" w:rsidRDefault="00861307" w:rsidP="0023411A">
            <w:pPr>
              <w:spacing w:line="300" w:lineRule="exact"/>
              <w:jc w:val="both"/>
              <w:rPr>
                <w:rFonts w:asciiTheme="minorHAnsi" w:hAnsiTheme="minorHAnsi" w:cs="Arial"/>
                <w:sz w:val="22"/>
                <w:szCs w:val="22"/>
                <w:lang w:val="es-CL"/>
              </w:rPr>
            </w:pPr>
            <w:r w:rsidRPr="00FE1C6C">
              <w:rPr>
                <w:rFonts w:asciiTheme="minorHAnsi" w:hAnsiTheme="minorHAnsi" w:cs="Arial"/>
                <w:sz w:val="22"/>
                <w:szCs w:val="22"/>
                <w:lang w:val="es-CL"/>
              </w:rPr>
              <w:t>El resultado será informado a través de carta formal enviada por correo electrónico.</w:t>
            </w:r>
          </w:p>
        </w:tc>
        <w:tc>
          <w:tcPr>
            <w:tcW w:w="2268" w:type="dxa"/>
            <w:tcBorders>
              <w:top w:val="nil"/>
              <w:left w:val="nil"/>
              <w:bottom w:val="single" w:sz="4" w:space="0" w:color="auto"/>
              <w:right w:val="single" w:sz="4" w:space="0" w:color="auto"/>
            </w:tcBorders>
            <w:shd w:val="clear" w:color="auto" w:fill="auto"/>
            <w:vAlign w:val="center"/>
          </w:tcPr>
          <w:p w:rsidR="00861307" w:rsidRPr="00FE1C6C" w:rsidRDefault="00546E44" w:rsidP="00546E44">
            <w:pPr>
              <w:spacing w:line="300" w:lineRule="exact"/>
              <w:jc w:val="center"/>
              <w:rPr>
                <w:rFonts w:asciiTheme="minorHAnsi" w:hAnsiTheme="minorHAnsi" w:cs="Arial"/>
                <w:sz w:val="22"/>
                <w:szCs w:val="22"/>
                <w:lang w:val="es-CL"/>
              </w:rPr>
            </w:pPr>
            <w:r>
              <w:rPr>
                <w:rFonts w:asciiTheme="minorHAnsi" w:hAnsiTheme="minorHAnsi" w:cs="Arial"/>
                <w:sz w:val="22"/>
                <w:szCs w:val="22"/>
                <w:lang w:val="es-CL"/>
              </w:rPr>
              <w:t>23-02-2017</w:t>
            </w:r>
          </w:p>
        </w:tc>
      </w:tr>
    </w:tbl>
    <w:p w:rsidR="0023411A" w:rsidRDefault="0023411A" w:rsidP="0023411A">
      <w:pPr>
        <w:widowControl w:val="0"/>
        <w:tabs>
          <w:tab w:val="left" w:pos="810"/>
        </w:tabs>
        <w:outlineLvl w:val="1"/>
        <w:rPr>
          <w:rFonts w:asciiTheme="minorHAnsi" w:eastAsia="Arial" w:hAnsiTheme="minorHAnsi"/>
          <w:b/>
        </w:rPr>
      </w:pPr>
    </w:p>
    <w:p w:rsidR="00997D4C" w:rsidRDefault="00997D4C" w:rsidP="0023411A">
      <w:pPr>
        <w:widowControl w:val="0"/>
        <w:tabs>
          <w:tab w:val="left" w:pos="810"/>
        </w:tabs>
        <w:outlineLvl w:val="1"/>
        <w:rPr>
          <w:rFonts w:asciiTheme="minorHAnsi" w:eastAsia="Arial" w:hAnsiTheme="minorHAnsi"/>
          <w:b/>
        </w:rPr>
      </w:pPr>
    </w:p>
    <w:p w:rsidR="00997D4C" w:rsidRDefault="00997D4C" w:rsidP="0023411A">
      <w:pPr>
        <w:widowControl w:val="0"/>
        <w:tabs>
          <w:tab w:val="left" w:pos="810"/>
        </w:tabs>
        <w:outlineLvl w:val="1"/>
        <w:rPr>
          <w:rFonts w:asciiTheme="minorHAnsi" w:eastAsia="Arial" w:hAnsiTheme="minorHAnsi"/>
          <w:b/>
        </w:rPr>
      </w:pPr>
    </w:p>
    <w:p w:rsidR="00296DAB" w:rsidRDefault="00296DAB" w:rsidP="0023411A">
      <w:pPr>
        <w:widowControl w:val="0"/>
        <w:tabs>
          <w:tab w:val="left" w:pos="810"/>
        </w:tabs>
        <w:outlineLvl w:val="1"/>
        <w:rPr>
          <w:rFonts w:asciiTheme="minorHAnsi" w:eastAsia="Arial" w:hAnsiTheme="minorHAnsi"/>
          <w:b/>
        </w:rPr>
      </w:pPr>
    </w:p>
    <w:p w:rsidR="00997D4C" w:rsidRDefault="0052205A" w:rsidP="00997D4C">
      <w:pPr>
        <w:widowControl w:val="0"/>
        <w:tabs>
          <w:tab w:val="left" w:pos="810"/>
        </w:tabs>
        <w:jc w:val="right"/>
        <w:outlineLvl w:val="1"/>
        <w:rPr>
          <w:rFonts w:asciiTheme="minorHAnsi" w:eastAsia="Arial" w:hAnsiTheme="minorHAnsi"/>
          <w:b/>
        </w:rPr>
      </w:pPr>
      <w:r>
        <w:rPr>
          <w:rFonts w:asciiTheme="minorHAnsi" w:eastAsia="Arial" w:hAnsiTheme="minorHAnsi"/>
          <w:b/>
        </w:rPr>
        <w:t>CODELCO RADOMIRO TOMIC, FEB</w:t>
      </w:r>
      <w:r w:rsidR="00997D4C">
        <w:rPr>
          <w:rFonts w:asciiTheme="minorHAnsi" w:eastAsia="Arial" w:hAnsiTheme="minorHAnsi"/>
          <w:b/>
        </w:rPr>
        <w:t>R</w:t>
      </w:r>
      <w:r>
        <w:rPr>
          <w:rFonts w:asciiTheme="minorHAnsi" w:eastAsia="Arial" w:hAnsiTheme="minorHAnsi"/>
          <w:b/>
        </w:rPr>
        <w:t>E</w:t>
      </w:r>
      <w:r w:rsidR="00546E44">
        <w:rPr>
          <w:rFonts w:asciiTheme="minorHAnsi" w:eastAsia="Arial" w:hAnsiTheme="minorHAnsi"/>
          <w:b/>
        </w:rPr>
        <w:t>R</w:t>
      </w:r>
      <w:r>
        <w:rPr>
          <w:rFonts w:asciiTheme="minorHAnsi" w:eastAsia="Arial" w:hAnsiTheme="minorHAnsi"/>
          <w:b/>
        </w:rPr>
        <w:t>O DE 2017</w:t>
      </w:r>
      <w:r w:rsidR="00997D4C">
        <w:rPr>
          <w:rFonts w:asciiTheme="minorHAnsi" w:eastAsia="Arial" w:hAnsiTheme="minorHAnsi"/>
          <w:b/>
        </w:rPr>
        <w:t>.</w:t>
      </w:r>
    </w:p>
    <w:sectPr w:rsidR="00997D4C" w:rsidSect="0070247C">
      <w:headerReference w:type="default" r:id="rId17"/>
      <w:footerReference w:type="default" r:id="rId18"/>
      <w:pgSz w:w="12242" w:h="15842" w:code="1"/>
      <w:pgMar w:top="851" w:right="1185"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DC4" w:rsidRDefault="00781DC4">
      <w:r>
        <w:separator/>
      </w:r>
    </w:p>
  </w:endnote>
  <w:endnote w:type="continuationSeparator" w:id="0">
    <w:p w:rsidR="00781DC4" w:rsidRDefault="0078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egrit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29" w:rsidRPr="002E5550" w:rsidRDefault="00F27829" w:rsidP="002E5550">
    <w:pPr>
      <w:pStyle w:val="Piedepgina"/>
      <w:jc w:val="center"/>
      <w:rPr>
        <w:rFonts w:ascii="Arial" w:hAnsi="Arial" w:cs="Arial"/>
        <w:sz w:val="20"/>
        <w:szCs w:val="20"/>
      </w:rPr>
    </w:pPr>
    <w:r>
      <w:rPr>
        <w:rStyle w:val="Nmerodepgina"/>
        <w:rFonts w:ascii="Arial" w:hAnsi="Arial" w:cs="Arial"/>
        <w:sz w:val="20"/>
        <w:szCs w:val="20"/>
      </w:rPr>
      <w:t>-</w:t>
    </w:r>
    <w:r w:rsidRPr="002E5550">
      <w:rPr>
        <w:rStyle w:val="Nmerodepgina"/>
        <w:rFonts w:ascii="Arial" w:hAnsi="Arial" w:cs="Arial"/>
        <w:sz w:val="20"/>
        <w:szCs w:val="20"/>
      </w:rPr>
      <w:fldChar w:fldCharType="begin"/>
    </w:r>
    <w:r w:rsidRPr="002E5550">
      <w:rPr>
        <w:rStyle w:val="Nmerodepgina"/>
        <w:rFonts w:ascii="Arial" w:hAnsi="Arial" w:cs="Arial"/>
        <w:sz w:val="20"/>
        <w:szCs w:val="20"/>
      </w:rPr>
      <w:instrText xml:space="preserve"> PAGE </w:instrText>
    </w:r>
    <w:r w:rsidRPr="002E5550">
      <w:rPr>
        <w:rStyle w:val="Nmerodepgina"/>
        <w:rFonts w:ascii="Arial" w:hAnsi="Arial" w:cs="Arial"/>
        <w:sz w:val="20"/>
        <w:szCs w:val="20"/>
      </w:rPr>
      <w:fldChar w:fldCharType="separate"/>
    </w:r>
    <w:r w:rsidR="00546E44">
      <w:rPr>
        <w:rStyle w:val="Nmerodepgina"/>
        <w:rFonts w:ascii="Arial" w:hAnsi="Arial" w:cs="Arial"/>
        <w:noProof/>
        <w:sz w:val="20"/>
        <w:szCs w:val="20"/>
      </w:rPr>
      <w:t>1</w:t>
    </w:r>
    <w:r w:rsidRPr="002E5550">
      <w:rPr>
        <w:rStyle w:val="Nmerodepgina"/>
        <w:rFonts w:ascii="Arial" w:hAnsi="Arial" w:cs="Arial"/>
        <w:sz w:val="20"/>
        <w:szCs w:val="20"/>
      </w:rPr>
      <w:fldChar w:fldCharType="end"/>
    </w:r>
    <w:r>
      <w:rPr>
        <w:rStyle w:val="Nmerodepgina"/>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DC4" w:rsidRDefault="00781DC4">
      <w:r>
        <w:separator/>
      </w:r>
    </w:p>
  </w:footnote>
  <w:footnote w:type="continuationSeparator" w:id="0">
    <w:p w:rsidR="00781DC4" w:rsidRDefault="00781DC4">
      <w:r>
        <w:continuationSeparator/>
      </w:r>
    </w:p>
  </w:footnote>
  <w:footnote w:id="1">
    <w:p w:rsidR="00861307" w:rsidRPr="00AC24E2" w:rsidRDefault="00861307" w:rsidP="00861307">
      <w:pPr>
        <w:pStyle w:val="Textonotapie"/>
        <w:jc w:val="both"/>
        <w:rPr>
          <w:rFonts w:ascii="Arial" w:hAnsi="Arial" w:cs="Arial"/>
          <w:b/>
          <w:lang w:val="es-CL"/>
        </w:rPr>
      </w:pPr>
      <w:r w:rsidRPr="00861307">
        <w:rPr>
          <w:rStyle w:val="Refdenotaalpie"/>
          <w:rFonts w:ascii="Arial" w:hAnsi="Arial" w:cs="Arial"/>
        </w:rPr>
        <w:footnoteRef/>
      </w:r>
      <w:r w:rsidRPr="00861307">
        <w:rPr>
          <w:rFonts w:ascii="Arial" w:hAnsi="Arial" w:cs="Arial"/>
        </w:rPr>
        <w:t xml:space="preserve"> </w:t>
      </w:r>
      <w:r w:rsidRPr="00AC24E2">
        <w:rPr>
          <w:rFonts w:ascii="Arial" w:hAnsi="Arial" w:cs="Arial"/>
          <w:b/>
        </w:rPr>
        <w:t>Es muy importante enviar la manifestación, ya que con esta información se ingresará el RUT de la empresa en SRM y se habilitará para que pueda presentar los antecedentes de precalificación a través del portal.</w:t>
      </w:r>
      <w:r w:rsidR="00AC24E2" w:rsidRPr="00AC24E2">
        <w:rPr>
          <w:rFonts w:ascii="Arial" w:hAnsi="Arial" w:cs="Arial"/>
          <w:b/>
        </w:rPr>
        <w:t xml:space="preserve"> Una vez que la empresa envíe su manifestación le serán entregados los formularios exigidos en las Bases de Precalificación.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29" w:rsidRDefault="00F27829">
    <w:pPr>
      <w:pStyle w:val="Encabezado"/>
      <w:rPr>
        <w:lang w:val="es-CL"/>
      </w:rPr>
    </w:pPr>
  </w:p>
  <w:p w:rsidR="00F27829" w:rsidRDefault="00F27829">
    <w:pPr>
      <w:pStyle w:val="Encabezado"/>
      <w:rPr>
        <w:lang w:val="es-CL"/>
      </w:rPr>
    </w:pPr>
  </w:p>
  <w:p w:rsidR="00F27829" w:rsidRPr="00FB6CB5" w:rsidRDefault="00F27829">
    <w:pPr>
      <w:pStyle w:val="Encabezado"/>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3FAE"/>
    <w:multiLevelType w:val="hybridMultilevel"/>
    <w:tmpl w:val="19F2D72C"/>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
    <w:nsid w:val="05136C8A"/>
    <w:multiLevelType w:val="hybridMultilevel"/>
    <w:tmpl w:val="66D0999A"/>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2">
    <w:nsid w:val="0DAD513E"/>
    <w:multiLevelType w:val="multilevel"/>
    <w:tmpl w:val="F4D05C74"/>
    <w:lvl w:ilvl="0">
      <w:start w:val="1"/>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8680F46"/>
    <w:multiLevelType w:val="hybridMultilevel"/>
    <w:tmpl w:val="2A3CCED4"/>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nsid w:val="1A0F5B65"/>
    <w:multiLevelType w:val="hybridMultilevel"/>
    <w:tmpl w:val="F4AE7A8E"/>
    <w:lvl w:ilvl="0" w:tplc="59D017F6">
      <w:start w:val="1"/>
      <w:numFmt w:val="bullet"/>
      <w:lvlText w:val="−"/>
      <w:lvlJc w:val="left"/>
      <w:pPr>
        <w:ind w:left="1068" w:hanging="360"/>
      </w:pPr>
      <w:rPr>
        <w:rFonts w:ascii="Times New Roman"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5">
    <w:nsid w:val="1B634DA4"/>
    <w:multiLevelType w:val="multilevel"/>
    <w:tmpl w:val="C472C8C6"/>
    <w:lvl w:ilvl="0">
      <w:start w:val="1"/>
      <w:numFmt w:val="decimal"/>
      <w:lvlText w:val="%1."/>
      <w:lvlJc w:val="left"/>
      <w:pPr>
        <w:ind w:left="495" w:hanging="495"/>
      </w:pPr>
      <w:rPr>
        <w:rFonts w:eastAsia="Calibri" w:hint="default"/>
        <w:b/>
      </w:rPr>
    </w:lvl>
    <w:lvl w:ilvl="1">
      <w:start w:val="4"/>
      <w:numFmt w:val="decimal"/>
      <w:lvlText w:val="%1.%2."/>
      <w:lvlJc w:val="left"/>
      <w:pPr>
        <w:ind w:left="495" w:hanging="495"/>
      </w:pPr>
      <w:rPr>
        <w:rFonts w:eastAsia="Calibri" w:hint="default"/>
        <w:b/>
      </w:rPr>
    </w:lvl>
    <w:lvl w:ilvl="2">
      <w:start w:val="2"/>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6">
    <w:nsid w:val="1BF420F0"/>
    <w:multiLevelType w:val="hybridMultilevel"/>
    <w:tmpl w:val="9DCAFF7C"/>
    <w:lvl w:ilvl="0" w:tplc="59D017F6">
      <w:start w:val="1"/>
      <w:numFmt w:val="bullet"/>
      <w:lvlText w:val="−"/>
      <w:lvlJc w:val="left"/>
      <w:pPr>
        <w:ind w:left="720" w:hanging="360"/>
      </w:pPr>
      <w:rPr>
        <w:rFonts w:ascii="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B686F1C"/>
    <w:multiLevelType w:val="hybridMultilevel"/>
    <w:tmpl w:val="BC208A08"/>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C113A96"/>
    <w:multiLevelType w:val="hybridMultilevel"/>
    <w:tmpl w:val="B40264AE"/>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9">
    <w:nsid w:val="2C127373"/>
    <w:multiLevelType w:val="multilevel"/>
    <w:tmpl w:val="BED2F286"/>
    <w:lvl w:ilvl="0">
      <w:start w:val="1"/>
      <w:numFmt w:val="decimal"/>
      <w:lvlText w:val="%1."/>
      <w:lvlJc w:val="left"/>
      <w:pPr>
        <w:tabs>
          <w:tab w:val="num" w:pos="360"/>
        </w:tabs>
        <w:ind w:left="360" w:hanging="360"/>
      </w:pPr>
      <w:rPr>
        <w:rFonts w:hint="default"/>
        <w:b/>
        <w:i w:val="0"/>
        <w:caps/>
        <w:sz w:val="22"/>
        <w:szCs w:val="22"/>
        <w:u w:val="none"/>
      </w:rPr>
    </w:lvl>
    <w:lvl w:ilvl="1">
      <w:start w:val="1"/>
      <w:numFmt w:val="none"/>
      <w:pStyle w:val="Ttulo2"/>
      <w:lvlText w:val="20.1"/>
      <w:lvlJc w:val="left"/>
      <w:pPr>
        <w:tabs>
          <w:tab w:val="num" w:pos="567"/>
        </w:tabs>
        <w:ind w:left="1134" w:hanging="567"/>
      </w:pPr>
      <w:rPr>
        <w:rFonts w:cs="Times New Roman" w:hint="default"/>
        <w:i w:val="0"/>
        <w:iCs w:val="0"/>
        <w:smallCaps w:val="0"/>
        <w:strike w:val="0"/>
        <w:dstrike w:val="0"/>
        <w:vanish w:val="0"/>
        <w:color w:val="00000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sz w:val="22"/>
        <w:szCs w:val="22"/>
      </w:rPr>
    </w:lvl>
    <w:lvl w:ilvl="3">
      <w:start w:val="1"/>
      <w:numFmt w:val="lowerLetter"/>
      <w:lvlText w:val="%4)"/>
      <w:lvlJc w:val="left"/>
      <w:pPr>
        <w:tabs>
          <w:tab w:val="num" w:pos="1418"/>
        </w:tabs>
        <w:ind w:left="1418" w:hanging="284"/>
      </w:pPr>
      <w:rPr>
        <w:rFonts w:ascii="Arial" w:hAnsi="Arial"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D3E59E7"/>
    <w:multiLevelType w:val="hybridMultilevel"/>
    <w:tmpl w:val="67D49D26"/>
    <w:lvl w:ilvl="0" w:tplc="B34E436E">
      <w:start w:val="1"/>
      <w:numFmt w:val="bullet"/>
      <w:lvlText w:val=""/>
      <w:lvlJc w:val="left"/>
      <w:pPr>
        <w:ind w:left="1996" w:hanging="360"/>
      </w:pPr>
      <w:rPr>
        <w:rFonts w:ascii="Symbol" w:hAnsi="Symbol" w:hint="default"/>
        <w:color w:val="auto"/>
      </w:rPr>
    </w:lvl>
    <w:lvl w:ilvl="1" w:tplc="340A0003" w:tentative="1">
      <w:start w:val="1"/>
      <w:numFmt w:val="bullet"/>
      <w:lvlText w:val="o"/>
      <w:lvlJc w:val="left"/>
      <w:pPr>
        <w:ind w:left="2716" w:hanging="360"/>
      </w:pPr>
      <w:rPr>
        <w:rFonts w:ascii="Courier New" w:hAnsi="Courier New" w:cs="Courier New" w:hint="default"/>
      </w:rPr>
    </w:lvl>
    <w:lvl w:ilvl="2" w:tplc="340A0005" w:tentative="1">
      <w:start w:val="1"/>
      <w:numFmt w:val="bullet"/>
      <w:lvlText w:val=""/>
      <w:lvlJc w:val="left"/>
      <w:pPr>
        <w:ind w:left="3436" w:hanging="360"/>
      </w:pPr>
      <w:rPr>
        <w:rFonts w:ascii="Wingdings" w:hAnsi="Wingdings" w:hint="default"/>
      </w:rPr>
    </w:lvl>
    <w:lvl w:ilvl="3" w:tplc="340A0001" w:tentative="1">
      <w:start w:val="1"/>
      <w:numFmt w:val="bullet"/>
      <w:lvlText w:val=""/>
      <w:lvlJc w:val="left"/>
      <w:pPr>
        <w:ind w:left="4156" w:hanging="360"/>
      </w:pPr>
      <w:rPr>
        <w:rFonts w:ascii="Symbol" w:hAnsi="Symbol" w:hint="default"/>
      </w:rPr>
    </w:lvl>
    <w:lvl w:ilvl="4" w:tplc="340A0003" w:tentative="1">
      <w:start w:val="1"/>
      <w:numFmt w:val="bullet"/>
      <w:lvlText w:val="o"/>
      <w:lvlJc w:val="left"/>
      <w:pPr>
        <w:ind w:left="4876" w:hanging="360"/>
      </w:pPr>
      <w:rPr>
        <w:rFonts w:ascii="Courier New" w:hAnsi="Courier New" w:cs="Courier New" w:hint="default"/>
      </w:rPr>
    </w:lvl>
    <w:lvl w:ilvl="5" w:tplc="340A0005" w:tentative="1">
      <w:start w:val="1"/>
      <w:numFmt w:val="bullet"/>
      <w:lvlText w:val=""/>
      <w:lvlJc w:val="left"/>
      <w:pPr>
        <w:ind w:left="5596" w:hanging="360"/>
      </w:pPr>
      <w:rPr>
        <w:rFonts w:ascii="Wingdings" w:hAnsi="Wingdings" w:hint="default"/>
      </w:rPr>
    </w:lvl>
    <w:lvl w:ilvl="6" w:tplc="340A0001" w:tentative="1">
      <w:start w:val="1"/>
      <w:numFmt w:val="bullet"/>
      <w:lvlText w:val=""/>
      <w:lvlJc w:val="left"/>
      <w:pPr>
        <w:ind w:left="6316" w:hanging="360"/>
      </w:pPr>
      <w:rPr>
        <w:rFonts w:ascii="Symbol" w:hAnsi="Symbol" w:hint="default"/>
      </w:rPr>
    </w:lvl>
    <w:lvl w:ilvl="7" w:tplc="340A0003" w:tentative="1">
      <w:start w:val="1"/>
      <w:numFmt w:val="bullet"/>
      <w:lvlText w:val="o"/>
      <w:lvlJc w:val="left"/>
      <w:pPr>
        <w:ind w:left="7036" w:hanging="360"/>
      </w:pPr>
      <w:rPr>
        <w:rFonts w:ascii="Courier New" w:hAnsi="Courier New" w:cs="Courier New" w:hint="default"/>
      </w:rPr>
    </w:lvl>
    <w:lvl w:ilvl="8" w:tplc="340A0005" w:tentative="1">
      <w:start w:val="1"/>
      <w:numFmt w:val="bullet"/>
      <w:lvlText w:val=""/>
      <w:lvlJc w:val="left"/>
      <w:pPr>
        <w:ind w:left="7756" w:hanging="360"/>
      </w:pPr>
      <w:rPr>
        <w:rFonts w:ascii="Wingdings" w:hAnsi="Wingdings" w:hint="default"/>
      </w:rPr>
    </w:lvl>
  </w:abstractNum>
  <w:abstractNum w:abstractNumId="11">
    <w:nsid w:val="31250DAF"/>
    <w:multiLevelType w:val="hybridMultilevel"/>
    <w:tmpl w:val="3412E044"/>
    <w:lvl w:ilvl="0" w:tplc="59D017F6">
      <w:start w:val="1"/>
      <w:numFmt w:val="bullet"/>
      <w:lvlText w:val="−"/>
      <w:lvlJc w:val="left"/>
      <w:pPr>
        <w:ind w:left="1068" w:hanging="360"/>
      </w:pPr>
      <w:rPr>
        <w:rFonts w:ascii="Times New Roman"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2">
    <w:nsid w:val="3581446E"/>
    <w:multiLevelType w:val="hybridMultilevel"/>
    <w:tmpl w:val="C290AA78"/>
    <w:lvl w:ilvl="0" w:tplc="A8AEA1D4">
      <w:start w:val="2"/>
      <w:numFmt w:val="lowerLetter"/>
      <w:lvlText w:val="%1)"/>
      <w:lvlJc w:val="left"/>
      <w:pPr>
        <w:ind w:left="927" w:hanging="360"/>
      </w:pPr>
      <w:rPr>
        <w:rFonts w:hint="default"/>
      </w:rPr>
    </w:lvl>
    <w:lvl w:ilvl="1" w:tplc="040A0019">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3">
    <w:nsid w:val="36482365"/>
    <w:multiLevelType w:val="multilevel"/>
    <w:tmpl w:val="BBFC4B26"/>
    <w:lvl w:ilvl="0">
      <w:start w:val="1"/>
      <w:numFmt w:val="upperRoman"/>
      <w:lvlText w:val="%1."/>
      <w:lvlJc w:val="righ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81D69B7"/>
    <w:multiLevelType w:val="multilevel"/>
    <w:tmpl w:val="4582D7BC"/>
    <w:lvl w:ilvl="0">
      <w:start w:val="1"/>
      <w:numFmt w:val="decimal"/>
      <w:lvlText w:val="%1."/>
      <w:lvlJc w:val="left"/>
      <w:pPr>
        <w:tabs>
          <w:tab w:val="num" w:pos="567"/>
        </w:tabs>
        <w:ind w:left="567" w:hanging="567"/>
      </w:pPr>
      <w:rPr>
        <w:rFonts w:ascii="Arial Negrita" w:hAnsi="Arial Negrita" w:hint="default"/>
        <w:b/>
        <w:i w:val="0"/>
        <w:sz w:val="20"/>
        <w:szCs w:val="20"/>
      </w:rPr>
    </w:lvl>
    <w:lvl w:ilvl="1">
      <w:start w:val="1"/>
      <w:numFmt w:val="decimal"/>
      <w:lvlText w:val="%1.%2."/>
      <w:lvlJc w:val="left"/>
      <w:pPr>
        <w:tabs>
          <w:tab w:val="num" w:pos="1701"/>
        </w:tabs>
        <w:ind w:left="1701" w:hanging="567"/>
      </w:pPr>
      <w:rPr>
        <w:rFonts w:ascii="Arial Negrita" w:hAnsi="Arial Negrita" w:hint="default"/>
        <w:b/>
        <w:i w:val="0"/>
        <w:sz w:val="22"/>
        <w:szCs w:val="22"/>
      </w:rPr>
    </w:lvl>
    <w:lvl w:ilvl="2">
      <w:start w:val="4"/>
      <w:numFmt w:val="decimal"/>
      <w:lvlText w:val="%1.%2.%3."/>
      <w:lvlJc w:val="left"/>
      <w:pPr>
        <w:tabs>
          <w:tab w:val="num" w:pos="2421"/>
        </w:tabs>
        <w:ind w:left="2268" w:hanging="567"/>
      </w:pPr>
      <w:rPr>
        <w:rFonts w:ascii="Arial Negrita" w:hAnsi="Arial Negrita" w:hint="default"/>
        <w:b/>
        <w:i w:val="0"/>
        <w:sz w:val="22"/>
        <w:szCs w:val="22"/>
      </w:rPr>
    </w:lvl>
    <w:lvl w:ilvl="3">
      <w:start w:val="1"/>
      <w:numFmt w:val="decimal"/>
      <w:lvlText w:val="%1.%2.%3.%4."/>
      <w:lvlJc w:val="left"/>
      <w:pPr>
        <w:tabs>
          <w:tab w:val="num" w:pos="3348"/>
        </w:tabs>
        <w:ind w:left="2835" w:hanging="567"/>
      </w:pPr>
      <w:rPr>
        <w:rFonts w:ascii="Arial Negrita" w:hAnsi="Arial Negrita" w:hint="default"/>
        <w:b/>
        <w:i w:val="0"/>
        <w:sz w:val="22"/>
        <w:szCs w:val="22"/>
      </w:rPr>
    </w:lvl>
    <w:lvl w:ilvl="4">
      <w:start w:val="1"/>
      <w:numFmt w:val="decimal"/>
      <w:lvlText w:val="%1.%2.%3.%4.%5."/>
      <w:lvlJc w:val="left"/>
      <w:pPr>
        <w:tabs>
          <w:tab w:val="num" w:pos="3915"/>
        </w:tabs>
        <w:ind w:left="3402" w:hanging="567"/>
      </w:pPr>
      <w:rPr>
        <w:rFonts w:ascii="Arial Negrita" w:hAnsi="Arial Negrita" w:hint="default"/>
        <w:b/>
        <w:i w:val="0"/>
        <w:sz w:val="24"/>
      </w:rPr>
    </w:lvl>
    <w:lvl w:ilvl="5">
      <w:start w:val="1"/>
      <w:numFmt w:val="decimal"/>
      <w:suff w:val="space"/>
      <w:lvlText w:val="%1.%2.%3.%4.%5.%6."/>
      <w:lvlJc w:val="left"/>
      <w:pPr>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5">
    <w:nsid w:val="3B236C39"/>
    <w:multiLevelType w:val="hybridMultilevel"/>
    <w:tmpl w:val="05583FB0"/>
    <w:lvl w:ilvl="0" w:tplc="E02CA0A8">
      <w:numFmt w:val="bullet"/>
      <w:lvlText w:val="-"/>
      <w:lvlJc w:val="left"/>
      <w:pPr>
        <w:ind w:left="720" w:hanging="360"/>
      </w:pPr>
      <w:rPr>
        <w:rFonts w:ascii="Verdana" w:eastAsia="Times New Roman" w:hAnsi="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732195F"/>
    <w:multiLevelType w:val="multilevel"/>
    <w:tmpl w:val="00004126"/>
    <w:lvl w:ilvl="0">
      <w:start w:val="1"/>
      <w:numFmt w:val="decimal"/>
      <w:lvlText w:val="%1"/>
      <w:lvlJc w:val="left"/>
      <w:pPr>
        <w:ind w:left="435" w:hanging="435"/>
      </w:pPr>
      <w:rPr>
        <w:rFonts w:hint="default"/>
        <w:b/>
      </w:rPr>
    </w:lvl>
    <w:lvl w:ilvl="1">
      <w:start w:val="4"/>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479854DC"/>
    <w:multiLevelType w:val="hybridMultilevel"/>
    <w:tmpl w:val="78B4F506"/>
    <w:lvl w:ilvl="0" w:tplc="8032670C">
      <w:start w:val="1"/>
      <w:numFmt w:val="bullet"/>
      <w:lvlText w:val=""/>
      <w:lvlJc w:val="left"/>
      <w:pPr>
        <w:ind w:left="462" w:hanging="360"/>
      </w:pPr>
      <w:rPr>
        <w:rFonts w:ascii="Wingdings" w:eastAsia="Wingdings" w:hAnsi="Wingdings" w:hint="default"/>
        <w:w w:val="100"/>
        <w:sz w:val="22"/>
        <w:szCs w:val="22"/>
      </w:rPr>
    </w:lvl>
    <w:lvl w:ilvl="1" w:tplc="C538AB7C">
      <w:start w:val="1"/>
      <w:numFmt w:val="bullet"/>
      <w:lvlText w:val="•"/>
      <w:lvlJc w:val="left"/>
      <w:pPr>
        <w:ind w:left="1320" w:hanging="360"/>
      </w:pPr>
      <w:rPr>
        <w:rFonts w:hint="default"/>
      </w:rPr>
    </w:lvl>
    <w:lvl w:ilvl="2" w:tplc="4A342556">
      <w:start w:val="1"/>
      <w:numFmt w:val="bullet"/>
      <w:lvlText w:val="•"/>
      <w:lvlJc w:val="left"/>
      <w:pPr>
        <w:ind w:left="2180" w:hanging="360"/>
      </w:pPr>
      <w:rPr>
        <w:rFonts w:hint="default"/>
      </w:rPr>
    </w:lvl>
    <w:lvl w:ilvl="3" w:tplc="A7B8D7A6">
      <w:start w:val="1"/>
      <w:numFmt w:val="bullet"/>
      <w:lvlText w:val="•"/>
      <w:lvlJc w:val="left"/>
      <w:pPr>
        <w:ind w:left="3040" w:hanging="360"/>
      </w:pPr>
      <w:rPr>
        <w:rFonts w:hint="default"/>
      </w:rPr>
    </w:lvl>
    <w:lvl w:ilvl="4" w:tplc="B7D890F0">
      <w:start w:val="1"/>
      <w:numFmt w:val="bullet"/>
      <w:lvlText w:val="•"/>
      <w:lvlJc w:val="left"/>
      <w:pPr>
        <w:ind w:left="3900" w:hanging="360"/>
      </w:pPr>
      <w:rPr>
        <w:rFonts w:hint="default"/>
      </w:rPr>
    </w:lvl>
    <w:lvl w:ilvl="5" w:tplc="AF2C9968">
      <w:start w:val="1"/>
      <w:numFmt w:val="bullet"/>
      <w:lvlText w:val="•"/>
      <w:lvlJc w:val="left"/>
      <w:pPr>
        <w:ind w:left="4760" w:hanging="360"/>
      </w:pPr>
      <w:rPr>
        <w:rFonts w:hint="default"/>
      </w:rPr>
    </w:lvl>
    <w:lvl w:ilvl="6" w:tplc="D33E7B3E">
      <w:start w:val="1"/>
      <w:numFmt w:val="bullet"/>
      <w:lvlText w:val="•"/>
      <w:lvlJc w:val="left"/>
      <w:pPr>
        <w:ind w:left="5620" w:hanging="360"/>
      </w:pPr>
      <w:rPr>
        <w:rFonts w:hint="default"/>
      </w:rPr>
    </w:lvl>
    <w:lvl w:ilvl="7" w:tplc="7B5E4E30">
      <w:start w:val="1"/>
      <w:numFmt w:val="bullet"/>
      <w:lvlText w:val="•"/>
      <w:lvlJc w:val="left"/>
      <w:pPr>
        <w:ind w:left="6480" w:hanging="360"/>
      </w:pPr>
      <w:rPr>
        <w:rFonts w:hint="default"/>
      </w:rPr>
    </w:lvl>
    <w:lvl w:ilvl="8" w:tplc="D8328068">
      <w:start w:val="1"/>
      <w:numFmt w:val="bullet"/>
      <w:lvlText w:val="•"/>
      <w:lvlJc w:val="left"/>
      <w:pPr>
        <w:ind w:left="7340" w:hanging="360"/>
      </w:pPr>
      <w:rPr>
        <w:rFonts w:hint="default"/>
      </w:rPr>
    </w:lvl>
  </w:abstractNum>
  <w:abstractNum w:abstractNumId="18">
    <w:nsid w:val="4AE16A6C"/>
    <w:multiLevelType w:val="multilevel"/>
    <w:tmpl w:val="B264464C"/>
    <w:lvl w:ilvl="0">
      <w:start w:val="1"/>
      <w:numFmt w:val="decimal"/>
      <w:lvlText w:val="%1."/>
      <w:lvlJc w:val="left"/>
      <w:pPr>
        <w:ind w:left="462" w:hanging="360"/>
      </w:pPr>
      <w:rPr>
        <w:rFonts w:ascii="Arial" w:eastAsia="Arial" w:hAnsi="Arial" w:hint="default"/>
        <w:b/>
        <w:bCs/>
        <w:spacing w:val="-1"/>
        <w:w w:val="100"/>
        <w:sz w:val="22"/>
        <w:szCs w:val="22"/>
      </w:rPr>
    </w:lvl>
    <w:lvl w:ilvl="1">
      <w:start w:val="1"/>
      <w:numFmt w:val="decimal"/>
      <w:lvlText w:val="%1.%2"/>
      <w:lvlJc w:val="left"/>
      <w:pPr>
        <w:ind w:left="810" w:hanging="708"/>
      </w:pPr>
      <w:rPr>
        <w:rFonts w:ascii="Arial" w:eastAsia="Arial" w:hAnsi="Arial" w:hint="default"/>
        <w:b/>
        <w:bCs/>
        <w:spacing w:val="-1"/>
        <w:w w:val="100"/>
        <w:sz w:val="20"/>
        <w:szCs w:val="22"/>
      </w:rPr>
    </w:lvl>
    <w:lvl w:ilvl="2">
      <w:start w:val="1"/>
      <w:numFmt w:val="decimal"/>
      <w:lvlText w:val="%1.%2.%3"/>
      <w:lvlJc w:val="left"/>
      <w:pPr>
        <w:ind w:left="810" w:hanging="708"/>
      </w:pPr>
      <w:rPr>
        <w:rFonts w:ascii="Arial" w:eastAsia="Arial" w:hAnsi="Arial" w:hint="default"/>
        <w:spacing w:val="-1"/>
        <w:w w:val="100"/>
        <w:sz w:val="20"/>
        <w:szCs w:val="22"/>
      </w:rPr>
    </w:lvl>
    <w:lvl w:ilvl="3">
      <w:start w:val="1"/>
      <w:numFmt w:val="bullet"/>
      <w:lvlText w:val="•"/>
      <w:lvlJc w:val="left"/>
      <w:pPr>
        <w:ind w:left="1520" w:hanging="708"/>
      </w:pPr>
      <w:rPr>
        <w:rFonts w:hint="default"/>
      </w:rPr>
    </w:lvl>
    <w:lvl w:ilvl="4">
      <w:start w:val="1"/>
      <w:numFmt w:val="bullet"/>
      <w:lvlText w:val="•"/>
      <w:lvlJc w:val="left"/>
      <w:pPr>
        <w:ind w:left="2597" w:hanging="708"/>
      </w:pPr>
      <w:rPr>
        <w:rFonts w:hint="default"/>
      </w:rPr>
    </w:lvl>
    <w:lvl w:ilvl="5">
      <w:start w:val="1"/>
      <w:numFmt w:val="bullet"/>
      <w:lvlText w:val="•"/>
      <w:lvlJc w:val="left"/>
      <w:pPr>
        <w:ind w:left="3674" w:hanging="708"/>
      </w:pPr>
      <w:rPr>
        <w:rFonts w:hint="default"/>
      </w:rPr>
    </w:lvl>
    <w:lvl w:ilvl="6">
      <w:start w:val="1"/>
      <w:numFmt w:val="bullet"/>
      <w:lvlText w:val="•"/>
      <w:lvlJc w:val="left"/>
      <w:pPr>
        <w:ind w:left="4751" w:hanging="708"/>
      </w:pPr>
      <w:rPr>
        <w:rFonts w:hint="default"/>
      </w:rPr>
    </w:lvl>
    <w:lvl w:ilvl="7">
      <w:start w:val="1"/>
      <w:numFmt w:val="bullet"/>
      <w:lvlText w:val="•"/>
      <w:lvlJc w:val="left"/>
      <w:pPr>
        <w:ind w:left="5828" w:hanging="708"/>
      </w:pPr>
      <w:rPr>
        <w:rFonts w:hint="default"/>
      </w:rPr>
    </w:lvl>
    <w:lvl w:ilvl="8">
      <w:start w:val="1"/>
      <w:numFmt w:val="bullet"/>
      <w:lvlText w:val="•"/>
      <w:lvlJc w:val="left"/>
      <w:pPr>
        <w:ind w:left="6905" w:hanging="708"/>
      </w:pPr>
      <w:rPr>
        <w:rFonts w:hint="default"/>
      </w:rPr>
    </w:lvl>
  </w:abstractNum>
  <w:abstractNum w:abstractNumId="19">
    <w:nsid w:val="51514EB4"/>
    <w:multiLevelType w:val="hybridMultilevel"/>
    <w:tmpl w:val="8F342AAE"/>
    <w:lvl w:ilvl="0" w:tplc="B34E436E">
      <w:start w:val="1"/>
      <w:numFmt w:val="bullet"/>
      <w:lvlText w:val=""/>
      <w:lvlJc w:val="left"/>
      <w:pPr>
        <w:ind w:left="1440" w:hanging="360"/>
      </w:pPr>
      <w:rPr>
        <w:rFonts w:ascii="Symbol" w:hAnsi="Symbol" w:hint="default"/>
        <w:color w:val="auto"/>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0">
    <w:nsid w:val="56A70101"/>
    <w:multiLevelType w:val="hybridMultilevel"/>
    <w:tmpl w:val="95FC5262"/>
    <w:lvl w:ilvl="0" w:tplc="340A0001">
      <w:start w:val="1"/>
      <w:numFmt w:val="bullet"/>
      <w:lvlText w:val=""/>
      <w:lvlJc w:val="left"/>
      <w:pPr>
        <w:ind w:left="1854"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21">
    <w:nsid w:val="58E10813"/>
    <w:multiLevelType w:val="hybridMultilevel"/>
    <w:tmpl w:val="F06AC184"/>
    <w:lvl w:ilvl="0" w:tplc="340A000D">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22">
    <w:nsid w:val="59124830"/>
    <w:multiLevelType w:val="multilevel"/>
    <w:tmpl w:val="299CB1C6"/>
    <w:styleLink w:val="List0"/>
    <w:lvl w:ilvl="0">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3">
    <w:nsid w:val="5E91282C"/>
    <w:multiLevelType w:val="hybridMultilevel"/>
    <w:tmpl w:val="D5B4ED72"/>
    <w:lvl w:ilvl="0" w:tplc="340A000D">
      <w:start w:val="1"/>
      <w:numFmt w:val="bullet"/>
      <w:lvlText w:val=""/>
      <w:lvlJc w:val="left"/>
      <w:pPr>
        <w:ind w:left="1429" w:hanging="360"/>
      </w:pPr>
      <w:rPr>
        <w:rFonts w:ascii="Wingdings" w:hAnsi="Wingdings"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4">
    <w:nsid w:val="6494604B"/>
    <w:multiLevelType w:val="multilevel"/>
    <w:tmpl w:val="E1A8AE26"/>
    <w:lvl w:ilvl="0">
      <w:start w:val="1"/>
      <w:numFmt w:val="decimal"/>
      <w:lvlText w:val="%1."/>
      <w:lvlJc w:val="left"/>
      <w:pPr>
        <w:ind w:left="462" w:hanging="360"/>
      </w:pPr>
      <w:rPr>
        <w:rFonts w:ascii="Arial" w:eastAsia="Arial" w:hAnsi="Arial" w:hint="default"/>
        <w:b/>
        <w:bCs/>
        <w:spacing w:val="-1"/>
        <w:w w:val="100"/>
        <w:sz w:val="22"/>
        <w:szCs w:val="22"/>
      </w:rPr>
    </w:lvl>
    <w:lvl w:ilvl="1">
      <w:start w:val="1"/>
      <w:numFmt w:val="decimal"/>
      <w:lvlText w:val="%1.%2"/>
      <w:lvlJc w:val="left"/>
      <w:pPr>
        <w:ind w:left="810" w:hanging="708"/>
      </w:pPr>
      <w:rPr>
        <w:rFonts w:ascii="Arial" w:eastAsia="Arial" w:hAnsi="Arial" w:hint="default"/>
        <w:b/>
        <w:bCs/>
        <w:spacing w:val="-1"/>
        <w:w w:val="100"/>
        <w:sz w:val="20"/>
        <w:szCs w:val="22"/>
      </w:rPr>
    </w:lvl>
    <w:lvl w:ilvl="2">
      <w:start w:val="1"/>
      <w:numFmt w:val="decimal"/>
      <w:lvlText w:val="%1.%2.%3"/>
      <w:lvlJc w:val="left"/>
      <w:pPr>
        <w:ind w:left="810" w:hanging="708"/>
      </w:pPr>
      <w:rPr>
        <w:rFonts w:ascii="Arial" w:eastAsia="Arial" w:hAnsi="Arial" w:hint="default"/>
        <w:spacing w:val="-1"/>
        <w:w w:val="100"/>
        <w:sz w:val="22"/>
        <w:szCs w:val="22"/>
      </w:rPr>
    </w:lvl>
    <w:lvl w:ilvl="3">
      <w:start w:val="1"/>
      <w:numFmt w:val="bullet"/>
      <w:lvlText w:val=""/>
      <w:lvlJc w:val="left"/>
      <w:pPr>
        <w:ind w:left="1520" w:hanging="708"/>
      </w:pPr>
      <w:rPr>
        <w:rFonts w:ascii="Wingdings" w:hAnsi="Wingdings" w:hint="default"/>
      </w:rPr>
    </w:lvl>
    <w:lvl w:ilvl="4">
      <w:start w:val="1"/>
      <w:numFmt w:val="bullet"/>
      <w:lvlText w:val="•"/>
      <w:lvlJc w:val="left"/>
      <w:pPr>
        <w:ind w:left="2597" w:hanging="708"/>
      </w:pPr>
      <w:rPr>
        <w:rFonts w:hint="default"/>
      </w:rPr>
    </w:lvl>
    <w:lvl w:ilvl="5">
      <w:start w:val="1"/>
      <w:numFmt w:val="bullet"/>
      <w:lvlText w:val="•"/>
      <w:lvlJc w:val="left"/>
      <w:pPr>
        <w:ind w:left="3674" w:hanging="708"/>
      </w:pPr>
      <w:rPr>
        <w:rFonts w:hint="default"/>
      </w:rPr>
    </w:lvl>
    <w:lvl w:ilvl="6">
      <w:start w:val="1"/>
      <w:numFmt w:val="bullet"/>
      <w:lvlText w:val="•"/>
      <w:lvlJc w:val="left"/>
      <w:pPr>
        <w:ind w:left="4751" w:hanging="708"/>
      </w:pPr>
      <w:rPr>
        <w:rFonts w:hint="default"/>
      </w:rPr>
    </w:lvl>
    <w:lvl w:ilvl="7">
      <w:start w:val="1"/>
      <w:numFmt w:val="bullet"/>
      <w:lvlText w:val="•"/>
      <w:lvlJc w:val="left"/>
      <w:pPr>
        <w:ind w:left="5828" w:hanging="708"/>
      </w:pPr>
      <w:rPr>
        <w:rFonts w:hint="default"/>
      </w:rPr>
    </w:lvl>
    <w:lvl w:ilvl="8">
      <w:start w:val="1"/>
      <w:numFmt w:val="bullet"/>
      <w:lvlText w:val="•"/>
      <w:lvlJc w:val="left"/>
      <w:pPr>
        <w:ind w:left="6905" w:hanging="708"/>
      </w:pPr>
      <w:rPr>
        <w:rFonts w:hint="default"/>
      </w:rPr>
    </w:lvl>
  </w:abstractNum>
  <w:abstractNum w:abstractNumId="25">
    <w:nsid w:val="6B3402FD"/>
    <w:multiLevelType w:val="multilevel"/>
    <w:tmpl w:val="4E50EC82"/>
    <w:styleLink w:val="Listaactual1"/>
    <w:lvl w:ilvl="0">
      <w:start w:val="1"/>
      <w:numFmt w:val="lowerRoman"/>
      <w:lvlText w:val="%1)"/>
      <w:lvlJc w:val="left"/>
      <w:pPr>
        <w:tabs>
          <w:tab w:val="num" w:pos="1425"/>
        </w:tabs>
        <w:ind w:left="1425" w:hanging="72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2846F89"/>
    <w:multiLevelType w:val="hybridMultilevel"/>
    <w:tmpl w:val="A57855FA"/>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27">
    <w:nsid w:val="77C06048"/>
    <w:multiLevelType w:val="hybridMultilevel"/>
    <w:tmpl w:val="FD8A3E52"/>
    <w:lvl w:ilvl="0" w:tplc="43687526">
      <w:start w:val="1"/>
      <w:numFmt w:val="bullet"/>
      <w:lvlText w:val=""/>
      <w:lvlJc w:val="left"/>
      <w:pPr>
        <w:ind w:left="1530" w:hanging="360"/>
      </w:pPr>
      <w:rPr>
        <w:rFonts w:ascii="Wingdings" w:eastAsia="Wingdings" w:hAnsi="Wingdings" w:hint="default"/>
        <w:w w:val="100"/>
        <w:sz w:val="22"/>
        <w:szCs w:val="22"/>
      </w:rPr>
    </w:lvl>
    <w:lvl w:ilvl="1" w:tplc="A45E139E">
      <w:start w:val="1"/>
      <w:numFmt w:val="bullet"/>
      <w:lvlText w:val="•"/>
      <w:lvlJc w:val="left"/>
      <w:pPr>
        <w:ind w:left="2292" w:hanging="360"/>
      </w:pPr>
      <w:rPr>
        <w:rFonts w:hint="default"/>
      </w:rPr>
    </w:lvl>
    <w:lvl w:ilvl="2" w:tplc="D688DF6E">
      <w:start w:val="1"/>
      <w:numFmt w:val="bullet"/>
      <w:lvlText w:val="•"/>
      <w:lvlJc w:val="left"/>
      <w:pPr>
        <w:ind w:left="3044" w:hanging="360"/>
      </w:pPr>
      <w:rPr>
        <w:rFonts w:hint="default"/>
      </w:rPr>
    </w:lvl>
    <w:lvl w:ilvl="3" w:tplc="26669760">
      <w:start w:val="1"/>
      <w:numFmt w:val="bullet"/>
      <w:lvlText w:val="•"/>
      <w:lvlJc w:val="left"/>
      <w:pPr>
        <w:ind w:left="3796" w:hanging="360"/>
      </w:pPr>
      <w:rPr>
        <w:rFonts w:hint="default"/>
      </w:rPr>
    </w:lvl>
    <w:lvl w:ilvl="4" w:tplc="E1A29548">
      <w:start w:val="1"/>
      <w:numFmt w:val="bullet"/>
      <w:lvlText w:val="•"/>
      <w:lvlJc w:val="left"/>
      <w:pPr>
        <w:ind w:left="4548" w:hanging="360"/>
      </w:pPr>
      <w:rPr>
        <w:rFonts w:hint="default"/>
      </w:rPr>
    </w:lvl>
    <w:lvl w:ilvl="5" w:tplc="76A61F22">
      <w:start w:val="1"/>
      <w:numFmt w:val="bullet"/>
      <w:lvlText w:val="•"/>
      <w:lvlJc w:val="left"/>
      <w:pPr>
        <w:ind w:left="5300" w:hanging="360"/>
      </w:pPr>
      <w:rPr>
        <w:rFonts w:hint="default"/>
      </w:rPr>
    </w:lvl>
    <w:lvl w:ilvl="6" w:tplc="CCBCFFB8">
      <w:start w:val="1"/>
      <w:numFmt w:val="bullet"/>
      <w:lvlText w:val="•"/>
      <w:lvlJc w:val="left"/>
      <w:pPr>
        <w:ind w:left="6052" w:hanging="360"/>
      </w:pPr>
      <w:rPr>
        <w:rFonts w:hint="default"/>
      </w:rPr>
    </w:lvl>
    <w:lvl w:ilvl="7" w:tplc="F9F4B9C4">
      <w:start w:val="1"/>
      <w:numFmt w:val="bullet"/>
      <w:lvlText w:val="•"/>
      <w:lvlJc w:val="left"/>
      <w:pPr>
        <w:ind w:left="6804" w:hanging="360"/>
      </w:pPr>
      <w:rPr>
        <w:rFonts w:hint="default"/>
      </w:rPr>
    </w:lvl>
    <w:lvl w:ilvl="8" w:tplc="1F8E06E0">
      <w:start w:val="1"/>
      <w:numFmt w:val="bullet"/>
      <w:lvlText w:val="•"/>
      <w:lvlJc w:val="left"/>
      <w:pPr>
        <w:ind w:left="7556" w:hanging="360"/>
      </w:pPr>
      <w:rPr>
        <w:rFonts w:hint="default"/>
      </w:rPr>
    </w:lvl>
  </w:abstractNum>
  <w:abstractNum w:abstractNumId="28">
    <w:nsid w:val="78C4425D"/>
    <w:multiLevelType w:val="hybridMultilevel"/>
    <w:tmpl w:val="38767C74"/>
    <w:lvl w:ilvl="0" w:tplc="59D017F6">
      <w:start w:val="1"/>
      <w:numFmt w:val="bullet"/>
      <w:lvlText w:val="−"/>
      <w:lvlJc w:val="left"/>
      <w:pPr>
        <w:ind w:left="1068" w:hanging="360"/>
      </w:pPr>
      <w:rPr>
        <w:rFonts w:ascii="Times New Roman"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num w:numId="1">
    <w:abstractNumId w:val="14"/>
  </w:num>
  <w:num w:numId="2">
    <w:abstractNumId w:val="9"/>
  </w:num>
  <w:num w:numId="3">
    <w:abstractNumId w:val="25"/>
  </w:num>
  <w:num w:numId="4">
    <w:abstractNumId w:val="12"/>
  </w:num>
  <w:num w:numId="5">
    <w:abstractNumId w:val="22"/>
  </w:num>
  <w:num w:numId="6">
    <w:abstractNumId w:val="20"/>
  </w:num>
  <w:num w:numId="7">
    <w:abstractNumId w:val="15"/>
  </w:num>
  <w:num w:numId="8">
    <w:abstractNumId w:val="17"/>
  </w:num>
  <w:num w:numId="9">
    <w:abstractNumId w:val="27"/>
  </w:num>
  <w:num w:numId="10">
    <w:abstractNumId w:val="18"/>
  </w:num>
  <w:num w:numId="11">
    <w:abstractNumId w:val="13"/>
  </w:num>
  <w:num w:numId="12">
    <w:abstractNumId w:val="2"/>
  </w:num>
  <w:num w:numId="13">
    <w:abstractNumId w:val="24"/>
  </w:num>
  <w:num w:numId="14">
    <w:abstractNumId w:val="16"/>
  </w:num>
  <w:num w:numId="15">
    <w:abstractNumId w:val="5"/>
  </w:num>
  <w:num w:numId="16">
    <w:abstractNumId w:val="7"/>
  </w:num>
  <w:num w:numId="17">
    <w:abstractNumId w:val="19"/>
  </w:num>
  <w:num w:numId="18">
    <w:abstractNumId w:val="3"/>
  </w:num>
  <w:num w:numId="19">
    <w:abstractNumId w:val="10"/>
  </w:num>
  <w:num w:numId="20">
    <w:abstractNumId w:val="8"/>
  </w:num>
  <w:num w:numId="21">
    <w:abstractNumId w:val="23"/>
  </w:num>
  <w:num w:numId="22">
    <w:abstractNumId w:val="21"/>
  </w:num>
  <w:num w:numId="23">
    <w:abstractNumId w:val="6"/>
  </w:num>
  <w:num w:numId="24">
    <w:abstractNumId w:val="28"/>
  </w:num>
  <w:num w:numId="25">
    <w:abstractNumId w:val="11"/>
  </w:num>
  <w:num w:numId="26">
    <w:abstractNumId w:val="4"/>
  </w:num>
  <w:num w:numId="27">
    <w:abstractNumId w:val="0"/>
  </w:num>
  <w:num w:numId="28">
    <w:abstractNumId w:val="26"/>
  </w:num>
  <w:num w:numId="29">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B2"/>
    <w:rsid w:val="000061D9"/>
    <w:rsid w:val="0001497F"/>
    <w:rsid w:val="00015404"/>
    <w:rsid w:val="0002044C"/>
    <w:rsid w:val="00023279"/>
    <w:rsid w:val="00027A63"/>
    <w:rsid w:val="00031614"/>
    <w:rsid w:val="00036262"/>
    <w:rsid w:val="00042A65"/>
    <w:rsid w:val="000544CD"/>
    <w:rsid w:val="0006088A"/>
    <w:rsid w:val="00064543"/>
    <w:rsid w:val="000658E3"/>
    <w:rsid w:val="000673B2"/>
    <w:rsid w:val="00067561"/>
    <w:rsid w:val="00070A72"/>
    <w:rsid w:val="00070EA7"/>
    <w:rsid w:val="0007183F"/>
    <w:rsid w:val="00075E3F"/>
    <w:rsid w:val="00087331"/>
    <w:rsid w:val="000960BE"/>
    <w:rsid w:val="000A34DC"/>
    <w:rsid w:val="000B09FF"/>
    <w:rsid w:val="000B46E7"/>
    <w:rsid w:val="000C058C"/>
    <w:rsid w:val="000C7676"/>
    <w:rsid w:val="000D1C1D"/>
    <w:rsid w:val="000D2C5A"/>
    <w:rsid w:val="000E4053"/>
    <w:rsid w:val="000F08D8"/>
    <w:rsid w:val="000F0C20"/>
    <w:rsid w:val="000F2D5C"/>
    <w:rsid w:val="000F62F4"/>
    <w:rsid w:val="000F69EF"/>
    <w:rsid w:val="000F6AD5"/>
    <w:rsid w:val="00100428"/>
    <w:rsid w:val="00110854"/>
    <w:rsid w:val="00115BB7"/>
    <w:rsid w:val="00117BDB"/>
    <w:rsid w:val="00130B00"/>
    <w:rsid w:val="00131FD1"/>
    <w:rsid w:val="0013741D"/>
    <w:rsid w:val="001417F4"/>
    <w:rsid w:val="00144040"/>
    <w:rsid w:val="0015453C"/>
    <w:rsid w:val="00154A4F"/>
    <w:rsid w:val="00164908"/>
    <w:rsid w:val="00175DE9"/>
    <w:rsid w:val="00192A1E"/>
    <w:rsid w:val="001A5240"/>
    <w:rsid w:val="001B567D"/>
    <w:rsid w:val="001C17F3"/>
    <w:rsid w:val="001D4F9E"/>
    <w:rsid w:val="001E1C04"/>
    <w:rsid w:val="001E415C"/>
    <w:rsid w:val="001F0EC9"/>
    <w:rsid w:val="001F366F"/>
    <w:rsid w:val="001F6C32"/>
    <w:rsid w:val="00200D6F"/>
    <w:rsid w:val="00202540"/>
    <w:rsid w:val="00213277"/>
    <w:rsid w:val="00213E66"/>
    <w:rsid w:val="002245D8"/>
    <w:rsid w:val="00227669"/>
    <w:rsid w:val="00231330"/>
    <w:rsid w:val="0023411A"/>
    <w:rsid w:val="00234241"/>
    <w:rsid w:val="0023450F"/>
    <w:rsid w:val="0024373D"/>
    <w:rsid w:val="00243A4B"/>
    <w:rsid w:val="00250B23"/>
    <w:rsid w:val="00253909"/>
    <w:rsid w:val="002649E9"/>
    <w:rsid w:val="00273258"/>
    <w:rsid w:val="00277398"/>
    <w:rsid w:val="0028269F"/>
    <w:rsid w:val="00284C68"/>
    <w:rsid w:val="0029194D"/>
    <w:rsid w:val="0029411B"/>
    <w:rsid w:val="00295223"/>
    <w:rsid w:val="00295698"/>
    <w:rsid w:val="00296DAB"/>
    <w:rsid w:val="002A1F23"/>
    <w:rsid w:val="002A5711"/>
    <w:rsid w:val="002B07CD"/>
    <w:rsid w:val="002B2E73"/>
    <w:rsid w:val="002C0B5F"/>
    <w:rsid w:val="002C2061"/>
    <w:rsid w:val="002D0AD3"/>
    <w:rsid w:val="002D1D61"/>
    <w:rsid w:val="002E5550"/>
    <w:rsid w:val="002F35B1"/>
    <w:rsid w:val="003016FA"/>
    <w:rsid w:val="00303F79"/>
    <w:rsid w:val="003066F9"/>
    <w:rsid w:val="0031334B"/>
    <w:rsid w:val="00316FA8"/>
    <w:rsid w:val="00320E6C"/>
    <w:rsid w:val="00322C38"/>
    <w:rsid w:val="0032478D"/>
    <w:rsid w:val="00327D5C"/>
    <w:rsid w:val="00331AD2"/>
    <w:rsid w:val="00335CB3"/>
    <w:rsid w:val="003634C0"/>
    <w:rsid w:val="003640B7"/>
    <w:rsid w:val="0036736B"/>
    <w:rsid w:val="00372506"/>
    <w:rsid w:val="00381A42"/>
    <w:rsid w:val="00387305"/>
    <w:rsid w:val="003924C5"/>
    <w:rsid w:val="00395B74"/>
    <w:rsid w:val="00396CEF"/>
    <w:rsid w:val="00396F4C"/>
    <w:rsid w:val="003A534B"/>
    <w:rsid w:val="003A5994"/>
    <w:rsid w:val="003B1097"/>
    <w:rsid w:val="003B2766"/>
    <w:rsid w:val="003C2C53"/>
    <w:rsid w:val="003C6515"/>
    <w:rsid w:val="003C7E9F"/>
    <w:rsid w:val="003D1B5D"/>
    <w:rsid w:val="003D4198"/>
    <w:rsid w:val="003E22C2"/>
    <w:rsid w:val="003E3F4A"/>
    <w:rsid w:val="003E6819"/>
    <w:rsid w:val="003F24D6"/>
    <w:rsid w:val="003F5161"/>
    <w:rsid w:val="003F5A1C"/>
    <w:rsid w:val="00414223"/>
    <w:rsid w:val="004370E9"/>
    <w:rsid w:val="00440028"/>
    <w:rsid w:val="00440AB9"/>
    <w:rsid w:val="00441E95"/>
    <w:rsid w:val="00454C79"/>
    <w:rsid w:val="00463149"/>
    <w:rsid w:val="004632F7"/>
    <w:rsid w:val="00465C6B"/>
    <w:rsid w:val="00474963"/>
    <w:rsid w:val="0047632B"/>
    <w:rsid w:val="00476CDD"/>
    <w:rsid w:val="00480AE0"/>
    <w:rsid w:val="00480D6D"/>
    <w:rsid w:val="00487E31"/>
    <w:rsid w:val="004A1DDF"/>
    <w:rsid w:val="004A25E8"/>
    <w:rsid w:val="004A534D"/>
    <w:rsid w:val="004C61A1"/>
    <w:rsid w:val="004C68A7"/>
    <w:rsid w:val="004C7AC3"/>
    <w:rsid w:val="004D28DA"/>
    <w:rsid w:val="004D700B"/>
    <w:rsid w:val="004E1A66"/>
    <w:rsid w:val="004E1A7B"/>
    <w:rsid w:val="004E4717"/>
    <w:rsid w:val="004F047A"/>
    <w:rsid w:val="004F6D04"/>
    <w:rsid w:val="00503EE3"/>
    <w:rsid w:val="00516824"/>
    <w:rsid w:val="0052205A"/>
    <w:rsid w:val="0053641D"/>
    <w:rsid w:val="005367BC"/>
    <w:rsid w:val="00540C58"/>
    <w:rsid w:val="00541893"/>
    <w:rsid w:val="00546614"/>
    <w:rsid w:val="00546E44"/>
    <w:rsid w:val="0055033C"/>
    <w:rsid w:val="00551A07"/>
    <w:rsid w:val="00553E14"/>
    <w:rsid w:val="0056356A"/>
    <w:rsid w:val="00563B0E"/>
    <w:rsid w:val="00564D9C"/>
    <w:rsid w:val="005711BD"/>
    <w:rsid w:val="00577241"/>
    <w:rsid w:val="005802B5"/>
    <w:rsid w:val="00593051"/>
    <w:rsid w:val="0059316F"/>
    <w:rsid w:val="005A0050"/>
    <w:rsid w:val="005B03E5"/>
    <w:rsid w:val="005B2CEB"/>
    <w:rsid w:val="005C0EA3"/>
    <w:rsid w:val="005C3CB0"/>
    <w:rsid w:val="005C693F"/>
    <w:rsid w:val="005C7E34"/>
    <w:rsid w:val="005D7400"/>
    <w:rsid w:val="005E2518"/>
    <w:rsid w:val="005E6C1E"/>
    <w:rsid w:val="005F5D2F"/>
    <w:rsid w:val="00601784"/>
    <w:rsid w:val="006017FD"/>
    <w:rsid w:val="0060483A"/>
    <w:rsid w:val="00605010"/>
    <w:rsid w:val="006052CB"/>
    <w:rsid w:val="00607DB7"/>
    <w:rsid w:val="00611C35"/>
    <w:rsid w:val="00612A4E"/>
    <w:rsid w:val="00620EBE"/>
    <w:rsid w:val="00624149"/>
    <w:rsid w:val="006252E8"/>
    <w:rsid w:val="0062605D"/>
    <w:rsid w:val="00632B14"/>
    <w:rsid w:val="00632EC8"/>
    <w:rsid w:val="00641139"/>
    <w:rsid w:val="00643DBA"/>
    <w:rsid w:val="00644159"/>
    <w:rsid w:val="0066064B"/>
    <w:rsid w:val="006613ED"/>
    <w:rsid w:val="006647C0"/>
    <w:rsid w:val="00675D4A"/>
    <w:rsid w:val="006827E5"/>
    <w:rsid w:val="00684EE6"/>
    <w:rsid w:val="00687210"/>
    <w:rsid w:val="00687C34"/>
    <w:rsid w:val="00694ABB"/>
    <w:rsid w:val="006A17DF"/>
    <w:rsid w:val="006A32D3"/>
    <w:rsid w:val="006A68B6"/>
    <w:rsid w:val="006A76A1"/>
    <w:rsid w:val="006B1042"/>
    <w:rsid w:val="006B4651"/>
    <w:rsid w:val="006B6E04"/>
    <w:rsid w:val="006C4DD5"/>
    <w:rsid w:val="006D3ACB"/>
    <w:rsid w:val="006E09EF"/>
    <w:rsid w:val="006E390D"/>
    <w:rsid w:val="006E64DD"/>
    <w:rsid w:val="007016C3"/>
    <w:rsid w:val="0070247C"/>
    <w:rsid w:val="00704B49"/>
    <w:rsid w:val="00704FFA"/>
    <w:rsid w:val="00714553"/>
    <w:rsid w:val="00733A77"/>
    <w:rsid w:val="00734EBB"/>
    <w:rsid w:val="007354EE"/>
    <w:rsid w:val="00751DD3"/>
    <w:rsid w:val="00752D34"/>
    <w:rsid w:val="00755AF6"/>
    <w:rsid w:val="007617C3"/>
    <w:rsid w:val="00763919"/>
    <w:rsid w:val="00771BDD"/>
    <w:rsid w:val="00781DC4"/>
    <w:rsid w:val="00783ACC"/>
    <w:rsid w:val="00786E8B"/>
    <w:rsid w:val="0079293B"/>
    <w:rsid w:val="00792B69"/>
    <w:rsid w:val="00793CB9"/>
    <w:rsid w:val="007A711B"/>
    <w:rsid w:val="007B35E1"/>
    <w:rsid w:val="007C4A7C"/>
    <w:rsid w:val="007C559D"/>
    <w:rsid w:val="007C683D"/>
    <w:rsid w:val="007F0424"/>
    <w:rsid w:val="007F3C93"/>
    <w:rsid w:val="008009D9"/>
    <w:rsid w:val="00806D17"/>
    <w:rsid w:val="008124A7"/>
    <w:rsid w:val="00817E15"/>
    <w:rsid w:val="008300FE"/>
    <w:rsid w:val="00831A28"/>
    <w:rsid w:val="008330CE"/>
    <w:rsid w:val="00841DB8"/>
    <w:rsid w:val="00845781"/>
    <w:rsid w:val="008470DD"/>
    <w:rsid w:val="00851E9D"/>
    <w:rsid w:val="00853F4B"/>
    <w:rsid w:val="008543EB"/>
    <w:rsid w:val="00856D4A"/>
    <w:rsid w:val="0085784C"/>
    <w:rsid w:val="00861307"/>
    <w:rsid w:val="00866CFB"/>
    <w:rsid w:val="00876B6D"/>
    <w:rsid w:val="00877082"/>
    <w:rsid w:val="0087783A"/>
    <w:rsid w:val="00880988"/>
    <w:rsid w:val="00884097"/>
    <w:rsid w:val="00887E15"/>
    <w:rsid w:val="008A5D78"/>
    <w:rsid w:val="008B128A"/>
    <w:rsid w:val="008B4657"/>
    <w:rsid w:val="008C598B"/>
    <w:rsid w:val="008C695E"/>
    <w:rsid w:val="008D64FC"/>
    <w:rsid w:val="008E04B4"/>
    <w:rsid w:val="008E6FE5"/>
    <w:rsid w:val="008F39D7"/>
    <w:rsid w:val="008F4C02"/>
    <w:rsid w:val="008F610F"/>
    <w:rsid w:val="008F770A"/>
    <w:rsid w:val="00904C63"/>
    <w:rsid w:val="009079D8"/>
    <w:rsid w:val="009108BB"/>
    <w:rsid w:val="00913D34"/>
    <w:rsid w:val="009230B1"/>
    <w:rsid w:val="00923ACA"/>
    <w:rsid w:val="00927FDB"/>
    <w:rsid w:val="009301E2"/>
    <w:rsid w:val="00932CF0"/>
    <w:rsid w:val="009405FA"/>
    <w:rsid w:val="009413B5"/>
    <w:rsid w:val="009426B6"/>
    <w:rsid w:val="00951804"/>
    <w:rsid w:val="00967812"/>
    <w:rsid w:val="009679D2"/>
    <w:rsid w:val="00973A8D"/>
    <w:rsid w:val="00975DA8"/>
    <w:rsid w:val="009806AA"/>
    <w:rsid w:val="00987643"/>
    <w:rsid w:val="0098766C"/>
    <w:rsid w:val="00996523"/>
    <w:rsid w:val="00997D4C"/>
    <w:rsid w:val="009A0D41"/>
    <w:rsid w:val="009A135B"/>
    <w:rsid w:val="009A44C1"/>
    <w:rsid w:val="009A6F3B"/>
    <w:rsid w:val="009B0669"/>
    <w:rsid w:val="009B1572"/>
    <w:rsid w:val="009B25BD"/>
    <w:rsid w:val="009B6351"/>
    <w:rsid w:val="009B6642"/>
    <w:rsid w:val="009B68C4"/>
    <w:rsid w:val="009C7B01"/>
    <w:rsid w:val="009D27D7"/>
    <w:rsid w:val="009D6EF4"/>
    <w:rsid w:val="009E2C0A"/>
    <w:rsid w:val="009E757B"/>
    <w:rsid w:val="009F06B7"/>
    <w:rsid w:val="009F188F"/>
    <w:rsid w:val="009F65E3"/>
    <w:rsid w:val="00A04D36"/>
    <w:rsid w:val="00A06BEB"/>
    <w:rsid w:val="00A13F13"/>
    <w:rsid w:val="00A20A66"/>
    <w:rsid w:val="00A20EF8"/>
    <w:rsid w:val="00A2432C"/>
    <w:rsid w:val="00A273D6"/>
    <w:rsid w:val="00A32BB3"/>
    <w:rsid w:val="00A54548"/>
    <w:rsid w:val="00A54A72"/>
    <w:rsid w:val="00A565BA"/>
    <w:rsid w:val="00A656FE"/>
    <w:rsid w:val="00A735EB"/>
    <w:rsid w:val="00A7562A"/>
    <w:rsid w:val="00A76E1A"/>
    <w:rsid w:val="00A82CCE"/>
    <w:rsid w:val="00A92061"/>
    <w:rsid w:val="00A92131"/>
    <w:rsid w:val="00A95266"/>
    <w:rsid w:val="00A974E6"/>
    <w:rsid w:val="00AA12F4"/>
    <w:rsid w:val="00AA2D5B"/>
    <w:rsid w:val="00AA73B8"/>
    <w:rsid w:val="00AB58CD"/>
    <w:rsid w:val="00AC24E2"/>
    <w:rsid w:val="00AC423F"/>
    <w:rsid w:val="00AC6AAF"/>
    <w:rsid w:val="00AD64CC"/>
    <w:rsid w:val="00AE0D0C"/>
    <w:rsid w:val="00AF1255"/>
    <w:rsid w:val="00AF6C6C"/>
    <w:rsid w:val="00AF7BEA"/>
    <w:rsid w:val="00B04221"/>
    <w:rsid w:val="00B047A3"/>
    <w:rsid w:val="00B11428"/>
    <w:rsid w:val="00B1157F"/>
    <w:rsid w:val="00B13BBC"/>
    <w:rsid w:val="00B308D0"/>
    <w:rsid w:val="00B30F31"/>
    <w:rsid w:val="00B3126B"/>
    <w:rsid w:val="00B3334E"/>
    <w:rsid w:val="00B34974"/>
    <w:rsid w:val="00B432C4"/>
    <w:rsid w:val="00B4524A"/>
    <w:rsid w:val="00B466FC"/>
    <w:rsid w:val="00B47FED"/>
    <w:rsid w:val="00B62B4D"/>
    <w:rsid w:val="00B6466F"/>
    <w:rsid w:val="00B6597F"/>
    <w:rsid w:val="00B72DAB"/>
    <w:rsid w:val="00B761D3"/>
    <w:rsid w:val="00B767AE"/>
    <w:rsid w:val="00B76A6E"/>
    <w:rsid w:val="00B77235"/>
    <w:rsid w:val="00B84146"/>
    <w:rsid w:val="00B9173D"/>
    <w:rsid w:val="00BA4864"/>
    <w:rsid w:val="00BA7E04"/>
    <w:rsid w:val="00BB0EB4"/>
    <w:rsid w:val="00BB13DD"/>
    <w:rsid w:val="00BC255F"/>
    <w:rsid w:val="00BE65EB"/>
    <w:rsid w:val="00BE7978"/>
    <w:rsid w:val="00BE7B6A"/>
    <w:rsid w:val="00BF1AFC"/>
    <w:rsid w:val="00BF4602"/>
    <w:rsid w:val="00C05416"/>
    <w:rsid w:val="00C05FB6"/>
    <w:rsid w:val="00C128B5"/>
    <w:rsid w:val="00C16E29"/>
    <w:rsid w:val="00C16E99"/>
    <w:rsid w:val="00C175E3"/>
    <w:rsid w:val="00C25B44"/>
    <w:rsid w:val="00C46584"/>
    <w:rsid w:val="00C6267D"/>
    <w:rsid w:val="00C64C74"/>
    <w:rsid w:val="00C6560A"/>
    <w:rsid w:val="00C660C0"/>
    <w:rsid w:val="00C722E5"/>
    <w:rsid w:val="00C752B7"/>
    <w:rsid w:val="00C775E7"/>
    <w:rsid w:val="00C77A16"/>
    <w:rsid w:val="00C8205D"/>
    <w:rsid w:val="00C90DFA"/>
    <w:rsid w:val="00CA6F4D"/>
    <w:rsid w:val="00CB5AF8"/>
    <w:rsid w:val="00CC52ED"/>
    <w:rsid w:val="00CC5D7C"/>
    <w:rsid w:val="00CD0B47"/>
    <w:rsid w:val="00CE2FD1"/>
    <w:rsid w:val="00CE6A77"/>
    <w:rsid w:val="00CE7C77"/>
    <w:rsid w:val="00CF254E"/>
    <w:rsid w:val="00CF2D32"/>
    <w:rsid w:val="00CF494F"/>
    <w:rsid w:val="00CF4ABD"/>
    <w:rsid w:val="00CF5F0E"/>
    <w:rsid w:val="00D01348"/>
    <w:rsid w:val="00D057A2"/>
    <w:rsid w:val="00D06A66"/>
    <w:rsid w:val="00D07C4F"/>
    <w:rsid w:val="00D07E73"/>
    <w:rsid w:val="00D11290"/>
    <w:rsid w:val="00D11A4E"/>
    <w:rsid w:val="00D16D01"/>
    <w:rsid w:val="00D245E1"/>
    <w:rsid w:val="00D375BB"/>
    <w:rsid w:val="00D44F8E"/>
    <w:rsid w:val="00D45B0B"/>
    <w:rsid w:val="00D504A1"/>
    <w:rsid w:val="00D569B8"/>
    <w:rsid w:val="00D63E00"/>
    <w:rsid w:val="00D6499B"/>
    <w:rsid w:val="00D66870"/>
    <w:rsid w:val="00D70D71"/>
    <w:rsid w:val="00D74862"/>
    <w:rsid w:val="00D74EEF"/>
    <w:rsid w:val="00D7771C"/>
    <w:rsid w:val="00D832FE"/>
    <w:rsid w:val="00D85839"/>
    <w:rsid w:val="00D8721E"/>
    <w:rsid w:val="00D9241C"/>
    <w:rsid w:val="00D9317C"/>
    <w:rsid w:val="00D9356E"/>
    <w:rsid w:val="00D96D2B"/>
    <w:rsid w:val="00DA739F"/>
    <w:rsid w:val="00DB07D2"/>
    <w:rsid w:val="00DB31E8"/>
    <w:rsid w:val="00DB5F41"/>
    <w:rsid w:val="00DB7864"/>
    <w:rsid w:val="00DD1171"/>
    <w:rsid w:val="00DD2448"/>
    <w:rsid w:val="00DE2B58"/>
    <w:rsid w:val="00DE661A"/>
    <w:rsid w:val="00DE6759"/>
    <w:rsid w:val="00DF17C1"/>
    <w:rsid w:val="00DF429A"/>
    <w:rsid w:val="00DF7BB7"/>
    <w:rsid w:val="00E0048C"/>
    <w:rsid w:val="00E03FA4"/>
    <w:rsid w:val="00E12818"/>
    <w:rsid w:val="00E267F4"/>
    <w:rsid w:val="00E27D38"/>
    <w:rsid w:val="00E40B90"/>
    <w:rsid w:val="00E50266"/>
    <w:rsid w:val="00E502BC"/>
    <w:rsid w:val="00E52D58"/>
    <w:rsid w:val="00E6444A"/>
    <w:rsid w:val="00E64B1D"/>
    <w:rsid w:val="00E65F1D"/>
    <w:rsid w:val="00E6633A"/>
    <w:rsid w:val="00E67CDC"/>
    <w:rsid w:val="00E71D4C"/>
    <w:rsid w:val="00E71DC0"/>
    <w:rsid w:val="00E740E8"/>
    <w:rsid w:val="00E77F2D"/>
    <w:rsid w:val="00E814F3"/>
    <w:rsid w:val="00E82818"/>
    <w:rsid w:val="00E845A5"/>
    <w:rsid w:val="00E85F9E"/>
    <w:rsid w:val="00E86351"/>
    <w:rsid w:val="00EA2911"/>
    <w:rsid w:val="00EA4B83"/>
    <w:rsid w:val="00EA73C6"/>
    <w:rsid w:val="00EB2EED"/>
    <w:rsid w:val="00EB6C3E"/>
    <w:rsid w:val="00EC4EE2"/>
    <w:rsid w:val="00EC567B"/>
    <w:rsid w:val="00ED1823"/>
    <w:rsid w:val="00EE1618"/>
    <w:rsid w:val="00EE3DED"/>
    <w:rsid w:val="00EE56D4"/>
    <w:rsid w:val="00EE6F21"/>
    <w:rsid w:val="00EF09F1"/>
    <w:rsid w:val="00EF4913"/>
    <w:rsid w:val="00EF5B20"/>
    <w:rsid w:val="00F01A47"/>
    <w:rsid w:val="00F0233A"/>
    <w:rsid w:val="00F02592"/>
    <w:rsid w:val="00F0577A"/>
    <w:rsid w:val="00F06AAB"/>
    <w:rsid w:val="00F20C7C"/>
    <w:rsid w:val="00F21237"/>
    <w:rsid w:val="00F24ED7"/>
    <w:rsid w:val="00F260B6"/>
    <w:rsid w:val="00F27829"/>
    <w:rsid w:val="00F30C12"/>
    <w:rsid w:val="00F33DB3"/>
    <w:rsid w:val="00F37052"/>
    <w:rsid w:val="00F403A4"/>
    <w:rsid w:val="00F44A82"/>
    <w:rsid w:val="00F46E65"/>
    <w:rsid w:val="00F5169C"/>
    <w:rsid w:val="00F5341F"/>
    <w:rsid w:val="00F63049"/>
    <w:rsid w:val="00F6380F"/>
    <w:rsid w:val="00F653BD"/>
    <w:rsid w:val="00F66DE5"/>
    <w:rsid w:val="00F67688"/>
    <w:rsid w:val="00F74283"/>
    <w:rsid w:val="00F7686C"/>
    <w:rsid w:val="00F84007"/>
    <w:rsid w:val="00F8456F"/>
    <w:rsid w:val="00F94CF6"/>
    <w:rsid w:val="00F971B3"/>
    <w:rsid w:val="00FA0CB0"/>
    <w:rsid w:val="00FA10F9"/>
    <w:rsid w:val="00FA3908"/>
    <w:rsid w:val="00FA4A85"/>
    <w:rsid w:val="00FB1576"/>
    <w:rsid w:val="00FB2214"/>
    <w:rsid w:val="00FB5719"/>
    <w:rsid w:val="00FB6CB5"/>
    <w:rsid w:val="00FC1875"/>
    <w:rsid w:val="00FC5F9C"/>
    <w:rsid w:val="00FC712B"/>
    <w:rsid w:val="00FD09E8"/>
    <w:rsid w:val="00FD4CC7"/>
    <w:rsid w:val="00FE0E26"/>
    <w:rsid w:val="00FE1C6C"/>
    <w:rsid w:val="00FF176C"/>
    <w:rsid w:val="00FF2C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9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B2"/>
    <w:rPr>
      <w:sz w:val="24"/>
      <w:szCs w:val="24"/>
      <w:lang w:val="es-ES" w:eastAsia="es-ES"/>
    </w:rPr>
  </w:style>
  <w:style w:type="paragraph" w:styleId="Ttulo1">
    <w:name w:val="heading 1"/>
    <w:basedOn w:val="Normal"/>
    <w:next w:val="Normal"/>
    <w:qFormat/>
    <w:rsid w:val="0015453C"/>
    <w:pPr>
      <w:keepNext/>
      <w:tabs>
        <w:tab w:val="num" w:pos="360"/>
      </w:tabs>
      <w:suppressAutoHyphens/>
      <w:ind w:left="360" w:hanging="360"/>
      <w:outlineLvl w:val="0"/>
    </w:pPr>
    <w:rPr>
      <w:rFonts w:ascii="Arial" w:eastAsia="Batang" w:hAnsi="Arial"/>
      <w:b/>
      <w:sz w:val="22"/>
      <w:szCs w:val="20"/>
      <w:u w:val="single"/>
      <w:lang w:val="es-ES_tradnl"/>
    </w:rPr>
  </w:style>
  <w:style w:type="paragraph" w:styleId="Ttulo2">
    <w:name w:val="heading 2"/>
    <w:basedOn w:val="Normal"/>
    <w:next w:val="Normal"/>
    <w:qFormat/>
    <w:rsid w:val="0015453C"/>
    <w:pPr>
      <w:keepNext/>
      <w:numPr>
        <w:ilvl w:val="1"/>
        <w:numId w:val="2"/>
      </w:numPr>
      <w:outlineLvl w:val="1"/>
    </w:pPr>
    <w:rPr>
      <w:rFonts w:ascii="Arial" w:eastAsia="Batang" w:hAnsi="Arial"/>
      <w:b/>
      <w:sz w:val="22"/>
      <w:szCs w:val="20"/>
      <w:lang w:val="es-CL"/>
    </w:rPr>
  </w:style>
  <w:style w:type="paragraph" w:styleId="Ttulo3">
    <w:name w:val="heading 3"/>
    <w:basedOn w:val="Normal"/>
    <w:next w:val="Normal"/>
    <w:link w:val="Ttulo3Car"/>
    <w:semiHidden/>
    <w:unhideWhenUsed/>
    <w:qFormat/>
    <w:rsid w:val="00440AB9"/>
    <w:pPr>
      <w:keepNext/>
      <w:spacing w:before="240" w:after="60"/>
      <w:outlineLvl w:val="2"/>
    </w:pPr>
    <w:rPr>
      <w:rFonts w:ascii="Cambria" w:hAnsi="Cambria"/>
      <w:b/>
      <w:bCs/>
      <w:sz w:val="26"/>
      <w:szCs w:val="26"/>
    </w:rPr>
  </w:style>
  <w:style w:type="paragraph" w:styleId="Ttulo4">
    <w:name w:val="heading 4"/>
    <w:basedOn w:val="Normal"/>
    <w:next w:val="Normal"/>
    <w:qFormat/>
    <w:rsid w:val="0015453C"/>
    <w:pPr>
      <w:keepNext/>
      <w:tabs>
        <w:tab w:val="num" w:pos="1418"/>
      </w:tabs>
      <w:suppressAutoHyphens/>
      <w:ind w:left="1418" w:hanging="284"/>
      <w:jc w:val="both"/>
      <w:outlineLvl w:val="3"/>
    </w:pPr>
    <w:rPr>
      <w:rFonts w:ascii="Arial" w:eastAsia="Batang" w:hAnsi="Arial"/>
      <w:b/>
      <w:spacing w:val="-2"/>
      <w:sz w:val="22"/>
      <w:szCs w:val="20"/>
      <w:lang w:val="es-CL"/>
    </w:rPr>
  </w:style>
  <w:style w:type="paragraph" w:styleId="Ttulo9">
    <w:name w:val="heading 9"/>
    <w:basedOn w:val="Normal"/>
    <w:next w:val="Normal"/>
    <w:link w:val="Ttulo9Car"/>
    <w:semiHidden/>
    <w:unhideWhenUsed/>
    <w:qFormat/>
    <w:rsid w:val="00FE1C6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rsid w:val="00067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ipervnculo">
    <w:name w:val="Hyperlink"/>
    <w:uiPriority w:val="99"/>
    <w:rsid w:val="000673B2"/>
    <w:rPr>
      <w:color w:val="0000FF"/>
      <w:u w:val="single"/>
    </w:rPr>
  </w:style>
  <w:style w:type="paragraph" w:styleId="Textoindependiente">
    <w:name w:val="Body Text"/>
    <w:basedOn w:val="Normal"/>
    <w:rsid w:val="00763919"/>
    <w:pPr>
      <w:spacing w:after="120"/>
      <w:jc w:val="both"/>
    </w:pPr>
    <w:rPr>
      <w:szCs w:val="20"/>
      <w:lang w:val="es-ES_tradnl"/>
    </w:rPr>
  </w:style>
  <w:style w:type="table" w:styleId="Tablaconcuadrcula">
    <w:name w:val="Table Grid"/>
    <w:basedOn w:val="Tablanormal"/>
    <w:rsid w:val="00EE5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6A17DF"/>
    <w:pPr>
      <w:spacing w:after="160" w:line="240" w:lineRule="exact"/>
    </w:pPr>
    <w:rPr>
      <w:rFonts w:ascii="Arial" w:hAnsi="Arial"/>
      <w:sz w:val="20"/>
      <w:szCs w:val="20"/>
      <w:lang w:val="en-US" w:eastAsia="en-US"/>
    </w:rPr>
  </w:style>
  <w:style w:type="paragraph" w:styleId="Encabezado">
    <w:name w:val="header"/>
    <w:basedOn w:val="Normal"/>
    <w:rsid w:val="00551A07"/>
    <w:pPr>
      <w:tabs>
        <w:tab w:val="center" w:pos="4419"/>
        <w:tab w:val="right" w:pos="8838"/>
      </w:tabs>
    </w:pPr>
  </w:style>
  <w:style w:type="paragraph" w:styleId="Piedepgina">
    <w:name w:val="footer"/>
    <w:basedOn w:val="Normal"/>
    <w:rsid w:val="00551A07"/>
    <w:pPr>
      <w:tabs>
        <w:tab w:val="center" w:pos="4419"/>
        <w:tab w:val="right" w:pos="8838"/>
      </w:tabs>
    </w:pPr>
  </w:style>
  <w:style w:type="paragraph" w:styleId="Sangradetextonormal">
    <w:name w:val="Body Text Indent"/>
    <w:basedOn w:val="Normal"/>
    <w:link w:val="SangradetextonormalCar"/>
    <w:rsid w:val="00675D4A"/>
    <w:pPr>
      <w:spacing w:after="120"/>
      <w:ind w:left="283"/>
    </w:pPr>
  </w:style>
  <w:style w:type="paragraph" w:customStyle="1" w:styleId="parrafoclausula3">
    <w:name w:val="parrafoclausula3"/>
    <w:basedOn w:val="Normal"/>
    <w:rsid w:val="00A82CCE"/>
    <w:pPr>
      <w:spacing w:line="300" w:lineRule="atLeast"/>
      <w:jc w:val="both"/>
    </w:pPr>
    <w:rPr>
      <w:rFonts w:ascii="Arial" w:hAnsi="Arial" w:cs="Arial"/>
      <w:sz w:val="20"/>
      <w:szCs w:val="20"/>
    </w:rPr>
  </w:style>
  <w:style w:type="character" w:styleId="Nmerodepgina">
    <w:name w:val="page number"/>
    <w:basedOn w:val="Fuentedeprrafopredeter"/>
    <w:rsid w:val="002E5550"/>
  </w:style>
  <w:style w:type="paragraph" w:styleId="Textodeglobo">
    <w:name w:val="Balloon Text"/>
    <w:basedOn w:val="Normal"/>
    <w:semiHidden/>
    <w:rsid w:val="00792B69"/>
    <w:rPr>
      <w:rFonts w:ascii="Tahoma" w:hAnsi="Tahoma" w:cs="Tahoma"/>
      <w:sz w:val="16"/>
      <w:szCs w:val="16"/>
    </w:rPr>
  </w:style>
  <w:style w:type="paragraph" w:styleId="Textoindependiente2">
    <w:name w:val="Body Text 2"/>
    <w:basedOn w:val="Normal"/>
    <w:rsid w:val="00200D6F"/>
    <w:pPr>
      <w:spacing w:after="120" w:line="480" w:lineRule="auto"/>
    </w:pPr>
  </w:style>
  <w:style w:type="character" w:customStyle="1" w:styleId="Ttulo3Car">
    <w:name w:val="Título 3 Car"/>
    <w:link w:val="Ttulo3"/>
    <w:semiHidden/>
    <w:rsid w:val="00440AB9"/>
    <w:rPr>
      <w:rFonts w:ascii="Cambria" w:eastAsia="Times New Roman" w:hAnsi="Cambria" w:cs="Times New Roman"/>
      <w:b/>
      <w:bCs/>
      <w:sz w:val="26"/>
      <w:szCs w:val="26"/>
      <w:lang w:val="es-ES" w:eastAsia="es-ES"/>
    </w:rPr>
  </w:style>
  <w:style w:type="paragraph" w:customStyle="1" w:styleId="Sangradetextonormal1">
    <w:name w:val="Sangría de texto normal1"/>
    <w:basedOn w:val="Normal"/>
    <w:rsid w:val="003634C0"/>
    <w:pPr>
      <w:spacing w:after="120"/>
      <w:ind w:left="283"/>
    </w:pPr>
    <w:rPr>
      <w:lang w:val="es-CL" w:eastAsia="es-CL"/>
    </w:rPr>
  </w:style>
  <w:style w:type="paragraph" w:styleId="Prrafodelista">
    <w:name w:val="List Paragraph"/>
    <w:basedOn w:val="Normal"/>
    <w:link w:val="PrrafodelistaCar"/>
    <w:uiPriority w:val="34"/>
    <w:qFormat/>
    <w:rsid w:val="00D7771C"/>
    <w:pPr>
      <w:spacing w:after="200" w:line="276" w:lineRule="auto"/>
      <w:ind w:left="720"/>
      <w:contextualSpacing/>
    </w:pPr>
    <w:rPr>
      <w:rFonts w:ascii="Calibri" w:eastAsia="Calibri" w:hAnsi="Calibri" w:cs="Calibri"/>
      <w:sz w:val="22"/>
      <w:szCs w:val="22"/>
      <w:lang w:val="es-CL" w:eastAsia="en-US"/>
    </w:rPr>
  </w:style>
  <w:style w:type="numbering" w:customStyle="1" w:styleId="Listaactual1">
    <w:name w:val="Listaactual1"/>
    <w:rsid w:val="0032478D"/>
    <w:pPr>
      <w:numPr>
        <w:numId w:val="3"/>
      </w:numPr>
    </w:pPr>
  </w:style>
  <w:style w:type="paragraph" w:styleId="NormalWeb">
    <w:name w:val="Normal (Web)"/>
    <w:basedOn w:val="Normal"/>
    <w:uiPriority w:val="99"/>
    <w:unhideWhenUsed/>
    <w:rsid w:val="002B07CD"/>
    <w:pPr>
      <w:spacing w:before="100" w:beforeAutospacing="1" w:after="100" w:afterAutospacing="1"/>
    </w:pPr>
    <w:rPr>
      <w:lang w:val="es-CL" w:eastAsia="es-CL"/>
    </w:rPr>
  </w:style>
  <w:style w:type="paragraph" w:styleId="Textocomentario">
    <w:name w:val="annotation text"/>
    <w:basedOn w:val="Normal"/>
    <w:link w:val="TextocomentarioCar"/>
    <w:uiPriority w:val="99"/>
    <w:rsid w:val="00EB6C3E"/>
    <w:pPr>
      <w:ind w:left="709"/>
      <w:jc w:val="both"/>
    </w:pPr>
    <w:rPr>
      <w:rFonts w:ascii="Arial" w:hAnsi="Arial" w:cs="Arial"/>
      <w:sz w:val="20"/>
      <w:szCs w:val="20"/>
      <w:lang w:val="es-ES_tradnl" w:eastAsia="es-ES_tradnl"/>
    </w:rPr>
  </w:style>
  <w:style w:type="character" w:customStyle="1" w:styleId="TextocomentarioCar">
    <w:name w:val="Texto comentario Car"/>
    <w:link w:val="Textocomentario"/>
    <w:uiPriority w:val="99"/>
    <w:rsid w:val="00EB6C3E"/>
    <w:rPr>
      <w:rFonts w:ascii="Arial" w:hAnsi="Arial" w:cs="Arial"/>
      <w:lang w:val="es-ES_tradnl" w:eastAsia="es-ES_tradnl"/>
    </w:rPr>
  </w:style>
  <w:style w:type="character" w:customStyle="1" w:styleId="HTMLconformatoprevioCar">
    <w:name w:val="HTML con formato previo Car"/>
    <w:link w:val="HTMLconformatoprevio"/>
    <w:locked/>
    <w:rsid w:val="009413B5"/>
    <w:rPr>
      <w:rFonts w:ascii="Courier New" w:hAnsi="Courier New" w:cs="Courier New"/>
      <w:lang w:val="es-ES" w:eastAsia="es-ES"/>
    </w:rPr>
  </w:style>
  <w:style w:type="paragraph" w:customStyle="1" w:styleId="msolistparagraph0">
    <w:name w:val="msolistparagraph"/>
    <w:basedOn w:val="Normal"/>
    <w:rsid w:val="009413B5"/>
    <w:pPr>
      <w:ind w:left="720"/>
    </w:pPr>
    <w:rPr>
      <w:lang w:val="es-CL" w:eastAsia="es-CL"/>
    </w:rPr>
  </w:style>
  <w:style w:type="paragraph" w:customStyle="1" w:styleId="msolistparagraphcxspmiddlecxspmiddle">
    <w:name w:val="msolistparagraphcxspmiddlecxspmiddle"/>
    <w:basedOn w:val="Normal"/>
    <w:rsid w:val="009413B5"/>
    <w:pPr>
      <w:spacing w:before="100" w:beforeAutospacing="1" w:after="100" w:afterAutospacing="1"/>
    </w:pPr>
    <w:rPr>
      <w:lang w:val="es-CL" w:eastAsia="es-CL"/>
    </w:rPr>
  </w:style>
  <w:style w:type="character" w:customStyle="1" w:styleId="StyleLatinTahoma10ptBold">
    <w:name w:val="Style (Latin) Tahoma 10 pt Bold"/>
    <w:rsid w:val="00B76A6E"/>
    <w:rPr>
      <w:rFonts w:ascii="Tahoma" w:hAnsi="Tahoma"/>
      <w:bCs/>
      <w:sz w:val="20"/>
    </w:rPr>
  </w:style>
  <w:style w:type="paragraph" w:customStyle="1" w:styleId="Default">
    <w:name w:val="Default"/>
    <w:rsid w:val="00B76A6E"/>
    <w:pPr>
      <w:autoSpaceDE w:val="0"/>
      <w:autoSpaceDN w:val="0"/>
      <w:adjustRightInd w:val="0"/>
    </w:pPr>
    <w:rPr>
      <w:rFonts w:ascii="Arial" w:eastAsia="Calibri" w:hAnsi="Arial" w:cs="Arial"/>
      <w:color w:val="000000"/>
      <w:sz w:val="24"/>
      <w:szCs w:val="24"/>
      <w:lang w:val="es-MX" w:eastAsia="en-US"/>
    </w:rPr>
  </w:style>
  <w:style w:type="paragraph" w:styleId="Sinespaciado">
    <w:name w:val="No Spacing"/>
    <w:qFormat/>
    <w:rsid w:val="00E71D4C"/>
    <w:pPr>
      <w:spacing w:before="120"/>
      <w:jc w:val="both"/>
    </w:pPr>
    <w:rPr>
      <w:rFonts w:ascii="Arial" w:eastAsia="Calibri" w:hAnsi="Arial" w:cs="Arial"/>
      <w:lang w:eastAsia="en-US"/>
    </w:rPr>
  </w:style>
  <w:style w:type="paragraph" w:customStyle="1" w:styleId="Prrafobsico">
    <w:name w:val="[Párrafo básico]"/>
    <w:basedOn w:val="Normal"/>
    <w:rsid w:val="009A44C1"/>
    <w:pPr>
      <w:autoSpaceDE w:val="0"/>
      <w:autoSpaceDN w:val="0"/>
      <w:adjustRightInd w:val="0"/>
      <w:spacing w:line="288" w:lineRule="auto"/>
      <w:textAlignment w:val="center"/>
    </w:pPr>
    <w:rPr>
      <w:rFonts w:eastAsia="Calibri"/>
      <w:color w:val="000000"/>
      <w:lang w:val="es-ES_tradnl" w:eastAsia="en-US"/>
    </w:rPr>
  </w:style>
  <w:style w:type="paragraph" w:customStyle="1" w:styleId="Cuerpo">
    <w:name w:val="Cuerpo"/>
    <w:rsid w:val="009A44C1"/>
    <w:pPr>
      <w:pBdr>
        <w:top w:val="nil"/>
        <w:left w:val="nil"/>
        <w:bottom w:val="nil"/>
        <w:right w:val="nil"/>
        <w:between w:val="nil"/>
        <w:bar w:val="nil"/>
      </w:pBdr>
      <w:ind w:left="709"/>
      <w:jc w:val="both"/>
    </w:pPr>
    <w:rPr>
      <w:rFonts w:ascii="Arial" w:eastAsia="Arial Unicode MS" w:hAnsi="Arial Unicode MS" w:cs="Arial Unicode MS"/>
      <w:color w:val="000000"/>
      <w:sz w:val="22"/>
      <w:szCs w:val="22"/>
      <w:u w:color="000000"/>
      <w:bdr w:val="nil"/>
    </w:rPr>
  </w:style>
  <w:style w:type="numbering" w:customStyle="1" w:styleId="List0">
    <w:name w:val="List 0"/>
    <w:basedOn w:val="Sinlista"/>
    <w:rsid w:val="009A44C1"/>
    <w:pPr>
      <w:numPr>
        <w:numId w:val="5"/>
      </w:numPr>
    </w:pPr>
  </w:style>
  <w:style w:type="paragraph" w:customStyle="1" w:styleId="EstiloTtulo11pt1">
    <w:name w:val="Estilo Título + 11 pt1"/>
    <w:basedOn w:val="Normal"/>
    <w:autoRedefine/>
    <w:rsid w:val="00880988"/>
    <w:pPr>
      <w:tabs>
        <w:tab w:val="left" w:pos="567"/>
        <w:tab w:val="left" w:pos="1560"/>
      </w:tabs>
      <w:jc w:val="both"/>
      <w:outlineLvl w:val="0"/>
    </w:pPr>
    <w:rPr>
      <w:rFonts w:ascii="Tahoma" w:hAnsi="Tahoma" w:cs="Tahoma"/>
      <w:b/>
      <w:bCs/>
      <w:kern w:val="28"/>
      <w:sz w:val="20"/>
      <w:szCs w:val="20"/>
      <w:lang w:val="es-ES_tradnl" w:eastAsia="es-ES_tradnl"/>
    </w:rPr>
  </w:style>
  <w:style w:type="paragraph" w:styleId="Textonotapie">
    <w:name w:val="footnote text"/>
    <w:basedOn w:val="Normal"/>
    <w:link w:val="TextonotapieCar"/>
    <w:rsid w:val="00861307"/>
    <w:rPr>
      <w:sz w:val="20"/>
      <w:szCs w:val="20"/>
    </w:rPr>
  </w:style>
  <w:style w:type="character" w:customStyle="1" w:styleId="TextonotapieCar">
    <w:name w:val="Texto nota pie Car"/>
    <w:basedOn w:val="Fuentedeprrafopredeter"/>
    <w:link w:val="Textonotapie"/>
    <w:rsid w:val="00861307"/>
    <w:rPr>
      <w:lang w:val="es-ES" w:eastAsia="es-ES"/>
    </w:rPr>
  </w:style>
  <w:style w:type="character" w:styleId="Refdenotaalpie">
    <w:name w:val="footnote reference"/>
    <w:basedOn w:val="Fuentedeprrafopredeter"/>
    <w:rsid w:val="00861307"/>
    <w:rPr>
      <w:vertAlign w:val="superscript"/>
    </w:rPr>
  </w:style>
  <w:style w:type="paragraph" w:styleId="Textoindependienteprimerasangra2">
    <w:name w:val="Body Text First Indent 2"/>
    <w:basedOn w:val="Sangradetextonormal"/>
    <w:link w:val="Textoindependienteprimerasangra2Car"/>
    <w:semiHidden/>
    <w:unhideWhenUsed/>
    <w:rsid w:val="009B68C4"/>
    <w:pPr>
      <w:spacing w:after="0"/>
      <w:ind w:left="360" w:firstLine="360"/>
    </w:pPr>
  </w:style>
  <w:style w:type="character" w:customStyle="1" w:styleId="SangradetextonormalCar">
    <w:name w:val="Sangría de texto normal Car"/>
    <w:basedOn w:val="Fuentedeprrafopredeter"/>
    <w:link w:val="Sangradetextonormal"/>
    <w:rsid w:val="009B68C4"/>
    <w:rPr>
      <w:sz w:val="24"/>
      <w:szCs w:val="24"/>
      <w:lang w:val="es-ES" w:eastAsia="es-ES"/>
    </w:rPr>
  </w:style>
  <w:style w:type="character" w:customStyle="1" w:styleId="Textoindependienteprimerasangra2Car">
    <w:name w:val="Texto independiente primera sangría 2 Car"/>
    <w:basedOn w:val="SangradetextonormalCar"/>
    <w:link w:val="Textoindependienteprimerasangra2"/>
    <w:semiHidden/>
    <w:rsid w:val="009B68C4"/>
    <w:rPr>
      <w:sz w:val="24"/>
      <w:szCs w:val="24"/>
      <w:lang w:val="es-ES" w:eastAsia="es-ES"/>
    </w:rPr>
  </w:style>
  <w:style w:type="paragraph" w:styleId="Sangra3detindependiente">
    <w:name w:val="Body Text Indent 3"/>
    <w:basedOn w:val="Normal"/>
    <w:link w:val="Sangra3detindependienteCar"/>
    <w:uiPriority w:val="99"/>
    <w:semiHidden/>
    <w:unhideWhenUsed/>
    <w:rsid w:val="009B68C4"/>
    <w:pPr>
      <w:widowControl w:val="0"/>
      <w:spacing w:after="120" w:line="276" w:lineRule="auto"/>
      <w:ind w:left="283"/>
    </w:pPr>
    <w:rPr>
      <w:rFonts w:asciiTheme="minorHAnsi" w:eastAsiaTheme="minorHAnsi" w:hAnsiTheme="minorHAnsi" w:cstheme="minorBidi"/>
      <w:sz w:val="16"/>
      <w:szCs w:val="16"/>
      <w:lang w:val="en-US" w:eastAsia="en-US"/>
    </w:rPr>
  </w:style>
  <w:style w:type="character" w:customStyle="1" w:styleId="Sangra3detindependienteCar">
    <w:name w:val="Sangría 3 de t. independiente Car"/>
    <w:basedOn w:val="Fuentedeprrafopredeter"/>
    <w:link w:val="Sangra3detindependiente"/>
    <w:uiPriority w:val="99"/>
    <w:semiHidden/>
    <w:rsid w:val="009B68C4"/>
    <w:rPr>
      <w:rFonts w:asciiTheme="minorHAnsi" w:eastAsiaTheme="minorHAnsi" w:hAnsiTheme="minorHAnsi" w:cstheme="minorBidi"/>
      <w:sz w:val="16"/>
      <w:szCs w:val="16"/>
      <w:lang w:val="en-US" w:eastAsia="en-US"/>
    </w:rPr>
  </w:style>
  <w:style w:type="character" w:customStyle="1" w:styleId="Ttulo9Car">
    <w:name w:val="Título 9 Car"/>
    <w:basedOn w:val="Fuentedeprrafopredeter"/>
    <w:link w:val="Ttulo9"/>
    <w:semiHidden/>
    <w:rsid w:val="00FE1C6C"/>
    <w:rPr>
      <w:rFonts w:asciiTheme="majorHAnsi" w:eastAsiaTheme="majorEastAsia" w:hAnsiTheme="majorHAnsi" w:cstheme="majorBidi"/>
      <w:i/>
      <w:iCs/>
      <w:color w:val="272727" w:themeColor="text1" w:themeTint="D8"/>
      <w:sz w:val="21"/>
      <w:szCs w:val="21"/>
      <w:lang w:val="es-ES" w:eastAsia="es-ES"/>
    </w:rPr>
  </w:style>
  <w:style w:type="character" w:styleId="Refdecomentario">
    <w:name w:val="annotation reference"/>
    <w:basedOn w:val="Fuentedeprrafopredeter"/>
    <w:semiHidden/>
    <w:unhideWhenUsed/>
    <w:rsid w:val="008124A7"/>
    <w:rPr>
      <w:sz w:val="16"/>
      <w:szCs w:val="16"/>
    </w:rPr>
  </w:style>
  <w:style w:type="paragraph" w:styleId="Asuntodelcomentario">
    <w:name w:val="annotation subject"/>
    <w:basedOn w:val="Textocomentario"/>
    <w:next w:val="Textocomentario"/>
    <w:link w:val="AsuntodelcomentarioCar"/>
    <w:semiHidden/>
    <w:unhideWhenUsed/>
    <w:rsid w:val="008124A7"/>
    <w:pPr>
      <w:ind w:left="0"/>
      <w:jc w:val="left"/>
    </w:pPr>
    <w:rPr>
      <w:rFonts w:ascii="Times New Roman" w:hAnsi="Times New Roman" w:cs="Times New Roman"/>
      <w:b/>
      <w:bCs/>
      <w:lang w:val="es-ES" w:eastAsia="es-ES"/>
    </w:rPr>
  </w:style>
  <w:style w:type="character" w:customStyle="1" w:styleId="AsuntodelcomentarioCar">
    <w:name w:val="Asunto del comentario Car"/>
    <w:basedOn w:val="TextocomentarioCar"/>
    <w:link w:val="Asuntodelcomentario"/>
    <w:semiHidden/>
    <w:rsid w:val="008124A7"/>
    <w:rPr>
      <w:rFonts w:ascii="Arial" w:hAnsi="Arial" w:cs="Arial"/>
      <w:b/>
      <w:bCs/>
      <w:lang w:val="es-ES" w:eastAsia="es-ES"/>
    </w:rPr>
  </w:style>
  <w:style w:type="character" w:customStyle="1" w:styleId="PrrafodelistaCar">
    <w:name w:val="Párrafo de lista Car"/>
    <w:link w:val="Prrafodelista"/>
    <w:uiPriority w:val="34"/>
    <w:locked/>
    <w:rsid w:val="00E12818"/>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B2"/>
    <w:rPr>
      <w:sz w:val="24"/>
      <w:szCs w:val="24"/>
      <w:lang w:val="es-ES" w:eastAsia="es-ES"/>
    </w:rPr>
  </w:style>
  <w:style w:type="paragraph" w:styleId="Ttulo1">
    <w:name w:val="heading 1"/>
    <w:basedOn w:val="Normal"/>
    <w:next w:val="Normal"/>
    <w:qFormat/>
    <w:rsid w:val="0015453C"/>
    <w:pPr>
      <w:keepNext/>
      <w:tabs>
        <w:tab w:val="num" w:pos="360"/>
      </w:tabs>
      <w:suppressAutoHyphens/>
      <w:ind w:left="360" w:hanging="360"/>
      <w:outlineLvl w:val="0"/>
    </w:pPr>
    <w:rPr>
      <w:rFonts w:ascii="Arial" w:eastAsia="Batang" w:hAnsi="Arial"/>
      <w:b/>
      <w:sz w:val="22"/>
      <w:szCs w:val="20"/>
      <w:u w:val="single"/>
      <w:lang w:val="es-ES_tradnl"/>
    </w:rPr>
  </w:style>
  <w:style w:type="paragraph" w:styleId="Ttulo2">
    <w:name w:val="heading 2"/>
    <w:basedOn w:val="Normal"/>
    <w:next w:val="Normal"/>
    <w:qFormat/>
    <w:rsid w:val="0015453C"/>
    <w:pPr>
      <w:keepNext/>
      <w:numPr>
        <w:ilvl w:val="1"/>
        <w:numId w:val="2"/>
      </w:numPr>
      <w:outlineLvl w:val="1"/>
    </w:pPr>
    <w:rPr>
      <w:rFonts w:ascii="Arial" w:eastAsia="Batang" w:hAnsi="Arial"/>
      <w:b/>
      <w:sz w:val="22"/>
      <w:szCs w:val="20"/>
      <w:lang w:val="es-CL"/>
    </w:rPr>
  </w:style>
  <w:style w:type="paragraph" w:styleId="Ttulo3">
    <w:name w:val="heading 3"/>
    <w:basedOn w:val="Normal"/>
    <w:next w:val="Normal"/>
    <w:link w:val="Ttulo3Car"/>
    <w:semiHidden/>
    <w:unhideWhenUsed/>
    <w:qFormat/>
    <w:rsid w:val="00440AB9"/>
    <w:pPr>
      <w:keepNext/>
      <w:spacing w:before="240" w:after="60"/>
      <w:outlineLvl w:val="2"/>
    </w:pPr>
    <w:rPr>
      <w:rFonts w:ascii="Cambria" w:hAnsi="Cambria"/>
      <w:b/>
      <w:bCs/>
      <w:sz w:val="26"/>
      <w:szCs w:val="26"/>
    </w:rPr>
  </w:style>
  <w:style w:type="paragraph" w:styleId="Ttulo4">
    <w:name w:val="heading 4"/>
    <w:basedOn w:val="Normal"/>
    <w:next w:val="Normal"/>
    <w:qFormat/>
    <w:rsid w:val="0015453C"/>
    <w:pPr>
      <w:keepNext/>
      <w:tabs>
        <w:tab w:val="num" w:pos="1418"/>
      </w:tabs>
      <w:suppressAutoHyphens/>
      <w:ind w:left="1418" w:hanging="284"/>
      <w:jc w:val="both"/>
      <w:outlineLvl w:val="3"/>
    </w:pPr>
    <w:rPr>
      <w:rFonts w:ascii="Arial" w:eastAsia="Batang" w:hAnsi="Arial"/>
      <w:b/>
      <w:spacing w:val="-2"/>
      <w:sz w:val="22"/>
      <w:szCs w:val="20"/>
      <w:lang w:val="es-CL"/>
    </w:rPr>
  </w:style>
  <w:style w:type="paragraph" w:styleId="Ttulo9">
    <w:name w:val="heading 9"/>
    <w:basedOn w:val="Normal"/>
    <w:next w:val="Normal"/>
    <w:link w:val="Ttulo9Car"/>
    <w:semiHidden/>
    <w:unhideWhenUsed/>
    <w:qFormat/>
    <w:rsid w:val="00FE1C6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rsid w:val="00067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ipervnculo">
    <w:name w:val="Hyperlink"/>
    <w:uiPriority w:val="99"/>
    <w:rsid w:val="000673B2"/>
    <w:rPr>
      <w:color w:val="0000FF"/>
      <w:u w:val="single"/>
    </w:rPr>
  </w:style>
  <w:style w:type="paragraph" w:styleId="Textoindependiente">
    <w:name w:val="Body Text"/>
    <w:basedOn w:val="Normal"/>
    <w:rsid w:val="00763919"/>
    <w:pPr>
      <w:spacing w:after="120"/>
      <w:jc w:val="both"/>
    </w:pPr>
    <w:rPr>
      <w:szCs w:val="20"/>
      <w:lang w:val="es-ES_tradnl"/>
    </w:rPr>
  </w:style>
  <w:style w:type="table" w:styleId="Tablaconcuadrcula">
    <w:name w:val="Table Grid"/>
    <w:basedOn w:val="Tablanormal"/>
    <w:rsid w:val="00EE5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6A17DF"/>
    <w:pPr>
      <w:spacing w:after="160" w:line="240" w:lineRule="exact"/>
    </w:pPr>
    <w:rPr>
      <w:rFonts w:ascii="Arial" w:hAnsi="Arial"/>
      <w:sz w:val="20"/>
      <w:szCs w:val="20"/>
      <w:lang w:val="en-US" w:eastAsia="en-US"/>
    </w:rPr>
  </w:style>
  <w:style w:type="paragraph" w:styleId="Encabezado">
    <w:name w:val="header"/>
    <w:basedOn w:val="Normal"/>
    <w:rsid w:val="00551A07"/>
    <w:pPr>
      <w:tabs>
        <w:tab w:val="center" w:pos="4419"/>
        <w:tab w:val="right" w:pos="8838"/>
      </w:tabs>
    </w:pPr>
  </w:style>
  <w:style w:type="paragraph" w:styleId="Piedepgina">
    <w:name w:val="footer"/>
    <w:basedOn w:val="Normal"/>
    <w:rsid w:val="00551A07"/>
    <w:pPr>
      <w:tabs>
        <w:tab w:val="center" w:pos="4419"/>
        <w:tab w:val="right" w:pos="8838"/>
      </w:tabs>
    </w:pPr>
  </w:style>
  <w:style w:type="paragraph" w:styleId="Sangradetextonormal">
    <w:name w:val="Body Text Indent"/>
    <w:basedOn w:val="Normal"/>
    <w:link w:val="SangradetextonormalCar"/>
    <w:rsid w:val="00675D4A"/>
    <w:pPr>
      <w:spacing w:after="120"/>
      <w:ind w:left="283"/>
    </w:pPr>
  </w:style>
  <w:style w:type="paragraph" w:customStyle="1" w:styleId="parrafoclausula3">
    <w:name w:val="parrafoclausula3"/>
    <w:basedOn w:val="Normal"/>
    <w:rsid w:val="00A82CCE"/>
    <w:pPr>
      <w:spacing w:line="300" w:lineRule="atLeast"/>
      <w:jc w:val="both"/>
    </w:pPr>
    <w:rPr>
      <w:rFonts w:ascii="Arial" w:hAnsi="Arial" w:cs="Arial"/>
      <w:sz w:val="20"/>
      <w:szCs w:val="20"/>
    </w:rPr>
  </w:style>
  <w:style w:type="character" w:styleId="Nmerodepgina">
    <w:name w:val="page number"/>
    <w:basedOn w:val="Fuentedeprrafopredeter"/>
    <w:rsid w:val="002E5550"/>
  </w:style>
  <w:style w:type="paragraph" w:styleId="Textodeglobo">
    <w:name w:val="Balloon Text"/>
    <w:basedOn w:val="Normal"/>
    <w:semiHidden/>
    <w:rsid w:val="00792B69"/>
    <w:rPr>
      <w:rFonts w:ascii="Tahoma" w:hAnsi="Tahoma" w:cs="Tahoma"/>
      <w:sz w:val="16"/>
      <w:szCs w:val="16"/>
    </w:rPr>
  </w:style>
  <w:style w:type="paragraph" w:styleId="Textoindependiente2">
    <w:name w:val="Body Text 2"/>
    <w:basedOn w:val="Normal"/>
    <w:rsid w:val="00200D6F"/>
    <w:pPr>
      <w:spacing w:after="120" w:line="480" w:lineRule="auto"/>
    </w:pPr>
  </w:style>
  <w:style w:type="character" w:customStyle="1" w:styleId="Ttulo3Car">
    <w:name w:val="Título 3 Car"/>
    <w:link w:val="Ttulo3"/>
    <w:semiHidden/>
    <w:rsid w:val="00440AB9"/>
    <w:rPr>
      <w:rFonts w:ascii="Cambria" w:eastAsia="Times New Roman" w:hAnsi="Cambria" w:cs="Times New Roman"/>
      <w:b/>
      <w:bCs/>
      <w:sz w:val="26"/>
      <w:szCs w:val="26"/>
      <w:lang w:val="es-ES" w:eastAsia="es-ES"/>
    </w:rPr>
  </w:style>
  <w:style w:type="paragraph" w:customStyle="1" w:styleId="Sangradetextonormal1">
    <w:name w:val="Sangría de texto normal1"/>
    <w:basedOn w:val="Normal"/>
    <w:rsid w:val="003634C0"/>
    <w:pPr>
      <w:spacing w:after="120"/>
      <w:ind w:left="283"/>
    </w:pPr>
    <w:rPr>
      <w:lang w:val="es-CL" w:eastAsia="es-CL"/>
    </w:rPr>
  </w:style>
  <w:style w:type="paragraph" w:styleId="Prrafodelista">
    <w:name w:val="List Paragraph"/>
    <w:basedOn w:val="Normal"/>
    <w:link w:val="PrrafodelistaCar"/>
    <w:uiPriority w:val="34"/>
    <w:qFormat/>
    <w:rsid w:val="00D7771C"/>
    <w:pPr>
      <w:spacing w:after="200" w:line="276" w:lineRule="auto"/>
      <w:ind w:left="720"/>
      <w:contextualSpacing/>
    </w:pPr>
    <w:rPr>
      <w:rFonts w:ascii="Calibri" w:eastAsia="Calibri" w:hAnsi="Calibri" w:cs="Calibri"/>
      <w:sz w:val="22"/>
      <w:szCs w:val="22"/>
      <w:lang w:val="es-CL" w:eastAsia="en-US"/>
    </w:rPr>
  </w:style>
  <w:style w:type="numbering" w:customStyle="1" w:styleId="Listaactual1">
    <w:name w:val="Listaactual1"/>
    <w:rsid w:val="0032478D"/>
    <w:pPr>
      <w:numPr>
        <w:numId w:val="3"/>
      </w:numPr>
    </w:pPr>
  </w:style>
  <w:style w:type="paragraph" w:styleId="NormalWeb">
    <w:name w:val="Normal (Web)"/>
    <w:basedOn w:val="Normal"/>
    <w:uiPriority w:val="99"/>
    <w:unhideWhenUsed/>
    <w:rsid w:val="002B07CD"/>
    <w:pPr>
      <w:spacing w:before="100" w:beforeAutospacing="1" w:after="100" w:afterAutospacing="1"/>
    </w:pPr>
    <w:rPr>
      <w:lang w:val="es-CL" w:eastAsia="es-CL"/>
    </w:rPr>
  </w:style>
  <w:style w:type="paragraph" w:styleId="Textocomentario">
    <w:name w:val="annotation text"/>
    <w:basedOn w:val="Normal"/>
    <w:link w:val="TextocomentarioCar"/>
    <w:uiPriority w:val="99"/>
    <w:rsid w:val="00EB6C3E"/>
    <w:pPr>
      <w:ind w:left="709"/>
      <w:jc w:val="both"/>
    </w:pPr>
    <w:rPr>
      <w:rFonts w:ascii="Arial" w:hAnsi="Arial" w:cs="Arial"/>
      <w:sz w:val="20"/>
      <w:szCs w:val="20"/>
      <w:lang w:val="es-ES_tradnl" w:eastAsia="es-ES_tradnl"/>
    </w:rPr>
  </w:style>
  <w:style w:type="character" w:customStyle="1" w:styleId="TextocomentarioCar">
    <w:name w:val="Texto comentario Car"/>
    <w:link w:val="Textocomentario"/>
    <w:uiPriority w:val="99"/>
    <w:rsid w:val="00EB6C3E"/>
    <w:rPr>
      <w:rFonts w:ascii="Arial" w:hAnsi="Arial" w:cs="Arial"/>
      <w:lang w:val="es-ES_tradnl" w:eastAsia="es-ES_tradnl"/>
    </w:rPr>
  </w:style>
  <w:style w:type="character" w:customStyle="1" w:styleId="HTMLconformatoprevioCar">
    <w:name w:val="HTML con formato previo Car"/>
    <w:link w:val="HTMLconformatoprevio"/>
    <w:locked/>
    <w:rsid w:val="009413B5"/>
    <w:rPr>
      <w:rFonts w:ascii="Courier New" w:hAnsi="Courier New" w:cs="Courier New"/>
      <w:lang w:val="es-ES" w:eastAsia="es-ES"/>
    </w:rPr>
  </w:style>
  <w:style w:type="paragraph" w:customStyle="1" w:styleId="msolistparagraph0">
    <w:name w:val="msolistparagraph"/>
    <w:basedOn w:val="Normal"/>
    <w:rsid w:val="009413B5"/>
    <w:pPr>
      <w:ind w:left="720"/>
    </w:pPr>
    <w:rPr>
      <w:lang w:val="es-CL" w:eastAsia="es-CL"/>
    </w:rPr>
  </w:style>
  <w:style w:type="paragraph" w:customStyle="1" w:styleId="msolistparagraphcxspmiddlecxspmiddle">
    <w:name w:val="msolistparagraphcxspmiddlecxspmiddle"/>
    <w:basedOn w:val="Normal"/>
    <w:rsid w:val="009413B5"/>
    <w:pPr>
      <w:spacing w:before="100" w:beforeAutospacing="1" w:after="100" w:afterAutospacing="1"/>
    </w:pPr>
    <w:rPr>
      <w:lang w:val="es-CL" w:eastAsia="es-CL"/>
    </w:rPr>
  </w:style>
  <w:style w:type="character" w:customStyle="1" w:styleId="StyleLatinTahoma10ptBold">
    <w:name w:val="Style (Latin) Tahoma 10 pt Bold"/>
    <w:rsid w:val="00B76A6E"/>
    <w:rPr>
      <w:rFonts w:ascii="Tahoma" w:hAnsi="Tahoma"/>
      <w:bCs/>
      <w:sz w:val="20"/>
    </w:rPr>
  </w:style>
  <w:style w:type="paragraph" w:customStyle="1" w:styleId="Default">
    <w:name w:val="Default"/>
    <w:rsid w:val="00B76A6E"/>
    <w:pPr>
      <w:autoSpaceDE w:val="0"/>
      <w:autoSpaceDN w:val="0"/>
      <w:adjustRightInd w:val="0"/>
    </w:pPr>
    <w:rPr>
      <w:rFonts w:ascii="Arial" w:eastAsia="Calibri" w:hAnsi="Arial" w:cs="Arial"/>
      <w:color w:val="000000"/>
      <w:sz w:val="24"/>
      <w:szCs w:val="24"/>
      <w:lang w:val="es-MX" w:eastAsia="en-US"/>
    </w:rPr>
  </w:style>
  <w:style w:type="paragraph" w:styleId="Sinespaciado">
    <w:name w:val="No Spacing"/>
    <w:qFormat/>
    <w:rsid w:val="00E71D4C"/>
    <w:pPr>
      <w:spacing w:before="120"/>
      <w:jc w:val="both"/>
    </w:pPr>
    <w:rPr>
      <w:rFonts w:ascii="Arial" w:eastAsia="Calibri" w:hAnsi="Arial" w:cs="Arial"/>
      <w:lang w:eastAsia="en-US"/>
    </w:rPr>
  </w:style>
  <w:style w:type="paragraph" w:customStyle="1" w:styleId="Prrafobsico">
    <w:name w:val="[Párrafo básico]"/>
    <w:basedOn w:val="Normal"/>
    <w:rsid w:val="009A44C1"/>
    <w:pPr>
      <w:autoSpaceDE w:val="0"/>
      <w:autoSpaceDN w:val="0"/>
      <w:adjustRightInd w:val="0"/>
      <w:spacing w:line="288" w:lineRule="auto"/>
      <w:textAlignment w:val="center"/>
    </w:pPr>
    <w:rPr>
      <w:rFonts w:eastAsia="Calibri"/>
      <w:color w:val="000000"/>
      <w:lang w:val="es-ES_tradnl" w:eastAsia="en-US"/>
    </w:rPr>
  </w:style>
  <w:style w:type="paragraph" w:customStyle="1" w:styleId="Cuerpo">
    <w:name w:val="Cuerpo"/>
    <w:rsid w:val="009A44C1"/>
    <w:pPr>
      <w:pBdr>
        <w:top w:val="nil"/>
        <w:left w:val="nil"/>
        <w:bottom w:val="nil"/>
        <w:right w:val="nil"/>
        <w:between w:val="nil"/>
        <w:bar w:val="nil"/>
      </w:pBdr>
      <w:ind w:left="709"/>
      <w:jc w:val="both"/>
    </w:pPr>
    <w:rPr>
      <w:rFonts w:ascii="Arial" w:eastAsia="Arial Unicode MS" w:hAnsi="Arial Unicode MS" w:cs="Arial Unicode MS"/>
      <w:color w:val="000000"/>
      <w:sz w:val="22"/>
      <w:szCs w:val="22"/>
      <w:u w:color="000000"/>
      <w:bdr w:val="nil"/>
    </w:rPr>
  </w:style>
  <w:style w:type="numbering" w:customStyle="1" w:styleId="List0">
    <w:name w:val="List 0"/>
    <w:basedOn w:val="Sinlista"/>
    <w:rsid w:val="009A44C1"/>
    <w:pPr>
      <w:numPr>
        <w:numId w:val="5"/>
      </w:numPr>
    </w:pPr>
  </w:style>
  <w:style w:type="paragraph" w:customStyle="1" w:styleId="EstiloTtulo11pt1">
    <w:name w:val="Estilo Título + 11 pt1"/>
    <w:basedOn w:val="Normal"/>
    <w:autoRedefine/>
    <w:rsid w:val="00880988"/>
    <w:pPr>
      <w:tabs>
        <w:tab w:val="left" w:pos="567"/>
        <w:tab w:val="left" w:pos="1560"/>
      </w:tabs>
      <w:jc w:val="both"/>
      <w:outlineLvl w:val="0"/>
    </w:pPr>
    <w:rPr>
      <w:rFonts w:ascii="Tahoma" w:hAnsi="Tahoma" w:cs="Tahoma"/>
      <w:b/>
      <w:bCs/>
      <w:kern w:val="28"/>
      <w:sz w:val="20"/>
      <w:szCs w:val="20"/>
      <w:lang w:val="es-ES_tradnl" w:eastAsia="es-ES_tradnl"/>
    </w:rPr>
  </w:style>
  <w:style w:type="paragraph" w:styleId="Textonotapie">
    <w:name w:val="footnote text"/>
    <w:basedOn w:val="Normal"/>
    <w:link w:val="TextonotapieCar"/>
    <w:rsid w:val="00861307"/>
    <w:rPr>
      <w:sz w:val="20"/>
      <w:szCs w:val="20"/>
    </w:rPr>
  </w:style>
  <w:style w:type="character" w:customStyle="1" w:styleId="TextonotapieCar">
    <w:name w:val="Texto nota pie Car"/>
    <w:basedOn w:val="Fuentedeprrafopredeter"/>
    <w:link w:val="Textonotapie"/>
    <w:rsid w:val="00861307"/>
    <w:rPr>
      <w:lang w:val="es-ES" w:eastAsia="es-ES"/>
    </w:rPr>
  </w:style>
  <w:style w:type="character" w:styleId="Refdenotaalpie">
    <w:name w:val="footnote reference"/>
    <w:basedOn w:val="Fuentedeprrafopredeter"/>
    <w:rsid w:val="00861307"/>
    <w:rPr>
      <w:vertAlign w:val="superscript"/>
    </w:rPr>
  </w:style>
  <w:style w:type="paragraph" w:styleId="Textoindependienteprimerasangra2">
    <w:name w:val="Body Text First Indent 2"/>
    <w:basedOn w:val="Sangradetextonormal"/>
    <w:link w:val="Textoindependienteprimerasangra2Car"/>
    <w:semiHidden/>
    <w:unhideWhenUsed/>
    <w:rsid w:val="009B68C4"/>
    <w:pPr>
      <w:spacing w:after="0"/>
      <w:ind w:left="360" w:firstLine="360"/>
    </w:pPr>
  </w:style>
  <w:style w:type="character" w:customStyle="1" w:styleId="SangradetextonormalCar">
    <w:name w:val="Sangría de texto normal Car"/>
    <w:basedOn w:val="Fuentedeprrafopredeter"/>
    <w:link w:val="Sangradetextonormal"/>
    <w:rsid w:val="009B68C4"/>
    <w:rPr>
      <w:sz w:val="24"/>
      <w:szCs w:val="24"/>
      <w:lang w:val="es-ES" w:eastAsia="es-ES"/>
    </w:rPr>
  </w:style>
  <w:style w:type="character" w:customStyle="1" w:styleId="Textoindependienteprimerasangra2Car">
    <w:name w:val="Texto independiente primera sangría 2 Car"/>
    <w:basedOn w:val="SangradetextonormalCar"/>
    <w:link w:val="Textoindependienteprimerasangra2"/>
    <w:semiHidden/>
    <w:rsid w:val="009B68C4"/>
    <w:rPr>
      <w:sz w:val="24"/>
      <w:szCs w:val="24"/>
      <w:lang w:val="es-ES" w:eastAsia="es-ES"/>
    </w:rPr>
  </w:style>
  <w:style w:type="paragraph" w:styleId="Sangra3detindependiente">
    <w:name w:val="Body Text Indent 3"/>
    <w:basedOn w:val="Normal"/>
    <w:link w:val="Sangra3detindependienteCar"/>
    <w:uiPriority w:val="99"/>
    <w:semiHidden/>
    <w:unhideWhenUsed/>
    <w:rsid w:val="009B68C4"/>
    <w:pPr>
      <w:widowControl w:val="0"/>
      <w:spacing w:after="120" w:line="276" w:lineRule="auto"/>
      <w:ind w:left="283"/>
    </w:pPr>
    <w:rPr>
      <w:rFonts w:asciiTheme="minorHAnsi" w:eastAsiaTheme="minorHAnsi" w:hAnsiTheme="minorHAnsi" w:cstheme="minorBidi"/>
      <w:sz w:val="16"/>
      <w:szCs w:val="16"/>
      <w:lang w:val="en-US" w:eastAsia="en-US"/>
    </w:rPr>
  </w:style>
  <w:style w:type="character" w:customStyle="1" w:styleId="Sangra3detindependienteCar">
    <w:name w:val="Sangría 3 de t. independiente Car"/>
    <w:basedOn w:val="Fuentedeprrafopredeter"/>
    <w:link w:val="Sangra3detindependiente"/>
    <w:uiPriority w:val="99"/>
    <w:semiHidden/>
    <w:rsid w:val="009B68C4"/>
    <w:rPr>
      <w:rFonts w:asciiTheme="minorHAnsi" w:eastAsiaTheme="minorHAnsi" w:hAnsiTheme="minorHAnsi" w:cstheme="minorBidi"/>
      <w:sz w:val="16"/>
      <w:szCs w:val="16"/>
      <w:lang w:val="en-US" w:eastAsia="en-US"/>
    </w:rPr>
  </w:style>
  <w:style w:type="character" w:customStyle="1" w:styleId="Ttulo9Car">
    <w:name w:val="Título 9 Car"/>
    <w:basedOn w:val="Fuentedeprrafopredeter"/>
    <w:link w:val="Ttulo9"/>
    <w:semiHidden/>
    <w:rsid w:val="00FE1C6C"/>
    <w:rPr>
      <w:rFonts w:asciiTheme="majorHAnsi" w:eastAsiaTheme="majorEastAsia" w:hAnsiTheme="majorHAnsi" w:cstheme="majorBidi"/>
      <w:i/>
      <w:iCs/>
      <w:color w:val="272727" w:themeColor="text1" w:themeTint="D8"/>
      <w:sz w:val="21"/>
      <w:szCs w:val="21"/>
      <w:lang w:val="es-ES" w:eastAsia="es-ES"/>
    </w:rPr>
  </w:style>
  <w:style w:type="character" w:styleId="Refdecomentario">
    <w:name w:val="annotation reference"/>
    <w:basedOn w:val="Fuentedeprrafopredeter"/>
    <w:semiHidden/>
    <w:unhideWhenUsed/>
    <w:rsid w:val="008124A7"/>
    <w:rPr>
      <w:sz w:val="16"/>
      <w:szCs w:val="16"/>
    </w:rPr>
  </w:style>
  <w:style w:type="paragraph" w:styleId="Asuntodelcomentario">
    <w:name w:val="annotation subject"/>
    <w:basedOn w:val="Textocomentario"/>
    <w:next w:val="Textocomentario"/>
    <w:link w:val="AsuntodelcomentarioCar"/>
    <w:semiHidden/>
    <w:unhideWhenUsed/>
    <w:rsid w:val="008124A7"/>
    <w:pPr>
      <w:ind w:left="0"/>
      <w:jc w:val="left"/>
    </w:pPr>
    <w:rPr>
      <w:rFonts w:ascii="Times New Roman" w:hAnsi="Times New Roman" w:cs="Times New Roman"/>
      <w:b/>
      <w:bCs/>
      <w:lang w:val="es-ES" w:eastAsia="es-ES"/>
    </w:rPr>
  </w:style>
  <w:style w:type="character" w:customStyle="1" w:styleId="AsuntodelcomentarioCar">
    <w:name w:val="Asunto del comentario Car"/>
    <w:basedOn w:val="TextocomentarioCar"/>
    <w:link w:val="Asuntodelcomentario"/>
    <w:semiHidden/>
    <w:rsid w:val="008124A7"/>
    <w:rPr>
      <w:rFonts w:ascii="Arial" w:hAnsi="Arial" w:cs="Arial"/>
      <w:b/>
      <w:bCs/>
      <w:lang w:val="es-ES" w:eastAsia="es-ES"/>
    </w:rPr>
  </w:style>
  <w:style w:type="character" w:customStyle="1" w:styleId="PrrafodelistaCar">
    <w:name w:val="Párrafo de lista Car"/>
    <w:link w:val="Prrafodelista"/>
    <w:uiPriority w:val="34"/>
    <w:locked/>
    <w:rsid w:val="00E12818"/>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92011">
      <w:bodyDiv w:val="1"/>
      <w:marLeft w:val="0"/>
      <w:marRight w:val="0"/>
      <w:marTop w:val="0"/>
      <w:marBottom w:val="0"/>
      <w:divBdr>
        <w:top w:val="none" w:sz="0" w:space="0" w:color="auto"/>
        <w:left w:val="none" w:sz="0" w:space="0" w:color="auto"/>
        <w:bottom w:val="none" w:sz="0" w:space="0" w:color="auto"/>
        <w:right w:val="none" w:sz="0" w:space="0" w:color="auto"/>
      </w:divBdr>
      <w:divsChild>
        <w:div w:id="985672244">
          <w:marLeft w:val="0"/>
          <w:marRight w:val="0"/>
          <w:marTop w:val="0"/>
          <w:marBottom w:val="0"/>
          <w:divBdr>
            <w:top w:val="none" w:sz="0" w:space="0" w:color="auto"/>
            <w:left w:val="none" w:sz="0" w:space="0" w:color="auto"/>
            <w:bottom w:val="none" w:sz="0" w:space="0" w:color="auto"/>
            <w:right w:val="none" w:sz="0" w:space="0" w:color="auto"/>
          </w:divBdr>
        </w:div>
      </w:divsChild>
    </w:div>
    <w:div w:id="473908664">
      <w:bodyDiv w:val="1"/>
      <w:marLeft w:val="0"/>
      <w:marRight w:val="0"/>
      <w:marTop w:val="0"/>
      <w:marBottom w:val="0"/>
      <w:divBdr>
        <w:top w:val="none" w:sz="0" w:space="0" w:color="auto"/>
        <w:left w:val="none" w:sz="0" w:space="0" w:color="auto"/>
        <w:bottom w:val="none" w:sz="0" w:space="0" w:color="auto"/>
        <w:right w:val="none" w:sz="0" w:space="0" w:color="auto"/>
      </w:divBdr>
    </w:div>
    <w:div w:id="545292278">
      <w:bodyDiv w:val="1"/>
      <w:marLeft w:val="0"/>
      <w:marRight w:val="0"/>
      <w:marTop w:val="0"/>
      <w:marBottom w:val="0"/>
      <w:divBdr>
        <w:top w:val="none" w:sz="0" w:space="0" w:color="auto"/>
        <w:left w:val="none" w:sz="0" w:space="0" w:color="auto"/>
        <w:bottom w:val="none" w:sz="0" w:space="0" w:color="auto"/>
        <w:right w:val="none" w:sz="0" w:space="0" w:color="auto"/>
      </w:divBdr>
    </w:div>
    <w:div w:id="970093104">
      <w:bodyDiv w:val="1"/>
      <w:marLeft w:val="0"/>
      <w:marRight w:val="0"/>
      <w:marTop w:val="0"/>
      <w:marBottom w:val="0"/>
      <w:divBdr>
        <w:top w:val="none" w:sz="0" w:space="0" w:color="auto"/>
        <w:left w:val="none" w:sz="0" w:space="0" w:color="auto"/>
        <w:bottom w:val="none" w:sz="0" w:space="0" w:color="auto"/>
        <w:right w:val="none" w:sz="0" w:space="0" w:color="auto"/>
      </w:divBdr>
      <w:divsChild>
        <w:div w:id="651522367">
          <w:marLeft w:val="0"/>
          <w:marRight w:val="0"/>
          <w:marTop w:val="0"/>
          <w:marBottom w:val="0"/>
          <w:divBdr>
            <w:top w:val="none" w:sz="0" w:space="0" w:color="auto"/>
            <w:left w:val="none" w:sz="0" w:space="0" w:color="auto"/>
            <w:bottom w:val="none" w:sz="0" w:space="0" w:color="auto"/>
            <w:right w:val="none" w:sz="0" w:space="0" w:color="auto"/>
          </w:divBdr>
        </w:div>
      </w:divsChild>
    </w:div>
    <w:div w:id="1063143506">
      <w:bodyDiv w:val="1"/>
      <w:marLeft w:val="0"/>
      <w:marRight w:val="0"/>
      <w:marTop w:val="0"/>
      <w:marBottom w:val="0"/>
      <w:divBdr>
        <w:top w:val="none" w:sz="0" w:space="0" w:color="auto"/>
        <w:left w:val="none" w:sz="0" w:space="0" w:color="auto"/>
        <w:bottom w:val="none" w:sz="0" w:space="0" w:color="auto"/>
        <w:right w:val="none" w:sz="0" w:space="0" w:color="auto"/>
      </w:divBdr>
      <w:divsChild>
        <w:div w:id="438530311">
          <w:marLeft w:val="0"/>
          <w:marRight w:val="0"/>
          <w:marTop w:val="0"/>
          <w:marBottom w:val="0"/>
          <w:divBdr>
            <w:top w:val="none" w:sz="0" w:space="0" w:color="auto"/>
            <w:left w:val="none" w:sz="0" w:space="0" w:color="auto"/>
            <w:bottom w:val="none" w:sz="0" w:space="0" w:color="auto"/>
            <w:right w:val="none" w:sz="0" w:space="0" w:color="auto"/>
          </w:divBdr>
          <w:divsChild>
            <w:div w:id="17898112">
              <w:marLeft w:val="0"/>
              <w:marRight w:val="0"/>
              <w:marTop w:val="0"/>
              <w:marBottom w:val="0"/>
              <w:divBdr>
                <w:top w:val="none" w:sz="0" w:space="0" w:color="auto"/>
                <w:left w:val="none" w:sz="0" w:space="0" w:color="auto"/>
                <w:bottom w:val="none" w:sz="0" w:space="0" w:color="auto"/>
                <w:right w:val="none" w:sz="0" w:space="0" w:color="auto"/>
              </w:divBdr>
            </w:div>
            <w:div w:id="207375860">
              <w:marLeft w:val="0"/>
              <w:marRight w:val="0"/>
              <w:marTop w:val="0"/>
              <w:marBottom w:val="0"/>
              <w:divBdr>
                <w:top w:val="none" w:sz="0" w:space="0" w:color="auto"/>
                <w:left w:val="none" w:sz="0" w:space="0" w:color="auto"/>
                <w:bottom w:val="none" w:sz="0" w:space="0" w:color="auto"/>
                <w:right w:val="none" w:sz="0" w:space="0" w:color="auto"/>
              </w:divBdr>
            </w:div>
            <w:div w:id="450174203">
              <w:marLeft w:val="0"/>
              <w:marRight w:val="0"/>
              <w:marTop w:val="0"/>
              <w:marBottom w:val="0"/>
              <w:divBdr>
                <w:top w:val="none" w:sz="0" w:space="0" w:color="auto"/>
                <w:left w:val="none" w:sz="0" w:space="0" w:color="auto"/>
                <w:bottom w:val="none" w:sz="0" w:space="0" w:color="auto"/>
                <w:right w:val="none" w:sz="0" w:space="0" w:color="auto"/>
              </w:divBdr>
            </w:div>
            <w:div w:id="460926530">
              <w:marLeft w:val="0"/>
              <w:marRight w:val="0"/>
              <w:marTop w:val="0"/>
              <w:marBottom w:val="0"/>
              <w:divBdr>
                <w:top w:val="none" w:sz="0" w:space="0" w:color="auto"/>
                <w:left w:val="none" w:sz="0" w:space="0" w:color="auto"/>
                <w:bottom w:val="none" w:sz="0" w:space="0" w:color="auto"/>
                <w:right w:val="none" w:sz="0" w:space="0" w:color="auto"/>
              </w:divBdr>
            </w:div>
            <w:div w:id="565528147">
              <w:marLeft w:val="0"/>
              <w:marRight w:val="0"/>
              <w:marTop w:val="0"/>
              <w:marBottom w:val="0"/>
              <w:divBdr>
                <w:top w:val="none" w:sz="0" w:space="0" w:color="auto"/>
                <w:left w:val="none" w:sz="0" w:space="0" w:color="auto"/>
                <w:bottom w:val="none" w:sz="0" w:space="0" w:color="auto"/>
                <w:right w:val="none" w:sz="0" w:space="0" w:color="auto"/>
              </w:divBdr>
            </w:div>
            <w:div w:id="599684624">
              <w:marLeft w:val="0"/>
              <w:marRight w:val="0"/>
              <w:marTop w:val="0"/>
              <w:marBottom w:val="0"/>
              <w:divBdr>
                <w:top w:val="none" w:sz="0" w:space="0" w:color="auto"/>
                <w:left w:val="none" w:sz="0" w:space="0" w:color="auto"/>
                <w:bottom w:val="none" w:sz="0" w:space="0" w:color="auto"/>
                <w:right w:val="none" w:sz="0" w:space="0" w:color="auto"/>
              </w:divBdr>
            </w:div>
            <w:div w:id="627056207">
              <w:marLeft w:val="0"/>
              <w:marRight w:val="0"/>
              <w:marTop w:val="0"/>
              <w:marBottom w:val="0"/>
              <w:divBdr>
                <w:top w:val="none" w:sz="0" w:space="0" w:color="auto"/>
                <w:left w:val="none" w:sz="0" w:space="0" w:color="auto"/>
                <w:bottom w:val="none" w:sz="0" w:space="0" w:color="auto"/>
                <w:right w:val="none" w:sz="0" w:space="0" w:color="auto"/>
              </w:divBdr>
            </w:div>
            <w:div w:id="664818525">
              <w:marLeft w:val="0"/>
              <w:marRight w:val="0"/>
              <w:marTop w:val="0"/>
              <w:marBottom w:val="0"/>
              <w:divBdr>
                <w:top w:val="none" w:sz="0" w:space="0" w:color="auto"/>
                <w:left w:val="none" w:sz="0" w:space="0" w:color="auto"/>
                <w:bottom w:val="none" w:sz="0" w:space="0" w:color="auto"/>
                <w:right w:val="none" w:sz="0" w:space="0" w:color="auto"/>
              </w:divBdr>
            </w:div>
            <w:div w:id="733242699">
              <w:marLeft w:val="0"/>
              <w:marRight w:val="0"/>
              <w:marTop w:val="0"/>
              <w:marBottom w:val="0"/>
              <w:divBdr>
                <w:top w:val="none" w:sz="0" w:space="0" w:color="auto"/>
                <w:left w:val="none" w:sz="0" w:space="0" w:color="auto"/>
                <w:bottom w:val="none" w:sz="0" w:space="0" w:color="auto"/>
                <w:right w:val="none" w:sz="0" w:space="0" w:color="auto"/>
              </w:divBdr>
            </w:div>
            <w:div w:id="753010762">
              <w:marLeft w:val="0"/>
              <w:marRight w:val="0"/>
              <w:marTop w:val="0"/>
              <w:marBottom w:val="0"/>
              <w:divBdr>
                <w:top w:val="none" w:sz="0" w:space="0" w:color="auto"/>
                <w:left w:val="none" w:sz="0" w:space="0" w:color="auto"/>
                <w:bottom w:val="none" w:sz="0" w:space="0" w:color="auto"/>
                <w:right w:val="none" w:sz="0" w:space="0" w:color="auto"/>
              </w:divBdr>
            </w:div>
            <w:div w:id="819275603">
              <w:marLeft w:val="0"/>
              <w:marRight w:val="0"/>
              <w:marTop w:val="0"/>
              <w:marBottom w:val="0"/>
              <w:divBdr>
                <w:top w:val="none" w:sz="0" w:space="0" w:color="auto"/>
                <w:left w:val="none" w:sz="0" w:space="0" w:color="auto"/>
                <w:bottom w:val="none" w:sz="0" w:space="0" w:color="auto"/>
                <w:right w:val="none" w:sz="0" w:space="0" w:color="auto"/>
              </w:divBdr>
            </w:div>
            <w:div w:id="953444433">
              <w:marLeft w:val="0"/>
              <w:marRight w:val="0"/>
              <w:marTop w:val="0"/>
              <w:marBottom w:val="0"/>
              <w:divBdr>
                <w:top w:val="none" w:sz="0" w:space="0" w:color="auto"/>
                <w:left w:val="none" w:sz="0" w:space="0" w:color="auto"/>
                <w:bottom w:val="none" w:sz="0" w:space="0" w:color="auto"/>
                <w:right w:val="none" w:sz="0" w:space="0" w:color="auto"/>
              </w:divBdr>
            </w:div>
            <w:div w:id="1021319085">
              <w:marLeft w:val="0"/>
              <w:marRight w:val="0"/>
              <w:marTop w:val="0"/>
              <w:marBottom w:val="0"/>
              <w:divBdr>
                <w:top w:val="none" w:sz="0" w:space="0" w:color="auto"/>
                <w:left w:val="none" w:sz="0" w:space="0" w:color="auto"/>
                <w:bottom w:val="none" w:sz="0" w:space="0" w:color="auto"/>
                <w:right w:val="none" w:sz="0" w:space="0" w:color="auto"/>
              </w:divBdr>
            </w:div>
            <w:div w:id="1030032704">
              <w:marLeft w:val="0"/>
              <w:marRight w:val="0"/>
              <w:marTop w:val="0"/>
              <w:marBottom w:val="0"/>
              <w:divBdr>
                <w:top w:val="none" w:sz="0" w:space="0" w:color="auto"/>
                <w:left w:val="none" w:sz="0" w:space="0" w:color="auto"/>
                <w:bottom w:val="none" w:sz="0" w:space="0" w:color="auto"/>
                <w:right w:val="none" w:sz="0" w:space="0" w:color="auto"/>
              </w:divBdr>
            </w:div>
            <w:div w:id="1215044355">
              <w:marLeft w:val="0"/>
              <w:marRight w:val="0"/>
              <w:marTop w:val="0"/>
              <w:marBottom w:val="0"/>
              <w:divBdr>
                <w:top w:val="none" w:sz="0" w:space="0" w:color="auto"/>
                <w:left w:val="none" w:sz="0" w:space="0" w:color="auto"/>
                <w:bottom w:val="none" w:sz="0" w:space="0" w:color="auto"/>
                <w:right w:val="none" w:sz="0" w:space="0" w:color="auto"/>
              </w:divBdr>
            </w:div>
            <w:div w:id="1218936349">
              <w:marLeft w:val="0"/>
              <w:marRight w:val="0"/>
              <w:marTop w:val="0"/>
              <w:marBottom w:val="0"/>
              <w:divBdr>
                <w:top w:val="none" w:sz="0" w:space="0" w:color="auto"/>
                <w:left w:val="none" w:sz="0" w:space="0" w:color="auto"/>
                <w:bottom w:val="none" w:sz="0" w:space="0" w:color="auto"/>
                <w:right w:val="none" w:sz="0" w:space="0" w:color="auto"/>
              </w:divBdr>
            </w:div>
            <w:div w:id="1340229716">
              <w:marLeft w:val="0"/>
              <w:marRight w:val="0"/>
              <w:marTop w:val="0"/>
              <w:marBottom w:val="0"/>
              <w:divBdr>
                <w:top w:val="none" w:sz="0" w:space="0" w:color="auto"/>
                <w:left w:val="none" w:sz="0" w:space="0" w:color="auto"/>
                <w:bottom w:val="none" w:sz="0" w:space="0" w:color="auto"/>
                <w:right w:val="none" w:sz="0" w:space="0" w:color="auto"/>
              </w:divBdr>
            </w:div>
            <w:div w:id="1392651791">
              <w:marLeft w:val="0"/>
              <w:marRight w:val="0"/>
              <w:marTop w:val="0"/>
              <w:marBottom w:val="0"/>
              <w:divBdr>
                <w:top w:val="none" w:sz="0" w:space="0" w:color="auto"/>
                <w:left w:val="none" w:sz="0" w:space="0" w:color="auto"/>
                <w:bottom w:val="none" w:sz="0" w:space="0" w:color="auto"/>
                <w:right w:val="none" w:sz="0" w:space="0" w:color="auto"/>
              </w:divBdr>
            </w:div>
            <w:div w:id="1455634036">
              <w:marLeft w:val="0"/>
              <w:marRight w:val="0"/>
              <w:marTop w:val="0"/>
              <w:marBottom w:val="0"/>
              <w:divBdr>
                <w:top w:val="none" w:sz="0" w:space="0" w:color="auto"/>
                <w:left w:val="none" w:sz="0" w:space="0" w:color="auto"/>
                <w:bottom w:val="none" w:sz="0" w:space="0" w:color="auto"/>
                <w:right w:val="none" w:sz="0" w:space="0" w:color="auto"/>
              </w:divBdr>
            </w:div>
            <w:div w:id="1635912316">
              <w:marLeft w:val="0"/>
              <w:marRight w:val="0"/>
              <w:marTop w:val="0"/>
              <w:marBottom w:val="0"/>
              <w:divBdr>
                <w:top w:val="none" w:sz="0" w:space="0" w:color="auto"/>
                <w:left w:val="none" w:sz="0" w:space="0" w:color="auto"/>
                <w:bottom w:val="none" w:sz="0" w:space="0" w:color="auto"/>
                <w:right w:val="none" w:sz="0" w:space="0" w:color="auto"/>
              </w:divBdr>
            </w:div>
            <w:div w:id="1653025132">
              <w:marLeft w:val="0"/>
              <w:marRight w:val="0"/>
              <w:marTop w:val="0"/>
              <w:marBottom w:val="0"/>
              <w:divBdr>
                <w:top w:val="none" w:sz="0" w:space="0" w:color="auto"/>
                <w:left w:val="none" w:sz="0" w:space="0" w:color="auto"/>
                <w:bottom w:val="none" w:sz="0" w:space="0" w:color="auto"/>
                <w:right w:val="none" w:sz="0" w:space="0" w:color="auto"/>
              </w:divBdr>
            </w:div>
            <w:div w:id="1768036909">
              <w:marLeft w:val="0"/>
              <w:marRight w:val="0"/>
              <w:marTop w:val="0"/>
              <w:marBottom w:val="0"/>
              <w:divBdr>
                <w:top w:val="none" w:sz="0" w:space="0" w:color="auto"/>
                <w:left w:val="none" w:sz="0" w:space="0" w:color="auto"/>
                <w:bottom w:val="none" w:sz="0" w:space="0" w:color="auto"/>
                <w:right w:val="none" w:sz="0" w:space="0" w:color="auto"/>
              </w:divBdr>
            </w:div>
            <w:div w:id="1798571177">
              <w:marLeft w:val="0"/>
              <w:marRight w:val="0"/>
              <w:marTop w:val="0"/>
              <w:marBottom w:val="0"/>
              <w:divBdr>
                <w:top w:val="none" w:sz="0" w:space="0" w:color="auto"/>
                <w:left w:val="none" w:sz="0" w:space="0" w:color="auto"/>
                <w:bottom w:val="none" w:sz="0" w:space="0" w:color="auto"/>
                <w:right w:val="none" w:sz="0" w:space="0" w:color="auto"/>
              </w:divBdr>
            </w:div>
            <w:div w:id="18123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1296">
      <w:bodyDiv w:val="1"/>
      <w:marLeft w:val="0"/>
      <w:marRight w:val="0"/>
      <w:marTop w:val="0"/>
      <w:marBottom w:val="0"/>
      <w:divBdr>
        <w:top w:val="none" w:sz="0" w:space="0" w:color="auto"/>
        <w:left w:val="none" w:sz="0" w:space="0" w:color="auto"/>
        <w:bottom w:val="none" w:sz="0" w:space="0" w:color="auto"/>
        <w:right w:val="none" w:sz="0" w:space="0" w:color="auto"/>
      </w:divBdr>
      <w:divsChild>
        <w:div w:id="838544796">
          <w:marLeft w:val="0"/>
          <w:marRight w:val="0"/>
          <w:marTop w:val="0"/>
          <w:marBottom w:val="0"/>
          <w:divBdr>
            <w:top w:val="none" w:sz="0" w:space="0" w:color="auto"/>
            <w:left w:val="none" w:sz="0" w:space="0" w:color="auto"/>
            <w:bottom w:val="none" w:sz="0" w:space="0" w:color="auto"/>
            <w:right w:val="none" w:sz="0" w:space="0" w:color="auto"/>
          </w:divBdr>
        </w:div>
      </w:divsChild>
    </w:div>
    <w:div w:id="1234967298">
      <w:bodyDiv w:val="1"/>
      <w:marLeft w:val="0"/>
      <w:marRight w:val="0"/>
      <w:marTop w:val="0"/>
      <w:marBottom w:val="0"/>
      <w:divBdr>
        <w:top w:val="none" w:sz="0" w:space="0" w:color="auto"/>
        <w:left w:val="none" w:sz="0" w:space="0" w:color="auto"/>
        <w:bottom w:val="none" w:sz="0" w:space="0" w:color="auto"/>
        <w:right w:val="none" w:sz="0" w:space="0" w:color="auto"/>
      </w:divBdr>
      <w:divsChild>
        <w:div w:id="1202015433">
          <w:marLeft w:val="0"/>
          <w:marRight w:val="0"/>
          <w:marTop w:val="0"/>
          <w:marBottom w:val="0"/>
          <w:divBdr>
            <w:top w:val="none" w:sz="0" w:space="0" w:color="auto"/>
            <w:left w:val="none" w:sz="0" w:space="0" w:color="auto"/>
            <w:bottom w:val="none" w:sz="0" w:space="0" w:color="auto"/>
            <w:right w:val="none" w:sz="0" w:space="0" w:color="auto"/>
          </w:divBdr>
        </w:div>
      </w:divsChild>
    </w:div>
    <w:div w:id="1737584518">
      <w:bodyDiv w:val="1"/>
      <w:marLeft w:val="0"/>
      <w:marRight w:val="0"/>
      <w:marTop w:val="0"/>
      <w:marBottom w:val="0"/>
      <w:divBdr>
        <w:top w:val="none" w:sz="0" w:space="0" w:color="auto"/>
        <w:left w:val="none" w:sz="0" w:space="0" w:color="auto"/>
        <w:bottom w:val="none" w:sz="0" w:space="0" w:color="auto"/>
        <w:right w:val="none" w:sz="0" w:space="0" w:color="auto"/>
      </w:divBdr>
      <w:divsChild>
        <w:div w:id="1805855569">
          <w:marLeft w:val="0"/>
          <w:marRight w:val="0"/>
          <w:marTop w:val="0"/>
          <w:marBottom w:val="0"/>
          <w:divBdr>
            <w:top w:val="none" w:sz="0" w:space="0" w:color="auto"/>
            <w:left w:val="none" w:sz="0" w:space="0" w:color="auto"/>
            <w:bottom w:val="none" w:sz="0" w:space="0" w:color="auto"/>
            <w:right w:val="none" w:sz="0" w:space="0" w:color="auto"/>
          </w:divBdr>
        </w:div>
      </w:divsChild>
    </w:div>
    <w:div w:id="2088383672">
      <w:bodyDiv w:val="1"/>
      <w:marLeft w:val="0"/>
      <w:marRight w:val="0"/>
      <w:marTop w:val="0"/>
      <w:marBottom w:val="0"/>
      <w:divBdr>
        <w:top w:val="none" w:sz="0" w:space="0" w:color="auto"/>
        <w:left w:val="none" w:sz="0" w:space="0" w:color="auto"/>
        <w:bottom w:val="none" w:sz="0" w:space="0" w:color="auto"/>
        <w:right w:val="none" w:sz="0" w:space="0" w:color="auto"/>
      </w:divBdr>
      <w:divsChild>
        <w:div w:id="380177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decompras.codelco.cl/irj/portal"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rtaldecompras.codelco.cl/irj/port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ario.valdes@sap.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chocoba@codelco.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255B2-A897-4FEF-BEF2-B1CCE6918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B61832A-6E99-4EE0-B70A-5AD52BB25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CF8032-C446-49D9-B519-F13C253304BB}">
  <ds:schemaRefs>
    <ds:schemaRef ds:uri="http://schemas.microsoft.com/sharepoint/v3/contenttype/forms"/>
  </ds:schemaRefs>
</ds:datastoreItem>
</file>

<file path=customXml/itemProps4.xml><?xml version="1.0" encoding="utf-8"?>
<ds:datastoreItem xmlns:ds="http://schemas.openxmlformats.org/officeDocument/2006/customXml" ds:itemID="{8779BC88-9417-4903-A322-A4986E0D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898</Words>
  <Characters>4943</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Codelco Chile</Company>
  <LinksUpToDate>false</LinksUpToDate>
  <CharactersWithSpaces>5830</CharactersWithSpaces>
  <SharedDoc>false</SharedDoc>
  <HLinks>
    <vt:vector size="18" baseType="variant">
      <vt:variant>
        <vt:i4>852010</vt:i4>
      </vt:variant>
      <vt:variant>
        <vt:i4>6</vt:i4>
      </vt:variant>
      <vt:variant>
        <vt:i4>0</vt:i4>
      </vt:variant>
      <vt:variant>
        <vt:i4>5</vt:i4>
      </vt:variant>
      <vt:variant>
        <vt:lpwstr>mailto:cfaun003@contratistas.codelco.cl</vt:lpwstr>
      </vt:variant>
      <vt:variant>
        <vt:lpwstr/>
      </vt:variant>
      <vt:variant>
        <vt:i4>5374003</vt:i4>
      </vt:variant>
      <vt:variant>
        <vt:i4>3</vt:i4>
      </vt:variant>
      <vt:variant>
        <vt:i4>0</vt:i4>
      </vt:variant>
      <vt:variant>
        <vt:i4>5</vt:i4>
      </vt:variant>
      <vt:variant>
        <vt:lpwstr>mailto:jvill044@codelco.cl</vt:lpwstr>
      </vt:variant>
      <vt:variant>
        <vt:lpwstr/>
      </vt:variant>
      <vt:variant>
        <vt:i4>1572934</vt:i4>
      </vt:variant>
      <vt:variant>
        <vt:i4>0</vt:i4>
      </vt:variant>
      <vt:variant>
        <vt:i4>0</vt:i4>
      </vt:variant>
      <vt:variant>
        <vt:i4>5</vt:i4>
      </vt:variant>
      <vt:variant>
        <vt:lpwstr>https://portaldecompras.codelco.cl/irj/portal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Chocobar Briceño</dc:creator>
  <cp:lastModifiedBy>Chocobar Briceño Alex (Codelco-Radomiro Tomic)</cp:lastModifiedBy>
  <cp:revision>3</cp:revision>
  <cp:lastPrinted>2016-01-27T14:09:00Z</cp:lastPrinted>
  <dcterms:created xsi:type="dcterms:W3CDTF">2017-02-01T15:55:00Z</dcterms:created>
  <dcterms:modified xsi:type="dcterms:W3CDTF">2017-02-01T16:01:00Z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